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008" w:rsidRPr="00FD5BD7" w:rsidRDefault="001A2008" w:rsidP="001A2008">
      <w:pPr>
        <w:shd w:val="clear" w:color="auto" w:fill="FFFFFF"/>
        <w:spacing w:after="0" w:line="240" w:lineRule="atLeast"/>
        <w:rPr>
          <w:rFonts w:ascii="Times New Roman" w:eastAsia="Calibri" w:hAnsi="Times New Roman" w:cs="Times New Roman"/>
          <w:sz w:val="24"/>
          <w:szCs w:val="24"/>
          <w:lang w:val="ro-RO"/>
        </w:rPr>
      </w:pPr>
      <w:r w:rsidRPr="00FD5BD7">
        <w:rPr>
          <w:rFonts w:ascii="Times New Roman" w:eastAsia="Calibri" w:hAnsi="Times New Roman" w:cs="Times New Roman"/>
          <w:sz w:val="24"/>
          <w:szCs w:val="24"/>
          <w:lang w:val="ro-RO"/>
        </w:rPr>
        <w:t>Referitor dosar 2900/11.02.2019</w:t>
      </w:r>
    </w:p>
    <w:p w:rsidR="001A2008" w:rsidRPr="00FD5BD7" w:rsidRDefault="001A2008" w:rsidP="001A2008">
      <w:pPr>
        <w:shd w:val="clear" w:color="auto" w:fill="FFFFFF"/>
        <w:spacing w:after="0" w:line="240" w:lineRule="atLeast"/>
        <w:rPr>
          <w:rFonts w:ascii="Times New Roman" w:eastAsia="Calibri" w:hAnsi="Times New Roman" w:cs="Times New Roman"/>
          <w:b/>
          <w:color w:val="FF0000"/>
          <w:sz w:val="24"/>
          <w:szCs w:val="24"/>
          <w:lang w:val="ro-RO"/>
        </w:rPr>
      </w:pPr>
    </w:p>
    <w:p w:rsidR="001A2008" w:rsidRPr="00FD5BD7" w:rsidRDefault="001A2008" w:rsidP="001A2008">
      <w:pPr>
        <w:keepNext/>
        <w:tabs>
          <w:tab w:val="left" w:pos="2270"/>
          <w:tab w:val="center" w:pos="4936"/>
        </w:tabs>
        <w:spacing w:before="240" w:after="120"/>
        <w:outlineLvl w:val="0"/>
        <w:rPr>
          <w:rFonts w:ascii="Times New Roman" w:eastAsia="Times New Roman" w:hAnsi="Times New Roman" w:cs="Times New Roman"/>
          <w:b/>
          <w:bCs/>
          <w:sz w:val="24"/>
          <w:szCs w:val="24"/>
          <w:lang w:val="ro-RO" w:eastAsia="ro-RO"/>
        </w:rPr>
      </w:pPr>
      <w:r w:rsidRPr="00FD5BD7">
        <w:rPr>
          <w:rFonts w:ascii="Times New Roman" w:eastAsia="Times New Roman" w:hAnsi="Times New Roman" w:cs="Times New Roman"/>
          <w:b/>
          <w:bCs/>
          <w:color w:val="FF0000"/>
          <w:kern w:val="32"/>
          <w:sz w:val="24"/>
          <w:szCs w:val="24"/>
          <w:lang w:val="ro-RO"/>
        </w:rPr>
        <w:tab/>
      </w:r>
      <w:r w:rsidRPr="00FD5BD7">
        <w:rPr>
          <w:rFonts w:ascii="Times New Roman" w:eastAsia="Times New Roman" w:hAnsi="Times New Roman" w:cs="Times New Roman"/>
          <w:b/>
          <w:bCs/>
          <w:color w:val="FF0000"/>
          <w:kern w:val="32"/>
          <w:sz w:val="24"/>
          <w:szCs w:val="24"/>
          <w:lang w:val="ro-RO"/>
        </w:rPr>
        <w:tab/>
      </w:r>
      <w:r w:rsidRPr="00FD5BD7">
        <w:rPr>
          <w:rFonts w:ascii="Times New Roman" w:eastAsia="Times New Roman" w:hAnsi="Times New Roman" w:cs="Times New Roman"/>
          <w:b/>
          <w:bCs/>
          <w:kern w:val="32"/>
          <w:sz w:val="24"/>
          <w:szCs w:val="24"/>
          <w:lang w:val="ro-RO"/>
        </w:rPr>
        <w:t xml:space="preserve">    </w:t>
      </w:r>
      <w:r w:rsidRPr="00FD5BD7">
        <w:rPr>
          <w:rFonts w:ascii="Times New Roman" w:eastAsia="Times New Roman" w:hAnsi="Times New Roman" w:cs="Times New Roman"/>
          <w:b/>
          <w:sz w:val="24"/>
          <w:szCs w:val="24"/>
          <w:lang w:val="ro-RO" w:eastAsia="ro-RO"/>
        </w:rPr>
        <w:t>DECIZIA ETAPEI DE ÎNCADRARE</w:t>
      </w:r>
      <w:r w:rsidRPr="00FD5BD7">
        <w:rPr>
          <w:rFonts w:ascii="Times New Roman" w:eastAsia="Times New Roman" w:hAnsi="Times New Roman" w:cs="Times New Roman"/>
          <w:b/>
          <w:bCs/>
          <w:sz w:val="24"/>
          <w:szCs w:val="24"/>
          <w:lang w:val="ro-RO" w:eastAsia="ro-RO"/>
        </w:rPr>
        <w:t xml:space="preserve"> </w:t>
      </w:r>
    </w:p>
    <w:p w:rsidR="001A2008" w:rsidRPr="00FD5BD7" w:rsidRDefault="001A2008" w:rsidP="001A2008">
      <w:pPr>
        <w:keepNext/>
        <w:tabs>
          <w:tab w:val="center" w:pos="4987"/>
          <w:tab w:val="left" w:pos="7650"/>
        </w:tabs>
        <w:spacing w:after="0" w:line="240" w:lineRule="auto"/>
        <w:jc w:val="center"/>
        <w:outlineLvl w:val="1"/>
        <w:rPr>
          <w:rFonts w:ascii="Times New Roman" w:eastAsia="SimSun" w:hAnsi="Times New Roman" w:cs="Times New Roman"/>
          <w:b/>
          <w:bCs/>
          <w:iCs/>
          <w:sz w:val="24"/>
          <w:szCs w:val="24"/>
          <w:lang w:val="ro-RO"/>
        </w:rPr>
      </w:pPr>
      <w:r w:rsidRPr="00FD5BD7">
        <w:rPr>
          <w:rFonts w:ascii="Times New Roman" w:eastAsia="SimSun" w:hAnsi="Times New Roman" w:cs="Times New Roman"/>
          <w:b/>
          <w:bCs/>
          <w:iCs/>
          <w:sz w:val="24"/>
          <w:szCs w:val="24"/>
          <w:lang w:val="ro-RO"/>
        </w:rPr>
        <w:t>Nr.   din  .2019</w:t>
      </w:r>
    </w:p>
    <w:p w:rsidR="001A2008" w:rsidRPr="00FD5BD7" w:rsidRDefault="001A2008" w:rsidP="001A2008">
      <w:pPr>
        <w:autoSpaceDE w:val="0"/>
        <w:spacing w:after="0" w:line="240" w:lineRule="auto"/>
        <w:jc w:val="both"/>
        <w:rPr>
          <w:rFonts w:ascii="Times New Roman" w:eastAsia="Calibri" w:hAnsi="Times New Roman" w:cs="Times New Roman"/>
          <w:sz w:val="24"/>
          <w:szCs w:val="24"/>
          <w:lang w:val="ro-RO"/>
        </w:rPr>
      </w:pPr>
    </w:p>
    <w:p w:rsidR="002C57E4" w:rsidRPr="00FD5BD7" w:rsidRDefault="001A2008" w:rsidP="002C57E4">
      <w:pPr>
        <w:autoSpaceDE w:val="0"/>
        <w:spacing w:after="0" w:line="240" w:lineRule="auto"/>
        <w:jc w:val="both"/>
        <w:rPr>
          <w:rFonts w:ascii="Times New Roman" w:hAnsi="Times New Roman"/>
          <w:sz w:val="24"/>
          <w:szCs w:val="24"/>
          <w:lang w:val="ro-RO"/>
        </w:rPr>
      </w:pPr>
      <w:r w:rsidRPr="00FD5BD7">
        <w:rPr>
          <w:rFonts w:ascii="Times New Roman" w:eastAsia="Calibri" w:hAnsi="Times New Roman" w:cs="Times New Roman"/>
          <w:sz w:val="24"/>
          <w:szCs w:val="24"/>
          <w:lang w:val="ro-RO"/>
        </w:rPr>
        <w:t xml:space="preserve">Ca urmare a solicitării de emitere a acordului de mediu adresate de </w:t>
      </w:r>
      <w:r w:rsidRPr="00FD5BD7">
        <w:rPr>
          <w:rFonts w:ascii="Times New Roman" w:eastAsia="Calibri" w:hAnsi="Times New Roman" w:cs="Times New Roman"/>
          <w:b/>
          <w:sz w:val="24"/>
          <w:szCs w:val="24"/>
          <w:lang w:val="ro-RO"/>
        </w:rPr>
        <w:t>VGP PARK SIBIU S.R.L.,</w:t>
      </w:r>
      <w:r w:rsidRPr="00FD5BD7">
        <w:rPr>
          <w:rFonts w:ascii="Times New Roman" w:eastAsia="Calibri" w:hAnsi="Times New Roman" w:cs="Times New Roman"/>
          <w:sz w:val="24"/>
          <w:szCs w:val="24"/>
          <w:lang w:val="ro-RO"/>
        </w:rPr>
        <w:t xml:space="preserve"> cu sediul în</w:t>
      </w:r>
      <w:r w:rsidRPr="00FD5BD7">
        <w:rPr>
          <w:rFonts w:ascii="Times New Roman" w:eastAsia="Calibri" w:hAnsi="Times New Roman" w:cs="Times New Roman"/>
          <w:b/>
          <w:sz w:val="24"/>
          <w:szCs w:val="24"/>
          <w:lang w:val="ro-RO"/>
        </w:rPr>
        <w:t xml:space="preserve"> Timișoara, B-dul Revoluției 1989, nr. 18A, ap. 3, jud. Timiș,</w:t>
      </w:r>
      <w:r w:rsidR="002C57E4" w:rsidRPr="00FD5BD7">
        <w:rPr>
          <w:rFonts w:ascii="Times New Roman" w:eastAsia="Calibri" w:hAnsi="Times New Roman" w:cs="Times New Roman"/>
          <w:b/>
          <w:sz w:val="24"/>
          <w:szCs w:val="24"/>
          <w:lang w:val="ro-RO"/>
        </w:rPr>
        <w:t xml:space="preserve"> </w:t>
      </w:r>
      <w:r w:rsidR="002C57E4" w:rsidRPr="00FD5BD7">
        <w:rPr>
          <w:rFonts w:ascii="Times New Roman" w:hAnsi="Times New Roman"/>
          <w:sz w:val="24"/>
          <w:szCs w:val="24"/>
          <w:lang w:val="ro-RO"/>
        </w:rPr>
        <w:t xml:space="preserve">înregistrată la </w:t>
      </w:r>
      <w:r w:rsidR="002C57E4" w:rsidRPr="00FD5BD7">
        <w:rPr>
          <w:rFonts w:ascii="Times New Roman" w:hAnsi="Times New Roman"/>
          <w:b/>
          <w:sz w:val="24"/>
          <w:szCs w:val="24"/>
          <w:lang w:val="ro-RO"/>
        </w:rPr>
        <w:t>Agenţia pentru Protecţia Mediului Sibiu</w:t>
      </w:r>
      <w:r w:rsidR="002C57E4" w:rsidRPr="00FD5BD7">
        <w:rPr>
          <w:rFonts w:ascii="Times New Roman" w:hAnsi="Times New Roman"/>
          <w:sz w:val="24"/>
          <w:szCs w:val="24"/>
          <w:lang w:val="ro-RO"/>
        </w:rPr>
        <w:t xml:space="preserve"> cu nr.</w:t>
      </w:r>
      <w:r w:rsidR="002C57E4" w:rsidRPr="00FD5BD7">
        <w:rPr>
          <w:rFonts w:ascii="Times New Roman" w:eastAsia="Calibri" w:hAnsi="Times New Roman" w:cs="Times New Roman"/>
          <w:sz w:val="24"/>
          <w:szCs w:val="24"/>
          <w:lang w:val="ro-RO"/>
        </w:rPr>
        <w:t xml:space="preserve"> 5360/11.03.2019</w:t>
      </w:r>
      <w:r w:rsidR="002C57E4" w:rsidRPr="00FD5BD7">
        <w:rPr>
          <w:rFonts w:ascii="Times New Roman" w:hAnsi="Times New Roman"/>
          <w:b/>
          <w:sz w:val="24"/>
          <w:szCs w:val="24"/>
          <w:lang w:val="ro-RO"/>
        </w:rPr>
        <w:t xml:space="preserve"> </w:t>
      </w:r>
      <w:r w:rsidR="002C57E4" w:rsidRPr="00FD5BD7">
        <w:rPr>
          <w:rFonts w:ascii="Times New Roman" w:hAnsi="Times New Roman"/>
          <w:sz w:val="24"/>
          <w:szCs w:val="24"/>
          <w:lang w:val="ro-RO"/>
        </w:rPr>
        <w:t>şi a completărilor ulterioare, în baza Legii nr. 292/2018 privind evaluarea impactului anumitor proiecte publice și private asupra mediului si a O.U.G. nr. 57/2007 privind regimul ariilor naturale protejate, conservarea habitatelor naturale, a florei și faunei sălbatice, aprobată cu modificări şi completări prin Legea nr. 49/2011, cu modificările și completările ulterioare,</w:t>
      </w:r>
    </w:p>
    <w:p w:rsidR="001A2008" w:rsidRPr="00FD5BD7" w:rsidRDefault="002C57E4" w:rsidP="002C57E4">
      <w:pPr>
        <w:spacing w:after="0" w:line="240" w:lineRule="auto"/>
        <w:jc w:val="both"/>
        <w:rPr>
          <w:rFonts w:ascii="Times New Roman" w:eastAsia="Calibri" w:hAnsi="Times New Roman" w:cs="Times New Roman"/>
          <w:sz w:val="24"/>
          <w:szCs w:val="24"/>
          <w:lang w:val="ro-RO"/>
        </w:rPr>
      </w:pPr>
      <w:r w:rsidRPr="00FD5BD7">
        <w:rPr>
          <w:rFonts w:ascii="Times New Roman" w:hAnsi="Times New Roman"/>
          <w:b/>
          <w:sz w:val="24"/>
          <w:szCs w:val="24"/>
          <w:lang w:val="ro-RO"/>
        </w:rPr>
        <w:t>Agenţia pentru Protecţia Mediului Sibiu</w:t>
      </w:r>
      <w:r w:rsidRPr="00FD5BD7">
        <w:rPr>
          <w:rFonts w:ascii="Times New Roman" w:hAnsi="Times New Roman"/>
          <w:sz w:val="24"/>
          <w:szCs w:val="24"/>
          <w:lang w:val="ro-RO"/>
        </w:rPr>
        <w:t xml:space="preserve"> </w:t>
      </w:r>
      <w:r w:rsidRPr="00FD5BD7">
        <w:rPr>
          <w:rFonts w:ascii="Times New Roman" w:hAnsi="Times New Roman"/>
          <w:b/>
          <w:sz w:val="24"/>
          <w:szCs w:val="24"/>
          <w:lang w:val="ro-RO"/>
        </w:rPr>
        <w:t>decide</w:t>
      </w:r>
      <w:r w:rsidRPr="00FD5BD7">
        <w:rPr>
          <w:rFonts w:ascii="Times New Roman" w:hAnsi="Times New Roman"/>
          <w:sz w:val="24"/>
          <w:szCs w:val="24"/>
          <w:lang w:val="ro-RO"/>
        </w:rPr>
        <w:t xml:space="preserve">, ca urmare a consultărilor desfășurate în cadrul ședinței Comisiei de Analiză Tehnică din data de 05.06.2019, că proiectul </w:t>
      </w:r>
      <w:r w:rsidR="001A2008" w:rsidRPr="00FD5BD7">
        <w:rPr>
          <w:rFonts w:ascii="Times New Roman" w:eastAsia="Times New Roman" w:hAnsi="Times New Roman" w:cs="Times New Roman"/>
          <w:b/>
          <w:sz w:val="24"/>
          <w:szCs w:val="24"/>
          <w:lang w:val="ro-RO" w:eastAsia="ro-RO"/>
        </w:rPr>
        <w:t>“Construire hală depozitare – logistică, servicii și mică producție, sens giratoriu, împrejmuire, drumuri incintă, totem, casă pompe, bazine retenție, casă portar, post transformare”</w:t>
      </w:r>
      <w:r w:rsidR="001A2008" w:rsidRPr="00FD5BD7">
        <w:rPr>
          <w:rFonts w:ascii="Times New Roman" w:eastAsia="Times New Roman" w:hAnsi="Times New Roman" w:cs="Times New Roman"/>
          <w:sz w:val="24"/>
          <w:szCs w:val="24"/>
          <w:lang w:val="ro-RO" w:eastAsia="ro-RO"/>
        </w:rPr>
        <w:t>, propus  a fi amplasat în  municipiul Sibiu, zona Calea Șurii Mari, DN14, jud. Sibiu</w:t>
      </w:r>
      <w:r w:rsidR="001A2008" w:rsidRPr="00FD5BD7">
        <w:rPr>
          <w:rFonts w:ascii="Times New Roman" w:eastAsia="Calibri" w:hAnsi="Times New Roman" w:cs="Times New Roman"/>
          <w:sz w:val="24"/>
          <w:szCs w:val="24"/>
          <w:lang w:val="ro-RO"/>
        </w:rPr>
        <w:t xml:space="preserve">, </w:t>
      </w:r>
      <w:r w:rsidRPr="00FD5BD7">
        <w:rPr>
          <w:rFonts w:ascii="Times New Roman" w:eastAsia="Calibri" w:hAnsi="Times New Roman" w:cs="Times New Roman"/>
          <w:b/>
          <w:sz w:val="24"/>
          <w:szCs w:val="24"/>
          <w:lang w:val="ro-RO"/>
        </w:rPr>
        <w:t xml:space="preserve">nu se supune evaluării impactului asupra mediului, nu se supune evaluării adecvate şi nu se supune evaluării impactului asupra corpurilor de apă.  </w:t>
      </w:r>
    </w:p>
    <w:p w:rsidR="002C57E4" w:rsidRPr="00FD5BD7" w:rsidRDefault="002C57E4" w:rsidP="002C57E4">
      <w:pPr>
        <w:autoSpaceDE w:val="0"/>
        <w:spacing w:after="0" w:line="240" w:lineRule="auto"/>
        <w:jc w:val="both"/>
        <w:rPr>
          <w:rFonts w:ascii="Times New Roman" w:hAnsi="Times New Roman"/>
          <w:sz w:val="24"/>
          <w:szCs w:val="24"/>
          <w:lang w:val="ro-RO"/>
        </w:rPr>
      </w:pPr>
      <w:r w:rsidRPr="00FD5BD7">
        <w:rPr>
          <w:rFonts w:ascii="Times New Roman" w:eastAsia="Calibri" w:hAnsi="Times New Roman" w:cs="Times New Roman"/>
          <w:sz w:val="24"/>
          <w:szCs w:val="24"/>
          <w:lang w:val="ro-RO"/>
        </w:rPr>
        <w:t xml:space="preserve"> </w:t>
      </w:r>
    </w:p>
    <w:p w:rsidR="001A2008" w:rsidRPr="00FD5BD7" w:rsidRDefault="001A2008" w:rsidP="001A2008">
      <w:pPr>
        <w:autoSpaceDE w:val="0"/>
        <w:autoSpaceDN w:val="0"/>
        <w:adjustRightInd w:val="0"/>
        <w:spacing w:after="0" w:line="240" w:lineRule="auto"/>
        <w:jc w:val="both"/>
        <w:rPr>
          <w:rFonts w:ascii="Times New Roman" w:eastAsia="Calibri" w:hAnsi="Times New Roman" w:cs="Times New Roman"/>
          <w:sz w:val="24"/>
          <w:szCs w:val="24"/>
          <w:lang w:val="ro-RO"/>
        </w:rPr>
      </w:pPr>
      <w:r w:rsidRPr="00FD5BD7">
        <w:rPr>
          <w:rFonts w:ascii="Times New Roman" w:eastAsia="Calibri" w:hAnsi="Times New Roman" w:cs="Times New Roman"/>
          <w:sz w:val="24"/>
          <w:szCs w:val="24"/>
          <w:lang w:val="ro-RO"/>
        </w:rPr>
        <w:t>Justificarea prezentei decizii:</w:t>
      </w:r>
    </w:p>
    <w:p w:rsidR="002C57E4" w:rsidRPr="00FD5BD7" w:rsidRDefault="002C57E4" w:rsidP="002C57E4">
      <w:pPr>
        <w:spacing w:after="0" w:line="240" w:lineRule="auto"/>
        <w:jc w:val="both"/>
        <w:rPr>
          <w:rFonts w:ascii="Times New Roman" w:eastAsia="Calibri" w:hAnsi="Times New Roman" w:cs="Times New Roman"/>
          <w:b/>
          <w:sz w:val="24"/>
          <w:szCs w:val="24"/>
          <w:lang w:val="ro-RO"/>
        </w:rPr>
      </w:pPr>
      <w:r w:rsidRPr="00FD5BD7">
        <w:rPr>
          <w:rFonts w:ascii="Times New Roman" w:eastAsia="Calibri" w:hAnsi="Times New Roman" w:cs="Times New Roman"/>
          <w:b/>
          <w:sz w:val="24"/>
          <w:szCs w:val="24"/>
          <w:lang w:val="ro-RO"/>
        </w:rPr>
        <w:t xml:space="preserve">I. Motivele pe baza cărora s-a stabilit necesitatea neefectuării evaluării impactului asupra mediului sunt următoarele: </w:t>
      </w:r>
    </w:p>
    <w:p w:rsidR="002C57E4" w:rsidRPr="00FD5BD7" w:rsidRDefault="002C57E4" w:rsidP="002C57E4">
      <w:pPr>
        <w:numPr>
          <w:ilvl w:val="0"/>
          <w:numId w:val="6"/>
        </w:numPr>
        <w:spacing w:after="0" w:line="240" w:lineRule="auto"/>
        <w:contextualSpacing/>
        <w:jc w:val="both"/>
        <w:rPr>
          <w:rFonts w:ascii="Times New Roman" w:eastAsia="Calibri" w:hAnsi="Times New Roman" w:cs="Times New Roman"/>
          <w:sz w:val="24"/>
          <w:szCs w:val="24"/>
          <w:lang w:val="ro-RO"/>
        </w:rPr>
      </w:pPr>
      <w:r w:rsidRPr="00FD5BD7">
        <w:rPr>
          <w:rFonts w:ascii="Times New Roman" w:eastAsia="Calibri" w:hAnsi="Times New Roman" w:cs="Times New Roman"/>
          <w:sz w:val="24"/>
          <w:szCs w:val="24"/>
          <w:lang w:val="ro-RO"/>
        </w:rPr>
        <w:t>proiectul se încadrează în prevederile Legii nr. 292 din 2018 privind evaluarea impactului anumitor proiecte publice şi private asupra mediului, anexa nr. 2,</w:t>
      </w:r>
      <w:r w:rsidRPr="00FD5BD7">
        <w:rPr>
          <w:rFonts w:ascii="Times New Roman" w:eastAsia="Times New Roman" w:hAnsi="Times New Roman" w:cs="Times New Roman"/>
          <w:color w:val="000000"/>
          <w:sz w:val="24"/>
          <w:szCs w:val="24"/>
          <w:lang w:val="ro-RO" w:eastAsia="ro-RO"/>
        </w:rPr>
        <w:t xml:space="preserve"> la pct. 10.a) – proiecte de dezvoltare a unităților/zonelor industriale</w:t>
      </w:r>
      <w:r w:rsidRPr="00FD5BD7">
        <w:rPr>
          <w:rFonts w:ascii="Times New Roman" w:eastAsia="Calibri" w:hAnsi="Times New Roman" w:cs="Times New Roman"/>
          <w:sz w:val="24"/>
          <w:szCs w:val="24"/>
          <w:lang w:val="ro-RO"/>
        </w:rPr>
        <w:t xml:space="preserve">; </w:t>
      </w:r>
    </w:p>
    <w:p w:rsidR="002C57E4" w:rsidRPr="00FD5BD7" w:rsidRDefault="002C57E4" w:rsidP="002C57E4">
      <w:pPr>
        <w:numPr>
          <w:ilvl w:val="0"/>
          <w:numId w:val="6"/>
        </w:numPr>
        <w:spacing w:after="0" w:line="240" w:lineRule="auto"/>
        <w:contextualSpacing/>
        <w:jc w:val="both"/>
        <w:rPr>
          <w:rFonts w:ascii="Times New Roman" w:eastAsia="Times New Roman" w:hAnsi="Times New Roman" w:cs="Times New Roman"/>
          <w:sz w:val="24"/>
          <w:szCs w:val="24"/>
          <w:lang w:val="ro-RO" w:eastAsia="ro-RO"/>
        </w:rPr>
      </w:pPr>
      <w:r w:rsidRPr="00FD5BD7">
        <w:rPr>
          <w:rFonts w:ascii="Times New Roman" w:eastAsia="Times New Roman" w:hAnsi="Times New Roman" w:cs="Times New Roman"/>
          <w:sz w:val="24"/>
          <w:szCs w:val="24"/>
          <w:lang w:val="ro-RO" w:eastAsia="ro-RO"/>
        </w:rPr>
        <w:t>autorităţile care au participat la şedinţa Comisiei de Analiză Tehnică şi-au susţinut punctul de vedere exprimat în scris cu privire la proiectul analizat, respectiv că, proiectul nu poate avea impact semnificativ asupra mediului şi ca urmare nu este necesară efectuarea evaluării impactului asupra mediului;</w:t>
      </w:r>
    </w:p>
    <w:p w:rsidR="002C57E4" w:rsidRPr="00FD5BD7" w:rsidRDefault="002C57E4" w:rsidP="002C57E4">
      <w:pPr>
        <w:numPr>
          <w:ilvl w:val="0"/>
          <w:numId w:val="6"/>
        </w:numPr>
        <w:contextualSpacing/>
        <w:jc w:val="both"/>
        <w:rPr>
          <w:rFonts w:ascii="Times New Roman" w:eastAsia="Times New Roman" w:hAnsi="Times New Roman" w:cs="Times New Roman"/>
          <w:sz w:val="24"/>
          <w:szCs w:val="24"/>
          <w:lang w:val="ro-RO" w:eastAsia="ro-RO"/>
        </w:rPr>
      </w:pPr>
      <w:r w:rsidRPr="00FD5BD7">
        <w:rPr>
          <w:rFonts w:ascii="Times New Roman" w:eastAsia="Times New Roman" w:hAnsi="Times New Roman" w:cs="Times New Roman"/>
          <w:sz w:val="24"/>
          <w:szCs w:val="24"/>
          <w:lang w:val="ro-RO" w:eastAsia="ro-RO"/>
        </w:rPr>
        <w:t>în urma parcurgerii etapei de încadrare prin analiza documentaţiei, verificarea amplasamentului, , analiza în şedinţa Comisiei de Analiză Tehnică, considerăm că prin lucrările şi măsurile prevăzute în proiect nu vor afecta semnificativ factorii de mediu (apă, biodiversitate, aer, sol, aşezări umane, etc.).</w:t>
      </w:r>
    </w:p>
    <w:p w:rsidR="002C57E4" w:rsidRPr="00FD5BD7" w:rsidRDefault="002C57E4" w:rsidP="002C57E4">
      <w:pPr>
        <w:spacing w:after="0" w:line="240" w:lineRule="auto"/>
        <w:jc w:val="both"/>
        <w:rPr>
          <w:rFonts w:ascii="Times New Roman" w:eastAsia="Calibri" w:hAnsi="Times New Roman" w:cs="Times New Roman"/>
          <w:sz w:val="24"/>
          <w:szCs w:val="24"/>
          <w:lang w:val="ro-RO"/>
        </w:rPr>
      </w:pPr>
      <w:r w:rsidRPr="00FD5BD7">
        <w:rPr>
          <w:rFonts w:ascii="Times New Roman" w:eastAsia="Calibri" w:hAnsi="Times New Roman" w:cs="Times New Roman"/>
          <w:b/>
          <w:bCs/>
          <w:sz w:val="24"/>
          <w:szCs w:val="24"/>
          <w:lang w:val="ro-RO"/>
        </w:rPr>
        <w:t>1. Caracteristicile proiectului</w:t>
      </w:r>
      <w:r w:rsidRPr="00FD5BD7">
        <w:rPr>
          <w:rFonts w:ascii="Times New Roman" w:eastAsia="Calibri" w:hAnsi="Times New Roman" w:cs="Times New Roman"/>
          <w:sz w:val="24"/>
          <w:szCs w:val="24"/>
          <w:lang w:val="ro-RO"/>
        </w:rPr>
        <w:t xml:space="preserve"> </w:t>
      </w:r>
    </w:p>
    <w:p w:rsidR="002C57E4" w:rsidRPr="00FD5BD7" w:rsidRDefault="002C57E4" w:rsidP="002C57E4">
      <w:pPr>
        <w:spacing w:after="0" w:line="240" w:lineRule="auto"/>
        <w:jc w:val="both"/>
        <w:rPr>
          <w:rFonts w:ascii="Times New Roman" w:eastAsia="Calibri" w:hAnsi="Times New Roman" w:cs="Times New Roman"/>
          <w:sz w:val="24"/>
          <w:szCs w:val="24"/>
          <w:lang w:val="ro-RO"/>
        </w:rPr>
      </w:pPr>
      <w:r w:rsidRPr="00FD5BD7">
        <w:rPr>
          <w:rFonts w:ascii="Times New Roman" w:eastAsia="Calibri" w:hAnsi="Times New Roman" w:cs="Times New Roman"/>
          <w:b/>
          <w:sz w:val="24"/>
          <w:szCs w:val="24"/>
          <w:lang w:val="ro-RO"/>
        </w:rPr>
        <w:t>a) dimensiunea și concepția întregului proiect</w:t>
      </w:r>
    </w:p>
    <w:p w:rsidR="005F1493" w:rsidRPr="00FD5BD7" w:rsidRDefault="005F1493" w:rsidP="005F1493">
      <w:pPr>
        <w:autoSpaceDE w:val="0"/>
        <w:autoSpaceDN w:val="0"/>
        <w:adjustRightInd w:val="0"/>
        <w:spacing w:after="0" w:line="240" w:lineRule="auto"/>
        <w:jc w:val="both"/>
        <w:rPr>
          <w:rFonts w:ascii="Times New Roman" w:eastAsia="Calibri" w:hAnsi="Times New Roman" w:cs="Times New Roman"/>
          <w:sz w:val="24"/>
          <w:szCs w:val="24"/>
          <w:lang w:val="ro-RO"/>
        </w:rPr>
      </w:pPr>
      <w:r w:rsidRPr="00FD5BD7">
        <w:rPr>
          <w:rFonts w:ascii="Times New Roman" w:eastAsia="Calibri" w:hAnsi="Times New Roman" w:cs="Times New Roman"/>
          <w:sz w:val="24"/>
          <w:szCs w:val="24"/>
          <w:lang w:val="ro-RO"/>
        </w:rPr>
        <w:t xml:space="preserve">Pe parcela </w:t>
      </w:r>
      <w:r w:rsidRPr="00FD5BD7">
        <w:rPr>
          <w:rFonts w:ascii="Times New Roman" w:eastAsia="Times New Roman" w:hAnsi="Times New Roman" w:cs="Times New Roman"/>
          <w:sz w:val="24"/>
          <w:szCs w:val="24"/>
          <w:lang w:val="ro-RO"/>
        </w:rPr>
        <w:t xml:space="preserve">identificată prin CF 128367, Nr. cad. 128367, cu suprafața S= 95 581 </w:t>
      </w:r>
      <w:r w:rsidRPr="00FD5BD7">
        <w:rPr>
          <w:rFonts w:ascii="Times New Roman" w:eastAsia="Calibri" w:hAnsi="Times New Roman" w:cs="Times New Roman"/>
          <w:sz w:val="24"/>
          <w:szCs w:val="24"/>
          <w:lang w:val="ro-RO"/>
        </w:rPr>
        <w:t xml:space="preserve">mp, pe care s-a inițiat și aprobat P.U.Z. </w:t>
      </w:r>
      <w:r w:rsidR="00E66A9C" w:rsidRPr="00FD5BD7">
        <w:rPr>
          <w:rFonts w:ascii="Times New Roman" w:eastAsia="Calibri" w:hAnsi="Times New Roman" w:cs="Times New Roman"/>
          <w:sz w:val="24"/>
          <w:szCs w:val="24"/>
          <w:lang w:val="ro-RO"/>
        </w:rPr>
        <w:t xml:space="preserve">prin HCL 148/2018, pentru construire hale depozitare, logistică, servicii, mică producție, împrejmuire, drumuri, rețele, casă pompe, casă portar, post TRAFO, s-a aprobat construirea halei A2 (autorizata prin Autorizația de Construire nr. 27/14.01.2019), prin proiect </w:t>
      </w:r>
      <w:r w:rsidRPr="00FD5BD7">
        <w:rPr>
          <w:rFonts w:ascii="Times New Roman" w:eastAsia="Calibri" w:hAnsi="Times New Roman" w:cs="Times New Roman"/>
          <w:sz w:val="24"/>
          <w:szCs w:val="24"/>
          <w:lang w:val="ro-RO"/>
        </w:rPr>
        <w:t>se propun</w:t>
      </w:r>
      <w:r w:rsidR="00FD5BD7">
        <w:rPr>
          <w:rFonts w:ascii="Times New Roman" w:eastAsia="Calibri" w:hAnsi="Times New Roman" w:cs="Times New Roman"/>
          <w:sz w:val="24"/>
          <w:szCs w:val="24"/>
          <w:lang w:val="ro-RO"/>
        </w:rPr>
        <w:t>e</w:t>
      </w:r>
      <w:r w:rsidRPr="00FD5BD7">
        <w:rPr>
          <w:rFonts w:ascii="Times New Roman" w:eastAsia="Calibri" w:hAnsi="Times New Roman" w:cs="Times New Roman"/>
          <w:sz w:val="24"/>
          <w:szCs w:val="24"/>
          <w:lang w:val="ro-RO"/>
        </w:rPr>
        <w:t xml:space="preserve"> </w:t>
      </w:r>
      <w:r w:rsidR="00FD5BD7">
        <w:rPr>
          <w:rFonts w:ascii="Times New Roman" w:eastAsia="Calibri" w:hAnsi="Times New Roman" w:cs="Times New Roman"/>
          <w:sz w:val="24"/>
          <w:szCs w:val="24"/>
          <w:lang w:val="ro-RO"/>
        </w:rPr>
        <w:t xml:space="preserve">construirea halei A1, cu </w:t>
      </w:r>
      <w:r w:rsidRPr="00FD5BD7">
        <w:rPr>
          <w:rFonts w:ascii="Times New Roman" w:eastAsia="Calibri" w:hAnsi="Times New Roman" w:cs="Times New Roman"/>
          <w:sz w:val="24"/>
          <w:szCs w:val="24"/>
          <w:lang w:val="ro-RO"/>
        </w:rPr>
        <w:t>următoarele lucrări:</w:t>
      </w:r>
    </w:p>
    <w:p w:rsidR="00E66A9C" w:rsidRPr="00FD5BD7" w:rsidRDefault="00E66A9C" w:rsidP="005962B0">
      <w:pPr>
        <w:pStyle w:val="Listparagraf"/>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ro-RO"/>
        </w:rPr>
      </w:pPr>
      <w:r w:rsidRPr="00FD5BD7">
        <w:rPr>
          <w:rFonts w:ascii="Times New Roman" w:eastAsia="Calibri" w:hAnsi="Times New Roman" w:cs="Times New Roman"/>
          <w:sz w:val="24"/>
          <w:szCs w:val="24"/>
          <w:lang w:val="ro-RO"/>
        </w:rPr>
        <w:t>Construirea halei de depozitare logistică - A1</w:t>
      </w:r>
      <w:r w:rsidRPr="00FD5BD7">
        <w:rPr>
          <w:lang w:val="ro-RO"/>
        </w:rPr>
        <w:t xml:space="preserve"> (</w:t>
      </w:r>
      <w:r w:rsidR="00FD5BD7">
        <w:rPr>
          <w:rFonts w:ascii="Times New Roman" w:eastAsia="Calibri" w:hAnsi="Times New Roman" w:cs="Times New Roman"/>
          <w:sz w:val="24"/>
          <w:szCs w:val="24"/>
          <w:lang w:val="ro-RO"/>
        </w:rPr>
        <w:t>Sc = 11.715 mp, r</w:t>
      </w:r>
      <w:r w:rsidRPr="00FD5BD7">
        <w:rPr>
          <w:rFonts w:ascii="Times New Roman" w:eastAsia="Calibri" w:hAnsi="Times New Roman" w:cs="Times New Roman"/>
          <w:sz w:val="24"/>
          <w:szCs w:val="24"/>
          <w:lang w:val="ro-RO"/>
        </w:rPr>
        <w:t>egim de înălţime: Parter, H maxim construcţie = 14.50 m.)</w:t>
      </w:r>
      <w:r w:rsidR="002D1BD9" w:rsidRPr="00FD5BD7">
        <w:rPr>
          <w:rFonts w:ascii="Times New Roman" w:eastAsia="Calibri" w:hAnsi="Times New Roman" w:cs="Times New Roman"/>
          <w:sz w:val="24"/>
          <w:szCs w:val="24"/>
          <w:lang w:val="ro-RO"/>
        </w:rPr>
        <w:t xml:space="preserve"> Structura clădirilor va fi realizată din elemente prefabricate de </w:t>
      </w:r>
      <w:r w:rsidR="002D1BD9" w:rsidRPr="00FD5BD7">
        <w:rPr>
          <w:rFonts w:ascii="Times New Roman" w:eastAsia="Calibri" w:hAnsi="Times New Roman" w:cs="Times New Roman"/>
          <w:sz w:val="24"/>
          <w:szCs w:val="24"/>
          <w:lang w:val="ro-RO"/>
        </w:rPr>
        <w:lastRenderedPageBreak/>
        <w:t xml:space="preserve">beton armat, amplasate pe fundații din beton armat. Închiderile perimetrale vor fi realizate din panouri </w:t>
      </w:r>
      <w:proofErr w:type="spellStart"/>
      <w:r w:rsidR="002D1BD9" w:rsidRPr="00FD5BD7">
        <w:rPr>
          <w:rFonts w:ascii="Times New Roman" w:eastAsia="Calibri" w:hAnsi="Times New Roman" w:cs="Times New Roman"/>
          <w:sz w:val="24"/>
          <w:szCs w:val="24"/>
          <w:lang w:val="ro-RO"/>
        </w:rPr>
        <w:t>sandwich</w:t>
      </w:r>
      <w:proofErr w:type="spellEnd"/>
      <w:r w:rsidR="002D1BD9" w:rsidRPr="00FD5BD7">
        <w:rPr>
          <w:rFonts w:ascii="Times New Roman" w:eastAsia="Calibri" w:hAnsi="Times New Roman" w:cs="Times New Roman"/>
          <w:sz w:val="24"/>
          <w:szCs w:val="24"/>
          <w:lang w:val="ro-RO"/>
        </w:rPr>
        <w:t xml:space="preserve"> termoizolante. În interiorul clădirii se vor amenaja spații de depozitare-logistică, birouri, spații pentru producție nepoluantă, spații tehnice, zone sociale pentru personal și grupuri sanitare.</w:t>
      </w:r>
      <w:r w:rsidRPr="00FD5BD7">
        <w:rPr>
          <w:rFonts w:ascii="Times New Roman" w:eastAsia="Calibri" w:hAnsi="Times New Roman" w:cs="Times New Roman"/>
          <w:sz w:val="24"/>
          <w:szCs w:val="24"/>
          <w:lang w:val="ro-RO"/>
        </w:rPr>
        <w:t>;</w:t>
      </w:r>
    </w:p>
    <w:p w:rsidR="00C438B4" w:rsidRPr="00FD5BD7" w:rsidRDefault="00C438B4" w:rsidP="005962B0">
      <w:pPr>
        <w:pStyle w:val="Listparagraf"/>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ro-RO"/>
        </w:rPr>
      </w:pPr>
      <w:r w:rsidRPr="00FD5BD7">
        <w:rPr>
          <w:rFonts w:ascii="Times New Roman" w:eastAsia="Calibri" w:hAnsi="Times New Roman" w:cs="Times New Roman"/>
          <w:sz w:val="24"/>
          <w:szCs w:val="24"/>
          <w:lang w:val="ro-RO"/>
        </w:rPr>
        <w:t>Realizare sens giratoriu amplasat în D.N. 14</w:t>
      </w:r>
    </w:p>
    <w:p w:rsidR="00C438B4" w:rsidRPr="00FD5BD7" w:rsidRDefault="00C438B4" w:rsidP="005962B0">
      <w:pPr>
        <w:pStyle w:val="Listparagraf"/>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ro-RO"/>
        </w:rPr>
      </w:pPr>
      <w:r w:rsidRPr="00FD5BD7">
        <w:rPr>
          <w:rFonts w:ascii="Times New Roman" w:eastAsia="Calibri" w:hAnsi="Times New Roman" w:cs="Times New Roman"/>
          <w:sz w:val="24"/>
          <w:szCs w:val="24"/>
          <w:lang w:val="ro-RO"/>
        </w:rPr>
        <w:t>Realizare drumuri, platforme de staționare și parcaje în interiorul incinte</w:t>
      </w:r>
      <w:r w:rsidR="002D1BD9" w:rsidRPr="00FD5BD7">
        <w:rPr>
          <w:rFonts w:ascii="Times New Roman" w:eastAsia="Calibri" w:hAnsi="Times New Roman" w:cs="Times New Roman"/>
          <w:sz w:val="24"/>
          <w:szCs w:val="24"/>
          <w:lang w:val="ro-RO"/>
        </w:rPr>
        <w:t>. Circulațiile auto interioare vor avea lățime de minim 5 m iar cele cu dublu sens vor avea lățime minimă de 7 m</w:t>
      </w:r>
      <w:r w:rsidR="005962B0" w:rsidRPr="00FD5BD7">
        <w:rPr>
          <w:rFonts w:ascii="Times New Roman" w:eastAsia="Calibri" w:hAnsi="Times New Roman" w:cs="Times New Roman"/>
          <w:sz w:val="24"/>
          <w:szCs w:val="24"/>
          <w:lang w:val="ro-RO"/>
        </w:rPr>
        <w:t>;</w:t>
      </w:r>
      <w:r w:rsidR="002D1BD9" w:rsidRPr="00FD5BD7">
        <w:rPr>
          <w:rFonts w:ascii="Times New Roman" w:eastAsia="Calibri" w:hAnsi="Times New Roman" w:cs="Times New Roman"/>
          <w:sz w:val="24"/>
          <w:szCs w:val="24"/>
          <w:lang w:val="ro-RO"/>
        </w:rPr>
        <w:t xml:space="preserve"> </w:t>
      </w:r>
    </w:p>
    <w:p w:rsidR="00C438B4" w:rsidRPr="00FD5BD7" w:rsidRDefault="00C438B4" w:rsidP="005962B0">
      <w:pPr>
        <w:pStyle w:val="Listparagraf"/>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ro-RO"/>
        </w:rPr>
      </w:pPr>
      <w:r w:rsidRPr="00FD5BD7">
        <w:rPr>
          <w:rFonts w:ascii="Times New Roman" w:eastAsia="Calibri" w:hAnsi="Times New Roman" w:cs="Times New Roman"/>
          <w:sz w:val="24"/>
          <w:szCs w:val="24"/>
          <w:lang w:val="ro-RO"/>
        </w:rPr>
        <w:t>Realizare rețele edilitare</w:t>
      </w:r>
    </w:p>
    <w:p w:rsidR="00C438B4" w:rsidRPr="00FD5BD7" w:rsidRDefault="00C438B4" w:rsidP="005962B0">
      <w:pPr>
        <w:pStyle w:val="Listparagraf"/>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ro-RO"/>
        </w:rPr>
      </w:pPr>
      <w:r w:rsidRPr="00FD5BD7">
        <w:rPr>
          <w:rFonts w:ascii="Times New Roman" w:eastAsia="Calibri" w:hAnsi="Times New Roman" w:cs="Times New Roman"/>
          <w:sz w:val="24"/>
          <w:szCs w:val="24"/>
          <w:lang w:val="ro-RO"/>
        </w:rPr>
        <w:t>Construire clădiri anexe (Post transformare, Casă pompe, Casa portar, Totem)</w:t>
      </w:r>
    </w:p>
    <w:p w:rsidR="00C438B4" w:rsidRPr="00FD5BD7" w:rsidRDefault="00C438B4" w:rsidP="005962B0">
      <w:pPr>
        <w:pStyle w:val="Listparagraf"/>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ro-RO"/>
        </w:rPr>
      </w:pPr>
      <w:r w:rsidRPr="00FD5BD7">
        <w:rPr>
          <w:rFonts w:ascii="Times New Roman" w:eastAsia="Calibri" w:hAnsi="Times New Roman" w:cs="Times New Roman"/>
          <w:sz w:val="24"/>
          <w:szCs w:val="24"/>
          <w:lang w:val="ro-RO"/>
        </w:rPr>
        <w:t>Drumuri, parcări, trotuare........................................................13 740 ,00 mp</w:t>
      </w:r>
    </w:p>
    <w:p w:rsidR="00C438B4" w:rsidRPr="00FD5BD7" w:rsidRDefault="00C438B4" w:rsidP="005962B0">
      <w:pPr>
        <w:pStyle w:val="Listparagraf"/>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ro-RO"/>
        </w:rPr>
      </w:pPr>
      <w:r w:rsidRPr="00FD5BD7">
        <w:rPr>
          <w:rFonts w:ascii="Times New Roman" w:eastAsia="Calibri" w:hAnsi="Times New Roman" w:cs="Times New Roman"/>
          <w:sz w:val="24"/>
          <w:szCs w:val="24"/>
          <w:lang w:val="ro-RO"/>
        </w:rPr>
        <w:t>Locuri de parcare .....................................................................165</w:t>
      </w:r>
    </w:p>
    <w:p w:rsidR="00C438B4" w:rsidRPr="00FD5BD7" w:rsidRDefault="00C438B4" w:rsidP="005962B0">
      <w:pPr>
        <w:pStyle w:val="Listparagraf"/>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ro-RO"/>
        </w:rPr>
      </w:pPr>
      <w:r w:rsidRPr="00FD5BD7">
        <w:rPr>
          <w:rFonts w:ascii="Times New Roman" w:eastAsia="Calibri" w:hAnsi="Times New Roman" w:cs="Times New Roman"/>
          <w:sz w:val="24"/>
          <w:szCs w:val="24"/>
          <w:lang w:val="ro-RO"/>
        </w:rPr>
        <w:t>Amenajare acces .......................................................................1 102,00  mp</w:t>
      </w:r>
    </w:p>
    <w:p w:rsidR="00C438B4" w:rsidRPr="00FD5BD7" w:rsidRDefault="00C438B4" w:rsidP="005962B0">
      <w:pPr>
        <w:pStyle w:val="Listparagraf"/>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ro-RO"/>
        </w:rPr>
      </w:pPr>
      <w:r w:rsidRPr="00FD5BD7">
        <w:rPr>
          <w:rFonts w:ascii="Times New Roman" w:eastAsia="Calibri" w:hAnsi="Times New Roman" w:cs="Times New Roman"/>
          <w:sz w:val="24"/>
          <w:szCs w:val="24"/>
          <w:lang w:val="ro-RO"/>
        </w:rPr>
        <w:t>Zone verzi amenajate în Faza I de dezvoltare...........................11250 mp</w:t>
      </w:r>
    </w:p>
    <w:p w:rsidR="00E66A9C" w:rsidRPr="00FD5BD7" w:rsidRDefault="00C438B4" w:rsidP="005962B0">
      <w:pPr>
        <w:pStyle w:val="Listparagraf"/>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ro-RO"/>
        </w:rPr>
      </w:pPr>
      <w:r w:rsidRPr="00FD5BD7">
        <w:rPr>
          <w:rFonts w:ascii="Times New Roman" w:eastAsia="Calibri" w:hAnsi="Times New Roman" w:cs="Times New Roman"/>
          <w:sz w:val="24"/>
          <w:szCs w:val="24"/>
          <w:lang w:val="ro-RO"/>
        </w:rPr>
        <w:t xml:space="preserve">Perdea de arbori de protecție.....................................................3000 mp  </w:t>
      </w:r>
    </w:p>
    <w:p w:rsidR="005F1493" w:rsidRPr="00FD5BD7" w:rsidRDefault="005F1493" w:rsidP="005F1493">
      <w:pPr>
        <w:autoSpaceDE w:val="0"/>
        <w:autoSpaceDN w:val="0"/>
        <w:adjustRightInd w:val="0"/>
        <w:spacing w:after="0" w:line="240" w:lineRule="auto"/>
        <w:jc w:val="both"/>
        <w:rPr>
          <w:rFonts w:ascii="Times New Roman" w:eastAsia="Calibri" w:hAnsi="Times New Roman" w:cs="Times New Roman"/>
          <w:sz w:val="24"/>
          <w:szCs w:val="24"/>
          <w:lang w:val="ro-RO"/>
        </w:rPr>
      </w:pPr>
      <w:r w:rsidRPr="00FD5BD7">
        <w:rPr>
          <w:rFonts w:ascii="Times New Roman" w:eastAsia="Calibri" w:hAnsi="Times New Roman" w:cs="Times New Roman"/>
          <w:sz w:val="24"/>
          <w:szCs w:val="24"/>
          <w:u w:val="single"/>
          <w:lang w:val="ro-RO"/>
        </w:rPr>
        <w:t>Alimentarea cu apă</w:t>
      </w:r>
      <w:r w:rsidRPr="00FD5BD7">
        <w:rPr>
          <w:rFonts w:ascii="Times New Roman" w:eastAsia="Calibri" w:hAnsi="Times New Roman" w:cs="Times New Roman"/>
          <w:sz w:val="24"/>
          <w:szCs w:val="24"/>
          <w:lang w:val="ro-RO"/>
        </w:rPr>
        <w:t xml:space="preserve"> </w:t>
      </w:r>
      <w:r w:rsidR="00793C9D" w:rsidRPr="00FD5BD7">
        <w:rPr>
          <w:rFonts w:ascii="Times New Roman" w:eastAsia="Calibri" w:hAnsi="Times New Roman" w:cs="Times New Roman"/>
          <w:sz w:val="24"/>
          <w:szCs w:val="24"/>
          <w:lang w:val="ro-RO"/>
        </w:rPr>
        <w:t>atât pentru scop igienico sanitar, cât și pentru scop PSI va fi asigurat din rețeaua</w:t>
      </w:r>
      <w:r w:rsidR="003F157E" w:rsidRPr="00FD5BD7">
        <w:rPr>
          <w:rFonts w:ascii="Times New Roman" w:eastAsia="Calibri" w:hAnsi="Times New Roman" w:cs="Times New Roman"/>
          <w:sz w:val="24"/>
          <w:szCs w:val="24"/>
          <w:lang w:val="ro-RO"/>
        </w:rPr>
        <w:t xml:space="preserve"> </w:t>
      </w:r>
      <w:r w:rsidR="00793C9D" w:rsidRPr="00FD5BD7">
        <w:rPr>
          <w:rFonts w:ascii="Times New Roman" w:eastAsia="Calibri" w:hAnsi="Times New Roman" w:cs="Times New Roman"/>
          <w:sz w:val="24"/>
          <w:szCs w:val="24"/>
          <w:lang w:val="ro-RO"/>
        </w:rPr>
        <w:t>de alimentare cu apă a municipiului Sibiu</w:t>
      </w:r>
      <w:r w:rsidR="00BA5A72" w:rsidRPr="00FD5BD7">
        <w:rPr>
          <w:rFonts w:ascii="Times New Roman" w:eastAsia="Calibri" w:hAnsi="Times New Roman" w:cs="Times New Roman"/>
          <w:sz w:val="24"/>
          <w:szCs w:val="24"/>
          <w:lang w:val="ro-RO"/>
        </w:rPr>
        <w:t>.</w:t>
      </w:r>
      <w:r w:rsidR="00793C9D" w:rsidRPr="00FD5BD7">
        <w:rPr>
          <w:rFonts w:ascii="Times New Roman" w:eastAsia="Calibri" w:hAnsi="Times New Roman" w:cs="Times New Roman"/>
          <w:sz w:val="24"/>
          <w:szCs w:val="24"/>
          <w:lang w:val="ro-RO"/>
        </w:rPr>
        <w:t xml:space="preserve"> </w:t>
      </w:r>
    </w:p>
    <w:p w:rsidR="005F1493" w:rsidRPr="00FD5BD7" w:rsidRDefault="005F1493" w:rsidP="005F1493">
      <w:pPr>
        <w:tabs>
          <w:tab w:val="left" w:pos="360"/>
        </w:tabs>
        <w:suppressAutoHyphens/>
        <w:spacing w:after="0" w:line="240" w:lineRule="auto"/>
        <w:jc w:val="both"/>
        <w:rPr>
          <w:rFonts w:ascii="Times New Roman" w:eastAsia="Times New Roman" w:hAnsi="Times New Roman" w:cs="Times New Roman"/>
          <w:sz w:val="24"/>
          <w:szCs w:val="24"/>
          <w:lang w:val="ro-RO"/>
        </w:rPr>
      </w:pPr>
      <w:r w:rsidRPr="00FD5BD7">
        <w:rPr>
          <w:rFonts w:ascii="Times New Roman" w:eastAsia="Times New Roman" w:hAnsi="Times New Roman" w:cs="Times New Roman"/>
          <w:sz w:val="24"/>
          <w:szCs w:val="24"/>
          <w:u w:val="single"/>
          <w:lang w:val="ro-RO"/>
        </w:rPr>
        <w:t>Evacuarea apelor uzate menajer</w:t>
      </w:r>
      <w:r w:rsidRPr="00FD5BD7">
        <w:rPr>
          <w:rFonts w:ascii="Times New Roman" w:eastAsia="Times New Roman" w:hAnsi="Times New Roman" w:cs="Times New Roman"/>
          <w:sz w:val="24"/>
          <w:szCs w:val="24"/>
          <w:lang w:val="ro-RO"/>
        </w:rPr>
        <w:t xml:space="preserve">e rezultate de la grupurile sanitare se va </w:t>
      </w:r>
      <w:r w:rsidR="00BA5A72" w:rsidRPr="00FD5BD7">
        <w:rPr>
          <w:rFonts w:ascii="Times New Roman" w:eastAsia="Times New Roman" w:hAnsi="Times New Roman" w:cs="Times New Roman"/>
          <w:sz w:val="24"/>
          <w:szCs w:val="24"/>
          <w:lang w:val="ro-RO"/>
        </w:rPr>
        <w:t>realizează</w:t>
      </w:r>
      <w:r w:rsidRPr="00FD5BD7">
        <w:rPr>
          <w:rFonts w:ascii="Times New Roman" w:eastAsia="Cambria" w:hAnsi="Times New Roman" w:cs="Calibri"/>
          <w:sz w:val="24"/>
          <w:szCs w:val="24"/>
          <w:lang w:val="ro-RO"/>
        </w:rPr>
        <w:t xml:space="preserve">, </w:t>
      </w:r>
      <w:r w:rsidR="003F157E" w:rsidRPr="00FD5BD7">
        <w:rPr>
          <w:rFonts w:ascii="Times New Roman" w:eastAsia="Times New Roman" w:hAnsi="Times New Roman" w:cs="Times New Roman"/>
          <w:sz w:val="24"/>
          <w:szCs w:val="24"/>
          <w:lang w:val="ro-RO"/>
        </w:rPr>
        <w:t xml:space="preserve">printr-o reţea de canalizare interioară, cu evacuare în colectorul de canalizare menajeră municipală </w:t>
      </w:r>
      <w:proofErr w:type="spellStart"/>
      <w:r w:rsidR="003F157E" w:rsidRPr="00FD5BD7">
        <w:rPr>
          <w:rFonts w:ascii="Times New Roman" w:eastAsia="Times New Roman" w:hAnsi="Times New Roman" w:cs="Times New Roman"/>
          <w:sz w:val="24"/>
          <w:szCs w:val="24"/>
          <w:lang w:val="ro-RO"/>
        </w:rPr>
        <w:t>Dn</w:t>
      </w:r>
      <w:proofErr w:type="spellEnd"/>
      <w:r w:rsidR="003F157E" w:rsidRPr="00FD5BD7">
        <w:rPr>
          <w:rFonts w:ascii="Times New Roman" w:eastAsia="Times New Roman" w:hAnsi="Times New Roman" w:cs="Times New Roman"/>
          <w:sz w:val="24"/>
          <w:szCs w:val="24"/>
          <w:lang w:val="ro-RO"/>
        </w:rPr>
        <w:t xml:space="preserve"> 500 mm, la marginea DN 14.</w:t>
      </w:r>
      <w:r w:rsidRPr="00FD5BD7">
        <w:rPr>
          <w:rFonts w:ascii="Times New Roman" w:eastAsia="Times New Roman" w:hAnsi="Times New Roman" w:cs="Times New Roman"/>
          <w:sz w:val="24"/>
          <w:szCs w:val="24"/>
          <w:lang w:val="ro-RO"/>
        </w:rPr>
        <w:t xml:space="preserve"> </w:t>
      </w:r>
    </w:p>
    <w:p w:rsidR="005F1493" w:rsidRPr="00FD5BD7" w:rsidRDefault="005F1493" w:rsidP="005F1493">
      <w:pPr>
        <w:autoSpaceDE w:val="0"/>
        <w:autoSpaceDN w:val="0"/>
        <w:adjustRightInd w:val="0"/>
        <w:spacing w:after="0" w:line="240" w:lineRule="auto"/>
        <w:jc w:val="both"/>
        <w:rPr>
          <w:rFonts w:ascii="Times New Roman" w:eastAsia="Calibri" w:hAnsi="Times New Roman" w:cs="Times New Roman"/>
          <w:sz w:val="24"/>
          <w:szCs w:val="24"/>
          <w:lang w:val="ro-RO"/>
        </w:rPr>
      </w:pPr>
      <w:r w:rsidRPr="00FD5BD7">
        <w:rPr>
          <w:rFonts w:ascii="Times New Roman" w:eastAsia="Calibri" w:hAnsi="Times New Roman" w:cs="Times New Roman"/>
          <w:sz w:val="24"/>
          <w:szCs w:val="24"/>
          <w:lang w:val="ro-RO"/>
        </w:rPr>
        <w:t>Apele meteorice - situația existentă: colectate de pe parcările şi drumurile din incinta imobilului sunt colectate prin intermediul gurilor de scurgere, acestea fiind preluate de căminele de vizitare după care sunt deversate către decantorul existent.</w:t>
      </w:r>
    </w:p>
    <w:p w:rsidR="005F1493" w:rsidRPr="00FD5BD7" w:rsidRDefault="005F1493" w:rsidP="005F1493">
      <w:pPr>
        <w:autoSpaceDE w:val="0"/>
        <w:autoSpaceDN w:val="0"/>
        <w:adjustRightInd w:val="0"/>
        <w:spacing w:after="0" w:line="240" w:lineRule="auto"/>
        <w:jc w:val="both"/>
        <w:rPr>
          <w:rFonts w:ascii="Times New Roman" w:eastAsia="Calibri" w:hAnsi="Times New Roman" w:cs="Times New Roman"/>
          <w:sz w:val="24"/>
          <w:szCs w:val="24"/>
          <w:lang w:val="ro-RO"/>
        </w:rPr>
      </w:pPr>
      <w:r w:rsidRPr="00FD5BD7">
        <w:rPr>
          <w:rFonts w:ascii="Times New Roman" w:eastAsia="Calibri" w:hAnsi="Times New Roman" w:cs="Times New Roman"/>
          <w:sz w:val="24"/>
          <w:szCs w:val="24"/>
          <w:u w:val="single"/>
          <w:lang w:val="ro-RO"/>
        </w:rPr>
        <w:t>Apele pluviale</w:t>
      </w:r>
      <w:r w:rsidRPr="00FD5BD7">
        <w:rPr>
          <w:rFonts w:ascii="Times New Roman" w:eastAsia="Calibri" w:hAnsi="Times New Roman" w:cs="Times New Roman"/>
          <w:sz w:val="24"/>
          <w:szCs w:val="24"/>
          <w:lang w:val="ro-RO"/>
        </w:rPr>
        <w:t xml:space="preserve"> posibil impurificate cu produse petroliere</w:t>
      </w:r>
      <w:r w:rsidR="0087125C" w:rsidRPr="00FD5BD7">
        <w:rPr>
          <w:rFonts w:ascii="Times New Roman" w:eastAsia="Calibri" w:hAnsi="Times New Roman" w:cs="Times New Roman"/>
          <w:sz w:val="24"/>
          <w:szCs w:val="24"/>
          <w:lang w:val="ro-RO"/>
        </w:rPr>
        <w:t>, provenite din zona parcărilor și suprafețelor betonate, colectate prin rigole</w:t>
      </w:r>
      <w:r w:rsidRPr="00FD5BD7">
        <w:rPr>
          <w:rFonts w:ascii="Times New Roman" w:eastAsia="Calibri" w:hAnsi="Times New Roman" w:cs="Times New Roman"/>
          <w:sz w:val="24"/>
          <w:szCs w:val="24"/>
          <w:lang w:val="ro-RO"/>
        </w:rPr>
        <w:t xml:space="preserve"> </w:t>
      </w:r>
      <w:r w:rsidR="0087125C" w:rsidRPr="00FD5BD7">
        <w:rPr>
          <w:rFonts w:ascii="Times New Roman" w:eastAsia="Calibri" w:hAnsi="Times New Roman" w:cs="Times New Roman"/>
          <w:sz w:val="24"/>
          <w:szCs w:val="24"/>
          <w:lang w:val="ro-RO"/>
        </w:rPr>
        <w:t xml:space="preserve">de canalizarea pluvială de incintă, </w:t>
      </w:r>
      <w:r w:rsidR="00BA5A72" w:rsidRPr="00FD5BD7">
        <w:rPr>
          <w:rFonts w:ascii="Times New Roman" w:eastAsia="Calibri" w:hAnsi="Times New Roman" w:cs="Times New Roman"/>
          <w:sz w:val="24"/>
          <w:szCs w:val="24"/>
          <w:lang w:val="ro-RO"/>
        </w:rPr>
        <w:t>prevăzută cu separator de produse petroliere, cu filtru de coalescență(</w:t>
      </w:r>
      <w:proofErr w:type="spellStart"/>
      <w:r w:rsidR="00BA5A72" w:rsidRPr="00FD5BD7">
        <w:rPr>
          <w:rFonts w:ascii="Times New Roman" w:eastAsia="Calibri" w:hAnsi="Times New Roman" w:cs="Times New Roman"/>
          <w:sz w:val="24"/>
          <w:szCs w:val="24"/>
          <w:lang w:val="ro-RO"/>
        </w:rPr>
        <w:t>Q</w:t>
      </w:r>
      <w:r w:rsidR="00BA5A72" w:rsidRPr="00FD5BD7">
        <w:rPr>
          <w:rFonts w:ascii="Times New Roman" w:eastAsia="Calibri" w:hAnsi="Times New Roman" w:cs="Times New Roman"/>
          <w:sz w:val="24"/>
          <w:szCs w:val="24"/>
          <w:vertAlign w:val="subscript"/>
          <w:lang w:val="ro-RO"/>
        </w:rPr>
        <w:t>max</w:t>
      </w:r>
      <w:proofErr w:type="spellEnd"/>
      <w:r w:rsidR="00BA5A72" w:rsidRPr="00FD5BD7">
        <w:rPr>
          <w:rFonts w:ascii="Times New Roman" w:eastAsia="Calibri" w:hAnsi="Times New Roman" w:cs="Times New Roman"/>
          <w:sz w:val="24"/>
          <w:szCs w:val="24"/>
          <w:vertAlign w:val="subscript"/>
          <w:lang w:val="ro-RO"/>
        </w:rPr>
        <w:t xml:space="preserve">. </w:t>
      </w:r>
      <w:r w:rsidR="00BA5A72" w:rsidRPr="00FD5BD7">
        <w:rPr>
          <w:rFonts w:ascii="Times New Roman" w:eastAsia="Calibri" w:hAnsi="Times New Roman" w:cs="Times New Roman"/>
          <w:sz w:val="24"/>
          <w:szCs w:val="24"/>
          <w:lang w:val="ro-RO"/>
        </w:rPr>
        <w:t xml:space="preserve">=20l/s) agrementat, cu evacuare în bazinul de retenție ape pluviale de 1000 mc.  </w:t>
      </w:r>
    </w:p>
    <w:p w:rsidR="0087125C" w:rsidRPr="00FD5BD7" w:rsidRDefault="005F1493" w:rsidP="005F1493">
      <w:pPr>
        <w:autoSpaceDE w:val="0"/>
        <w:autoSpaceDN w:val="0"/>
        <w:adjustRightInd w:val="0"/>
        <w:spacing w:after="0" w:line="240" w:lineRule="auto"/>
        <w:jc w:val="both"/>
        <w:rPr>
          <w:rFonts w:ascii="Times New Roman" w:eastAsia="Calibri" w:hAnsi="Times New Roman" w:cs="Times New Roman"/>
          <w:sz w:val="24"/>
          <w:szCs w:val="24"/>
          <w:lang w:val="ro-RO"/>
        </w:rPr>
      </w:pPr>
      <w:r w:rsidRPr="00FD5BD7">
        <w:rPr>
          <w:rFonts w:ascii="Times New Roman" w:eastAsia="Calibri" w:hAnsi="Times New Roman" w:cs="Times New Roman"/>
          <w:sz w:val="24"/>
          <w:szCs w:val="24"/>
          <w:u w:val="single"/>
          <w:lang w:val="ro-RO"/>
        </w:rPr>
        <w:t>Apele meteorice convenţional curate</w:t>
      </w:r>
      <w:r w:rsidRPr="00FD5BD7">
        <w:rPr>
          <w:rFonts w:ascii="Times New Roman" w:eastAsia="Calibri" w:hAnsi="Times New Roman" w:cs="Times New Roman"/>
          <w:sz w:val="24"/>
          <w:szCs w:val="24"/>
          <w:lang w:val="ro-RO"/>
        </w:rPr>
        <w:t xml:space="preserve"> de pe clădiri </w:t>
      </w:r>
      <w:r w:rsidR="0087125C" w:rsidRPr="00FD5BD7">
        <w:rPr>
          <w:rFonts w:ascii="Times New Roman" w:eastAsia="Calibri" w:hAnsi="Times New Roman" w:cs="Times New Roman"/>
          <w:sz w:val="24"/>
          <w:szCs w:val="24"/>
          <w:lang w:val="ro-RO"/>
        </w:rPr>
        <w:t>vor fi colectate prin sistem de captare</w:t>
      </w:r>
      <w:r w:rsidR="00BA5A72" w:rsidRPr="00FD5BD7">
        <w:rPr>
          <w:rFonts w:ascii="Times New Roman" w:eastAsia="Calibri" w:hAnsi="Times New Roman" w:cs="Times New Roman"/>
          <w:sz w:val="24"/>
          <w:szCs w:val="24"/>
          <w:lang w:val="ro-RO"/>
        </w:rPr>
        <w:t xml:space="preserve"> tip </w:t>
      </w:r>
      <w:proofErr w:type="spellStart"/>
      <w:r w:rsidR="00BA5A72" w:rsidRPr="00FD5BD7">
        <w:rPr>
          <w:rFonts w:ascii="Times New Roman" w:eastAsia="Calibri" w:hAnsi="Times New Roman" w:cs="Times New Roman"/>
          <w:sz w:val="24"/>
          <w:szCs w:val="24"/>
          <w:lang w:val="ro-RO"/>
        </w:rPr>
        <w:t>Geberit</w:t>
      </w:r>
      <w:proofErr w:type="spellEnd"/>
      <w:r w:rsidR="00BA5A72" w:rsidRPr="00FD5BD7">
        <w:rPr>
          <w:rFonts w:ascii="Times New Roman" w:eastAsia="Calibri" w:hAnsi="Times New Roman" w:cs="Times New Roman"/>
          <w:sz w:val="24"/>
          <w:szCs w:val="24"/>
          <w:lang w:val="ro-RO"/>
        </w:rPr>
        <w:t>, cu colectare în</w:t>
      </w:r>
      <w:r w:rsidR="0087125C" w:rsidRPr="00FD5BD7">
        <w:rPr>
          <w:rFonts w:ascii="Times New Roman" w:eastAsia="Calibri" w:hAnsi="Times New Roman" w:cs="Times New Roman"/>
          <w:sz w:val="24"/>
          <w:szCs w:val="24"/>
          <w:lang w:val="ro-RO"/>
        </w:rPr>
        <w:t xml:space="preserve"> bazin</w:t>
      </w:r>
      <w:r w:rsidR="00BA5A72" w:rsidRPr="00FD5BD7">
        <w:rPr>
          <w:rFonts w:ascii="Times New Roman" w:eastAsia="Calibri" w:hAnsi="Times New Roman" w:cs="Times New Roman"/>
          <w:sz w:val="24"/>
          <w:szCs w:val="24"/>
          <w:lang w:val="ro-RO"/>
        </w:rPr>
        <w:t>ul</w:t>
      </w:r>
      <w:r w:rsidR="0087125C" w:rsidRPr="00FD5BD7">
        <w:rPr>
          <w:rFonts w:ascii="Times New Roman" w:eastAsia="Calibri" w:hAnsi="Times New Roman" w:cs="Times New Roman"/>
          <w:sz w:val="24"/>
          <w:szCs w:val="24"/>
          <w:lang w:val="ro-RO"/>
        </w:rPr>
        <w:t xml:space="preserve"> de retenție ape pluviale de 1000 mc, </w:t>
      </w:r>
      <w:r w:rsidR="00BA5A72" w:rsidRPr="00FD5BD7">
        <w:rPr>
          <w:rFonts w:ascii="Times New Roman" w:eastAsia="Calibri" w:hAnsi="Times New Roman" w:cs="Times New Roman"/>
          <w:sz w:val="24"/>
          <w:szCs w:val="24"/>
          <w:lang w:val="ro-RO"/>
        </w:rPr>
        <w:t xml:space="preserve">folosit la întreținerea spațiilor verzi, iar </w:t>
      </w:r>
      <w:r w:rsidR="0087125C" w:rsidRPr="00FD5BD7">
        <w:rPr>
          <w:rFonts w:ascii="Times New Roman" w:eastAsia="Calibri" w:hAnsi="Times New Roman" w:cs="Times New Roman"/>
          <w:sz w:val="24"/>
          <w:szCs w:val="24"/>
          <w:lang w:val="ro-RO"/>
        </w:rPr>
        <w:t>excesul este pompat în canalul ANIF 2513.</w:t>
      </w:r>
    </w:p>
    <w:p w:rsidR="005F1493" w:rsidRPr="00FD5BD7" w:rsidRDefault="005F1493" w:rsidP="005F1493">
      <w:pPr>
        <w:autoSpaceDE w:val="0"/>
        <w:autoSpaceDN w:val="0"/>
        <w:adjustRightInd w:val="0"/>
        <w:spacing w:after="0" w:line="240" w:lineRule="auto"/>
        <w:jc w:val="both"/>
        <w:rPr>
          <w:rFonts w:ascii="Times New Roman" w:eastAsia="Calibri" w:hAnsi="Times New Roman" w:cs="Times New Roman"/>
          <w:sz w:val="24"/>
          <w:szCs w:val="24"/>
          <w:lang w:val="ro-RO"/>
        </w:rPr>
      </w:pPr>
      <w:r w:rsidRPr="00FD5BD7">
        <w:rPr>
          <w:rFonts w:ascii="Times New Roman" w:eastAsia="Calibri" w:hAnsi="Times New Roman" w:cs="Times New Roman"/>
          <w:sz w:val="24"/>
          <w:szCs w:val="24"/>
          <w:lang w:val="ro-RO"/>
        </w:rPr>
        <w:t xml:space="preserve">Pentru proiect a fost emis avizul </w:t>
      </w:r>
      <w:r w:rsidR="00BA5A72" w:rsidRPr="00FD5BD7">
        <w:rPr>
          <w:rFonts w:ascii="Times New Roman" w:eastAsia="Calibri" w:hAnsi="Times New Roman" w:cs="Times New Roman"/>
          <w:sz w:val="24"/>
          <w:szCs w:val="24"/>
          <w:lang w:val="ro-RO"/>
        </w:rPr>
        <w:t>SB 92/18.10.2018</w:t>
      </w:r>
      <w:r w:rsidRPr="00FD5BD7">
        <w:rPr>
          <w:rFonts w:ascii="Times New Roman" w:eastAsia="Calibri" w:hAnsi="Times New Roman" w:cs="Times New Roman"/>
          <w:sz w:val="24"/>
          <w:szCs w:val="24"/>
          <w:lang w:val="ro-RO"/>
        </w:rPr>
        <w:t>, de către AN Apele Române – S.G.A. Sibiu, precum și</w:t>
      </w:r>
      <w:r w:rsidR="00BA5A72" w:rsidRPr="00FD5BD7">
        <w:rPr>
          <w:rFonts w:ascii="Times New Roman" w:eastAsia="Calibri" w:hAnsi="Times New Roman" w:cs="Times New Roman"/>
          <w:sz w:val="24"/>
          <w:szCs w:val="24"/>
          <w:lang w:val="ro-RO"/>
        </w:rPr>
        <w:t xml:space="preserve"> Avizul tehnic nr. 1361/06.03.2019, emis de APĂ-CANAL SIBIU SA</w:t>
      </w:r>
      <w:r w:rsidRPr="00FD5BD7">
        <w:rPr>
          <w:rFonts w:ascii="Times New Roman" w:eastAsia="Calibri" w:hAnsi="Times New Roman" w:cs="Times New Roman"/>
          <w:sz w:val="24"/>
          <w:szCs w:val="24"/>
          <w:lang w:val="ro-RO"/>
        </w:rPr>
        <w:t>.</w:t>
      </w:r>
    </w:p>
    <w:p w:rsidR="005F1493" w:rsidRPr="00FD5BD7" w:rsidRDefault="005F1493" w:rsidP="005F1493">
      <w:pPr>
        <w:autoSpaceDE w:val="0"/>
        <w:autoSpaceDN w:val="0"/>
        <w:adjustRightInd w:val="0"/>
        <w:spacing w:after="0" w:line="240" w:lineRule="auto"/>
        <w:jc w:val="both"/>
        <w:rPr>
          <w:rFonts w:ascii="Times New Roman" w:eastAsia="Calibri" w:hAnsi="Times New Roman" w:cs="Times New Roman"/>
          <w:sz w:val="24"/>
          <w:szCs w:val="24"/>
          <w:lang w:val="ro-RO"/>
        </w:rPr>
      </w:pPr>
      <w:r w:rsidRPr="00FD5BD7">
        <w:rPr>
          <w:rFonts w:ascii="Times New Roman" w:eastAsia="Calibri" w:hAnsi="Times New Roman" w:cs="Times New Roman"/>
          <w:sz w:val="24"/>
          <w:szCs w:val="24"/>
          <w:lang w:val="ro-RO"/>
        </w:rPr>
        <w:t>Proiectul prevede organizare de șantier</w:t>
      </w:r>
      <w:r w:rsidR="002402E4" w:rsidRPr="00FD5BD7">
        <w:rPr>
          <w:rFonts w:ascii="Times New Roman" w:eastAsia="Calibri" w:hAnsi="Times New Roman" w:cs="Times New Roman"/>
          <w:sz w:val="24"/>
          <w:szCs w:val="24"/>
          <w:lang w:val="ro-RO"/>
        </w:rPr>
        <w:t>, pe perioada realizării lucrărilor,</w:t>
      </w:r>
      <w:r w:rsidRPr="00FD5BD7">
        <w:rPr>
          <w:rFonts w:ascii="Times New Roman" w:eastAsia="Calibri" w:hAnsi="Times New Roman" w:cs="Times New Roman"/>
          <w:sz w:val="24"/>
          <w:szCs w:val="24"/>
          <w:lang w:val="ro-RO"/>
        </w:rPr>
        <w:t xml:space="preserve"> în incinta amplasamentului</w:t>
      </w:r>
      <w:r w:rsidR="002402E4" w:rsidRPr="00FD5BD7">
        <w:rPr>
          <w:rFonts w:ascii="Times New Roman" w:eastAsia="Calibri" w:hAnsi="Times New Roman" w:cs="Times New Roman"/>
          <w:sz w:val="24"/>
          <w:szCs w:val="24"/>
          <w:lang w:val="ro-RO"/>
        </w:rPr>
        <w:t>, și va c</w:t>
      </w:r>
      <w:r w:rsidRPr="00FD5BD7">
        <w:rPr>
          <w:rFonts w:ascii="Times New Roman" w:eastAsia="Calibri" w:hAnsi="Times New Roman" w:cs="Times New Roman"/>
          <w:sz w:val="24"/>
          <w:szCs w:val="24"/>
          <w:lang w:val="ro-RO"/>
        </w:rPr>
        <w:t xml:space="preserve">uprinde: </w:t>
      </w:r>
      <w:r w:rsidR="002402E4" w:rsidRPr="00FD5BD7">
        <w:rPr>
          <w:rFonts w:ascii="Times New Roman" w:eastAsia="Calibri" w:hAnsi="Times New Roman" w:cs="Times New Roman"/>
          <w:sz w:val="24"/>
          <w:szCs w:val="24"/>
          <w:lang w:val="ro-RO"/>
        </w:rPr>
        <w:t>containere pentru muncitori</w:t>
      </w:r>
      <w:r w:rsidRPr="00FD5BD7">
        <w:rPr>
          <w:rFonts w:ascii="Times New Roman" w:eastAsia="Calibri" w:hAnsi="Times New Roman" w:cs="Times New Roman"/>
          <w:sz w:val="24"/>
          <w:szCs w:val="24"/>
          <w:lang w:val="ro-RO"/>
        </w:rPr>
        <w:t>, platforme de depozitare</w:t>
      </w:r>
      <w:r w:rsidR="002402E4" w:rsidRPr="00FD5BD7">
        <w:rPr>
          <w:rFonts w:ascii="Times New Roman" w:eastAsia="Calibri" w:hAnsi="Times New Roman" w:cs="Times New Roman"/>
          <w:sz w:val="24"/>
          <w:szCs w:val="24"/>
          <w:lang w:val="ro-RO"/>
        </w:rPr>
        <w:t xml:space="preserve"> materiale</w:t>
      </w:r>
      <w:r w:rsidRPr="00FD5BD7">
        <w:rPr>
          <w:rFonts w:ascii="Times New Roman" w:eastAsia="Calibri" w:hAnsi="Times New Roman" w:cs="Times New Roman"/>
          <w:sz w:val="24"/>
          <w:szCs w:val="24"/>
          <w:lang w:val="ro-RO"/>
        </w:rPr>
        <w:t xml:space="preserve">, </w:t>
      </w:r>
      <w:r w:rsidR="002402E4" w:rsidRPr="00FD5BD7">
        <w:rPr>
          <w:rFonts w:ascii="Times New Roman" w:eastAsia="Calibri" w:hAnsi="Times New Roman" w:cs="Times New Roman"/>
          <w:sz w:val="24"/>
          <w:szCs w:val="24"/>
          <w:lang w:val="ro-RO"/>
        </w:rPr>
        <w:t xml:space="preserve">toaletă ecologică. </w:t>
      </w:r>
      <w:r w:rsidRPr="00FD5BD7">
        <w:rPr>
          <w:rFonts w:ascii="Times New Roman" w:eastAsia="Calibri" w:hAnsi="Times New Roman" w:cs="Times New Roman"/>
          <w:sz w:val="24"/>
          <w:szCs w:val="24"/>
          <w:lang w:val="ro-RO"/>
        </w:rPr>
        <w:t>Accesul constructorilor în șantier se va face din DN</w:t>
      </w:r>
      <w:r w:rsidR="002402E4" w:rsidRPr="00FD5BD7">
        <w:rPr>
          <w:rFonts w:ascii="Times New Roman" w:eastAsia="Calibri" w:hAnsi="Times New Roman" w:cs="Times New Roman"/>
          <w:sz w:val="24"/>
          <w:szCs w:val="24"/>
          <w:lang w:val="ro-RO"/>
        </w:rPr>
        <w:t>14.</w:t>
      </w:r>
    </w:p>
    <w:p w:rsidR="005F1493" w:rsidRPr="00FD5BD7" w:rsidRDefault="005F1493" w:rsidP="005F1493">
      <w:pPr>
        <w:autoSpaceDE w:val="0"/>
        <w:autoSpaceDN w:val="0"/>
        <w:adjustRightInd w:val="0"/>
        <w:spacing w:after="0" w:line="240" w:lineRule="auto"/>
        <w:jc w:val="both"/>
        <w:rPr>
          <w:rFonts w:ascii="Times New Roman" w:eastAsia="Calibri" w:hAnsi="Times New Roman" w:cs="Times New Roman"/>
          <w:sz w:val="24"/>
          <w:szCs w:val="24"/>
          <w:lang w:val="ro-RO"/>
        </w:rPr>
      </w:pPr>
      <w:r w:rsidRPr="00FD5BD7">
        <w:rPr>
          <w:rFonts w:ascii="Times New Roman" w:eastAsia="Calibri" w:hAnsi="Times New Roman" w:cs="Times New Roman"/>
          <w:b/>
          <w:sz w:val="24"/>
          <w:szCs w:val="24"/>
          <w:lang w:val="ro-RO"/>
        </w:rPr>
        <w:t>b)</w:t>
      </w:r>
      <w:r w:rsidRPr="00FD5BD7">
        <w:rPr>
          <w:lang w:val="ro-RO"/>
        </w:rPr>
        <w:t xml:space="preserve"> </w:t>
      </w:r>
      <w:r w:rsidRPr="00FD5BD7">
        <w:rPr>
          <w:rFonts w:ascii="Times New Roman" w:eastAsia="Calibri" w:hAnsi="Times New Roman" w:cs="Times New Roman"/>
          <w:b/>
          <w:sz w:val="24"/>
          <w:szCs w:val="24"/>
          <w:lang w:val="ro-RO"/>
        </w:rPr>
        <w:t xml:space="preserve">cumularea cu alte proiecte </w:t>
      </w:r>
      <w:r w:rsidRPr="00FD5BD7">
        <w:rPr>
          <w:rFonts w:ascii="Times New Roman" w:eastAsia="Calibri" w:hAnsi="Times New Roman" w:cs="Times New Roman"/>
          <w:sz w:val="24"/>
          <w:szCs w:val="24"/>
          <w:lang w:val="ro-RO"/>
        </w:rPr>
        <w:t>–</w:t>
      </w:r>
      <w:r w:rsidR="00FD5BD7">
        <w:rPr>
          <w:rFonts w:ascii="Times New Roman" w:eastAsia="Calibri" w:hAnsi="Times New Roman" w:cs="Times New Roman"/>
          <w:sz w:val="24"/>
          <w:szCs w:val="24"/>
          <w:lang w:val="ro-RO"/>
        </w:rPr>
        <w:t xml:space="preserve"> lângă amplasament s-a construit hala A2</w:t>
      </w:r>
      <w:bookmarkStart w:id="0" w:name="_GoBack"/>
      <w:bookmarkEnd w:id="0"/>
      <w:r w:rsidRPr="00FD5BD7">
        <w:rPr>
          <w:rFonts w:ascii="Times New Roman" w:eastAsia="Calibri" w:hAnsi="Times New Roman" w:cs="Times New Roman"/>
          <w:sz w:val="24"/>
          <w:szCs w:val="24"/>
          <w:lang w:val="ro-RO"/>
        </w:rPr>
        <w:t>.</w:t>
      </w:r>
    </w:p>
    <w:p w:rsidR="005F1493" w:rsidRPr="00FD5BD7" w:rsidRDefault="005F1493" w:rsidP="005F1493">
      <w:pPr>
        <w:autoSpaceDE w:val="0"/>
        <w:autoSpaceDN w:val="0"/>
        <w:adjustRightInd w:val="0"/>
        <w:spacing w:after="0" w:line="240" w:lineRule="auto"/>
        <w:jc w:val="both"/>
        <w:rPr>
          <w:rFonts w:ascii="Times New Roman" w:eastAsia="Calibri" w:hAnsi="Times New Roman" w:cs="Times New Roman"/>
          <w:sz w:val="24"/>
          <w:szCs w:val="24"/>
          <w:lang w:val="ro-RO"/>
        </w:rPr>
      </w:pPr>
      <w:r w:rsidRPr="00FD5BD7">
        <w:rPr>
          <w:rFonts w:ascii="Times New Roman" w:eastAsia="Calibri" w:hAnsi="Times New Roman" w:cs="Times New Roman"/>
          <w:b/>
          <w:sz w:val="24"/>
          <w:szCs w:val="24"/>
          <w:lang w:val="ro-RO"/>
        </w:rPr>
        <w:t>c)</w:t>
      </w:r>
      <w:r w:rsidRPr="00FD5BD7">
        <w:rPr>
          <w:rFonts w:ascii="Times New Roman" w:eastAsia="Calibri" w:hAnsi="Times New Roman" w:cs="Times New Roman"/>
          <w:sz w:val="24"/>
          <w:szCs w:val="24"/>
          <w:lang w:val="ro-RO"/>
        </w:rPr>
        <w:t xml:space="preserve"> </w:t>
      </w:r>
      <w:r w:rsidRPr="00FD5BD7">
        <w:rPr>
          <w:rFonts w:ascii="Times New Roman" w:hAnsi="Times New Roman"/>
          <w:b/>
          <w:sz w:val="24"/>
          <w:szCs w:val="24"/>
          <w:lang w:val="ro-RO"/>
        </w:rPr>
        <w:t>utilizarea resurselor naturale, în special a solului, a terenurilor, a apei și a biodiversității</w:t>
      </w:r>
      <w:r w:rsidRPr="00FD5BD7">
        <w:rPr>
          <w:rFonts w:ascii="Times New Roman" w:hAnsi="Times New Roman"/>
          <w:sz w:val="24"/>
          <w:szCs w:val="24"/>
          <w:lang w:val="ro-RO"/>
        </w:rPr>
        <w:t xml:space="preserve"> </w:t>
      </w:r>
      <w:r w:rsidRPr="00FD5BD7">
        <w:rPr>
          <w:rFonts w:ascii="Times New Roman" w:eastAsia="Calibri" w:hAnsi="Times New Roman" w:cs="Times New Roman"/>
          <w:sz w:val="24"/>
          <w:szCs w:val="24"/>
          <w:lang w:val="ro-RO"/>
        </w:rPr>
        <w:t>– nu este cazul.</w:t>
      </w:r>
    </w:p>
    <w:p w:rsidR="005F1493" w:rsidRPr="00FD5BD7" w:rsidRDefault="005F1493" w:rsidP="005F1493">
      <w:pPr>
        <w:autoSpaceDE w:val="0"/>
        <w:autoSpaceDN w:val="0"/>
        <w:adjustRightInd w:val="0"/>
        <w:spacing w:after="0" w:line="240" w:lineRule="auto"/>
        <w:jc w:val="both"/>
        <w:rPr>
          <w:rFonts w:ascii="Times New Roman" w:eastAsia="Calibri" w:hAnsi="Times New Roman" w:cs="Times New Roman"/>
          <w:sz w:val="24"/>
          <w:szCs w:val="24"/>
          <w:lang w:val="ro-RO"/>
        </w:rPr>
      </w:pPr>
      <w:r w:rsidRPr="00FD5BD7">
        <w:rPr>
          <w:rFonts w:ascii="Times New Roman" w:eastAsia="Calibri" w:hAnsi="Times New Roman" w:cs="Times New Roman"/>
          <w:b/>
          <w:sz w:val="24"/>
          <w:szCs w:val="24"/>
          <w:lang w:val="ro-RO"/>
        </w:rPr>
        <w:t>d)</w:t>
      </w:r>
      <w:r w:rsidRPr="00FD5BD7">
        <w:rPr>
          <w:rFonts w:ascii="Times New Roman" w:eastAsia="Calibri" w:hAnsi="Times New Roman" w:cs="Times New Roman"/>
          <w:sz w:val="24"/>
          <w:szCs w:val="24"/>
          <w:lang w:val="ro-RO"/>
        </w:rPr>
        <w:t xml:space="preserve"> </w:t>
      </w:r>
      <w:r w:rsidRPr="00FD5BD7">
        <w:rPr>
          <w:rFonts w:ascii="Times New Roman" w:hAnsi="Times New Roman"/>
          <w:b/>
          <w:sz w:val="24"/>
          <w:szCs w:val="24"/>
          <w:lang w:val="ro-RO"/>
        </w:rPr>
        <w:t>cantitatea și tipurile de deşeuri generate/gestionate</w:t>
      </w:r>
      <w:r w:rsidRPr="00FD5BD7">
        <w:rPr>
          <w:rFonts w:ascii="Times New Roman" w:eastAsia="Calibri" w:hAnsi="Times New Roman" w:cs="Times New Roman"/>
          <w:sz w:val="24"/>
          <w:szCs w:val="24"/>
          <w:lang w:val="ro-RO"/>
        </w:rPr>
        <w:t xml:space="preserve"> – în perioada de construcţie vor rezulta deşeuri din construcţii și deșeuri menajere, care vor fi gestionate prin societăţi autorizate; iar în perioada de funcționare vor rezulta deșeuri </w:t>
      </w:r>
      <w:proofErr w:type="spellStart"/>
      <w:r w:rsidRPr="00FD5BD7">
        <w:rPr>
          <w:rFonts w:ascii="Times New Roman" w:eastAsia="Calibri" w:hAnsi="Times New Roman" w:cs="Times New Roman"/>
          <w:sz w:val="24"/>
          <w:szCs w:val="24"/>
          <w:lang w:val="ro-RO"/>
        </w:rPr>
        <w:t>deșeuri</w:t>
      </w:r>
      <w:proofErr w:type="spellEnd"/>
      <w:r w:rsidRPr="00FD5BD7">
        <w:rPr>
          <w:rFonts w:ascii="Times New Roman" w:eastAsia="Calibri" w:hAnsi="Times New Roman" w:cs="Times New Roman"/>
          <w:sz w:val="24"/>
          <w:szCs w:val="24"/>
          <w:lang w:val="ro-RO"/>
        </w:rPr>
        <w:t xml:space="preserve"> menajere, și asimilabile</w:t>
      </w:r>
      <w:r w:rsidR="002402E4" w:rsidRPr="00FD5BD7">
        <w:rPr>
          <w:rFonts w:ascii="Times New Roman" w:eastAsia="Calibri" w:hAnsi="Times New Roman" w:cs="Times New Roman"/>
          <w:sz w:val="24"/>
          <w:szCs w:val="24"/>
          <w:lang w:val="ro-RO"/>
        </w:rPr>
        <w:t xml:space="preserve"> (ambalaje diverse)</w:t>
      </w:r>
      <w:r w:rsidRPr="00FD5BD7">
        <w:rPr>
          <w:rFonts w:ascii="Times New Roman" w:eastAsia="Calibri" w:hAnsi="Times New Roman" w:cs="Times New Roman"/>
          <w:sz w:val="24"/>
          <w:szCs w:val="24"/>
          <w:lang w:val="ro-RO"/>
        </w:rPr>
        <w:t>, care vor fi preluate de operatorul de salubritate autorizat</w:t>
      </w:r>
      <w:r w:rsidR="002402E4" w:rsidRPr="00FD5BD7">
        <w:rPr>
          <w:rFonts w:ascii="Times New Roman" w:eastAsia="Calibri" w:hAnsi="Times New Roman" w:cs="Times New Roman"/>
          <w:sz w:val="24"/>
          <w:szCs w:val="24"/>
          <w:lang w:val="ro-RO"/>
        </w:rPr>
        <w:t>, și de firme autorizate pentru valorificarea cestora</w:t>
      </w:r>
      <w:r w:rsidRPr="00FD5BD7">
        <w:rPr>
          <w:rFonts w:ascii="Times New Roman" w:eastAsia="Calibri" w:hAnsi="Times New Roman" w:cs="Times New Roman"/>
          <w:sz w:val="24"/>
          <w:szCs w:val="24"/>
          <w:lang w:val="ro-RO"/>
        </w:rPr>
        <w:t>.</w:t>
      </w:r>
    </w:p>
    <w:p w:rsidR="005F1493" w:rsidRPr="00FD5BD7" w:rsidRDefault="005F1493" w:rsidP="005F1493">
      <w:pPr>
        <w:autoSpaceDE w:val="0"/>
        <w:autoSpaceDN w:val="0"/>
        <w:adjustRightInd w:val="0"/>
        <w:spacing w:after="0" w:line="240" w:lineRule="auto"/>
        <w:jc w:val="both"/>
        <w:rPr>
          <w:rFonts w:ascii="Times New Roman" w:eastAsia="Calibri" w:hAnsi="Times New Roman" w:cs="Times New Roman"/>
          <w:sz w:val="24"/>
          <w:szCs w:val="24"/>
          <w:lang w:val="ro-RO"/>
        </w:rPr>
      </w:pPr>
      <w:r w:rsidRPr="00FD5BD7">
        <w:rPr>
          <w:rFonts w:ascii="Times New Roman" w:eastAsia="Calibri" w:hAnsi="Times New Roman" w:cs="Times New Roman"/>
          <w:b/>
          <w:sz w:val="24"/>
          <w:szCs w:val="24"/>
          <w:lang w:val="ro-RO"/>
        </w:rPr>
        <w:t>e)</w:t>
      </w:r>
      <w:r w:rsidRPr="00FD5BD7">
        <w:rPr>
          <w:rFonts w:ascii="Times New Roman" w:eastAsia="Calibri" w:hAnsi="Times New Roman" w:cs="Times New Roman"/>
          <w:sz w:val="24"/>
          <w:szCs w:val="24"/>
          <w:lang w:val="ro-RO"/>
        </w:rPr>
        <w:t xml:space="preserve"> </w:t>
      </w:r>
      <w:r w:rsidRPr="00FD5BD7">
        <w:rPr>
          <w:rFonts w:ascii="Times New Roman" w:hAnsi="Times New Roman"/>
          <w:b/>
          <w:sz w:val="24"/>
          <w:szCs w:val="24"/>
          <w:lang w:val="ro-RO"/>
        </w:rPr>
        <w:t>emisiile poluante, inclusiv zgomotul și alte surse de disconfort</w:t>
      </w:r>
      <w:r w:rsidRPr="00FD5BD7">
        <w:rPr>
          <w:rFonts w:ascii="Times New Roman" w:eastAsia="Calibri" w:hAnsi="Times New Roman" w:cs="Times New Roman"/>
          <w:sz w:val="24"/>
          <w:szCs w:val="24"/>
          <w:lang w:val="ro-RO"/>
        </w:rPr>
        <w:t xml:space="preserve"> – pe perioada execuției lucrărilor - emisiile generate sunt: zgomot, pulberi în suspensie, nesemnificativ, reversibil; pe perioada de funcționare – emisiile generate vor fi ape uzate </w:t>
      </w:r>
      <w:r w:rsidR="00155031" w:rsidRPr="00FD5BD7">
        <w:rPr>
          <w:rFonts w:ascii="Times New Roman" w:eastAsia="Calibri" w:hAnsi="Times New Roman" w:cs="Times New Roman"/>
          <w:sz w:val="24"/>
          <w:szCs w:val="24"/>
          <w:lang w:val="ro-RO"/>
        </w:rPr>
        <w:t>menajere</w:t>
      </w:r>
      <w:r w:rsidRPr="00FD5BD7">
        <w:rPr>
          <w:rFonts w:ascii="Times New Roman" w:eastAsia="Calibri" w:hAnsi="Times New Roman" w:cs="Times New Roman"/>
          <w:sz w:val="24"/>
          <w:szCs w:val="24"/>
          <w:lang w:val="ro-RO"/>
        </w:rPr>
        <w:t>, cu evacuare la rețeaua de canalizare</w:t>
      </w:r>
      <w:r w:rsidR="00155031" w:rsidRPr="00FD5BD7">
        <w:rPr>
          <w:rFonts w:ascii="Times New Roman" w:eastAsia="Calibri" w:hAnsi="Times New Roman" w:cs="Times New Roman"/>
          <w:bCs/>
          <w:sz w:val="24"/>
          <w:szCs w:val="24"/>
          <w:lang w:val="ro-RO"/>
        </w:rPr>
        <w:t xml:space="preserve"> municipală, ape pluviale potențial impurificate cu produse petroliere – pre-tratate înainte de evacuare în emisar</w:t>
      </w:r>
      <w:r w:rsidRPr="00FD5BD7">
        <w:rPr>
          <w:rFonts w:ascii="Times New Roman" w:eastAsia="Calibri" w:hAnsi="Times New Roman" w:cs="Times New Roman"/>
          <w:bCs/>
          <w:sz w:val="24"/>
          <w:szCs w:val="24"/>
          <w:lang w:val="ro-RO"/>
        </w:rPr>
        <w:t>.</w:t>
      </w:r>
    </w:p>
    <w:p w:rsidR="005F1493" w:rsidRPr="00FD5BD7" w:rsidRDefault="005F1493" w:rsidP="005F1493">
      <w:pPr>
        <w:autoSpaceDE w:val="0"/>
        <w:autoSpaceDN w:val="0"/>
        <w:adjustRightInd w:val="0"/>
        <w:spacing w:after="0" w:line="240" w:lineRule="auto"/>
        <w:jc w:val="both"/>
        <w:rPr>
          <w:rFonts w:ascii="Times New Roman" w:eastAsia="Calibri" w:hAnsi="Times New Roman" w:cs="Times New Roman"/>
          <w:sz w:val="24"/>
          <w:szCs w:val="24"/>
          <w:lang w:val="ro-RO"/>
        </w:rPr>
      </w:pPr>
      <w:r w:rsidRPr="00FD5BD7">
        <w:rPr>
          <w:rFonts w:ascii="Times New Roman" w:eastAsia="Calibri" w:hAnsi="Times New Roman" w:cs="Times New Roman"/>
          <w:sz w:val="24"/>
          <w:szCs w:val="24"/>
          <w:lang w:val="ro-RO"/>
        </w:rPr>
        <w:lastRenderedPageBreak/>
        <w:t xml:space="preserve"> </w:t>
      </w:r>
      <w:r w:rsidRPr="00FD5BD7">
        <w:rPr>
          <w:rFonts w:ascii="Times New Roman" w:eastAsia="Calibri" w:hAnsi="Times New Roman" w:cs="Times New Roman"/>
          <w:b/>
          <w:sz w:val="24"/>
          <w:szCs w:val="24"/>
          <w:lang w:val="ro-RO"/>
        </w:rPr>
        <w:t>f)</w:t>
      </w:r>
      <w:r w:rsidRPr="00FD5BD7">
        <w:rPr>
          <w:rFonts w:ascii="Times New Roman" w:eastAsia="Calibri" w:hAnsi="Times New Roman" w:cs="Times New Roman"/>
          <w:sz w:val="24"/>
          <w:szCs w:val="24"/>
          <w:lang w:val="ro-RO"/>
        </w:rPr>
        <w:t xml:space="preserve"> </w:t>
      </w:r>
      <w:r w:rsidRPr="00FD5BD7">
        <w:rPr>
          <w:rFonts w:ascii="Times New Roman" w:hAnsi="Times New Roman"/>
          <w:b/>
          <w:sz w:val="24"/>
          <w:szCs w:val="24"/>
          <w:lang w:val="ro-RO"/>
        </w:rPr>
        <w:t xml:space="preserve">riscurile de accidente majore și /sau dezastre relevante pentru proiect, inclusiv cele cauzate de schimbările climatice </w:t>
      </w:r>
      <w:r w:rsidRPr="00FD5BD7">
        <w:rPr>
          <w:rFonts w:ascii="Times New Roman" w:eastAsia="Calibri" w:hAnsi="Times New Roman" w:cs="Times New Roman"/>
          <w:sz w:val="24"/>
          <w:szCs w:val="24"/>
          <w:lang w:val="ro-RO"/>
        </w:rPr>
        <w:t>– nu este cazul, cu condiția respectării normelor de protecţia muncii, normativele tehnice de proiectare și execuție, precum și normativele P.S.I., în vigoare.</w:t>
      </w:r>
    </w:p>
    <w:p w:rsidR="005F1493" w:rsidRPr="00FD5BD7" w:rsidRDefault="005F1493" w:rsidP="005F1493">
      <w:pPr>
        <w:spacing w:after="0" w:line="240" w:lineRule="auto"/>
        <w:jc w:val="both"/>
        <w:rPr>
          <w:rFonts w:ascii="Times New Roman" w:eastAsia="Calibri" w:hAnsi="Times New Roman" w:cs="Times New Roman"/>
          <w:sz w:val="24"/>
          <w:szCs w:val="24"/>
          <w:lang w:val="ro-RO"/>
        </w:rPr>
      </w:pPr>
      <w:r w:rsidRPr="00FD5BD7">
        <w:rPr>
          <w:rFonts w:ascii="Times New Roman" w:eastAsia="Calibri" w:hAnsi="Times New Roman" w:cs="Times New Roman"/>
          <w:b/>
          <w:sz w:val="24"/>
          <w:szCs w:val="24"/>
          <w:lang w:val="ro-RO"/>
        </w:rPr>
        <w:t xml:space="preserve">g) riscurile pentru sănătatea umană </w:t>
      </w:r>
      <w:r w:rsidRPr="00FD5BD7">
        <w:rPr>
          <w:rFonts w:ascii="Times New Roman" w:eastAsia="Calibri" w:hAnsi="Times New Roman" w:cs="Times New Roman"/>
          <w:sz w:val="24"/>
          <w:szCs w:val="24"/>
          <w:lang w:val="ro-RO"/>
        </w:rPr>
        <w:t>– nu este cazul.</w:t>
      </w:r>
    </w:p>
    <w:p w:rsidR="005F1493" w:rsidRPr="00FD5BD7" w:rsidRDefault="005F1493" w:rsidP="005F1493">
      <w:pPr>
        <w:autoSpaceDE w:val="0"/>
        <w:autoSpaceDN w:val="0"/>
        <w:adjustRightInd w:val="0"/>
        <w:spacing w:after="0" w:line="240" w:lineRule="auto"/>
        <w:jc w:val="both"/>
        <w:rPr>
          <w:rFonts w:ascii="Times New Roman" w:eastAsia="Calibri" w:hAnsi="Times New Roman" w:cs="Times New Roman"/>
          <w:b/>
          <w:color w:val="FF0000"/>
          <w:sz w:val="24"/>
          <w:szCs w:val="24"/>
          <w:lang w:val="ro-RO"/>
        </w:rPr>
      </w:pPr>
    </w:p>
    <w:p w:rsidR="005F1493" w:rsidRPr="00FD5BD7" w:rsidRDefault="005F1493" w:rsidP="005F1493">
      <w:pPr>
        <w:spacing w:after="0" w:line="240" w:lineRule="auto"/>
        <w:rPr>
          <w:rFonts w:ascii="Times New Roman" w:eastAsia="Calibri" w:hAnsi="Times New Roman" w:cs="Times New Roman"/>
          <w:b/>
          <w:bCs/>
          <w:sz w:val="24"/>
          <w:szCs w:val="24"/>
          <w:lang w:val="ro-RO"/>
        </w:rPr>
      </w:pPr>
      <w:r w:rsidRPr="00FD5BD7">
        <w:rPr>
          <w:rFonts w:ascii="Times New Roman" w:eastAsia="Calibri" w:hAnsi="Times New Roman" w:cs="Times New Roman"/>
          <w:b/>
          <w:bCs/>
          <w:sz w:val="24"/>
          <w:szCs w:val="24"/>
          <w:lang w:val="ro-RO"/>
        </w:rPr>
        <w:t>2. Amplasarea proiectelor</w:t>
      </w:r>
    </w:p>
    <w:p w:rsidR="005F1493" w:rsidRPr="00FD5BD7" w:rsidRDefault="005F1493" w:rsidP="005F1493">
      <w:pPr>
        <w:autoSpaceDE w:val="0"/>
        <w:autoSpaceDN w:val="0"/>
        <w:adjustRightInd w:val="0"/>
        <w:spacing w:after="0" w:line="240" w:lineRule="auto"/>
        <w:jc w:val="both"/>
        <w:rPr>
          <w:rFonts w:ascii="Times New Roman" w:eastAsia="Calibri" w:hAnsi="Times New Roman" w:cs="Times New Roman"/>
          <w:sz w:val="24"/>
          <w:szCs w:val="24"/>
          <w:lang w:val="ro-RO"/>
        </w:rPr>
      </w:pPr>
      <w:r w:rsidRPr="00FD5BD7">
        <w:rPr>
          <w:rFonts w:ascii="Times New Roman" w:eastAsia="Calibri" w:hAnsi="Times New Roman" w:cs="Times New Roman"/>
          <w:b/>
          <w:sz w:val="24"/>
          <w:szCs w:val="24"/>
          <w:lang w:val="ro-RO"/>
        </w:rPr>
        <w:t>a) utilizarea actuală și aprobată a terenurilor</w:t>
      </w:r>
      <w:r w:rsidRPr="00FD5BD7">
        <w:rPr>
          <w:rFonts w:ascii="Times New Roman" w:eastAsia="Calibri" w:hAnsi="Times New Roman" w:cs="Times New Roman"/>
          <w:sz w:val="24"/>
          <w:szCs w:val="24"/>
          <w:lang w:val="ro-RO"/>
        </w:rPr>
        <w:t xml:space="preserve"> – Proiectul propus este situat în interiorul imobilului din</w:t>
      </w:r>
      <w:r w:rsidR="00155031" w:rsidRPr="00FD5BD7">
        <w:rPr>
          <w:rFonts w:ascii="Times New Roman" w:eastAsia="Calibri" w:hAnsi="Times New Roman" w:cs="Times New Roman"/>
          <w:sz w:val="24"/>
          <w:szCs w:val="24"/>
          <w:lang w:val="ro-RO"/>
        </w:rPr>
        <w:t xml:space="preserve"> trup intravilan - industrial</w:t>
      </w:r>
      <w:r w:rsidRPr="00FD5BD7">
        <w:rPr>
          <w:rFonts w:ascii="Times New Roman" w:eastAsia="Calibri" w:hAnsi="Times New Roman" w:cs="Times New Roman"/>
          <w:sz w:val="24"/>
          <w:szCs w:val="24"/>
          <w:lang w:val="ro-RO"/>
        </w:rPr>
        <w:t xml:space="preserve">. Proiectul respectă dispoziţiile art. 71 din O.U.G. nr. 195/2005 privind protecţia mediului, cu modificările şi completările ulterioare. </w:t>
      </w:r>
    </w:p>
    <w:p w:rsidR="005F1493" w:rsidRPr="00FD5BD7" w:rsidRDefault="005F1493" w:rsidP="005F1493">
      <w:pPr>
        <w:autoSpaceDE w:val="0"/>
        <w:autoSpaceDN w:val="0"/>
        <w:adjustRightInd w:val="0"/>
        <w:spacing w:after="0" w:line="240" w:lineRule="auto"/>
        <w:jc w:val="both"/>
        <w:rPr>
          <w:rFonts w:ascii="Times New Roman" w:eastAsia="Calibri" w:hAnsi="Times New Roman" w:cs="Times New Roman"/>
          <w:sz w:val="24"/>
          <w:szCs w:val="24"/>
          <w:lang w:val="ro-RO"/>
        </w:rPr>
      </w:pPr>
      <w:r w:rsidRPr="00FD5BD7">
        <w:rPr>
          <w:rFonts w:ascii="Times New Roman" w:hAnsi="Times New Roman"/>
          <w:b/>
          <w:sz w:val="24"/>
          <w:szCs w:val="24"/>
          <w:lang w:val="ro-RO"/>
        </w:rPr>
        <w:t>b) bogăția, disponibilitatea, calitatea și capacitatea de</w:t>
      </w:r>
      <w:r w:rsidRPr="00FD5BD7">
        <w:rPr>
          <w:rFonts w:ascii="Times New Roman" w:hAnsi="Times New Roman"/>
          <w:sz w:val="24"/>
          <w:szCs w:val="24"/>
          <w:lang w:val="ro-RO"/>
        </w:rPr>
        <w:t xml:space="preserve"> </w:t>
      </w:r>
      <w:r w:rsidRPr="00FD5BD7">
        <w:rPr>
          <w:rFonts w:ascii="Times New Roman" w:hAnsi="Times New Roman"/>
          <w:b/>
          <w:sz w:val="24"/>
          <w:szCs w:val="24"/>
          <w:lang w:val="ro-RO"/>
        </w:rPr>
        <w:t>regenerare relative ale resurselor naturale, inclusiv solul, terenurile, apă și biodiversitatea, din zonă și din subteranul acesteia:</w:t>
      </w:r>
      <w:r w:rsidRPr="00FD5BD7">
        <w:rPr>
          <w:rFonts w:ascii="Times New Roman" w:hAnsi="Times New Roman"/>
          <w:sz w:val="24"/>
          <w:szCs w:val="24"/>
          <w:lang w:val="ro-RO"/>
        </w:rPr>
        <w:t xml:space="preserve"> </w:t>
      </w:r>
      <w:r w:rsidRPr="00FD5BD7">
        <w:rPr>
          <w:rFonts w:ascii="Times New Roman" w:eastAsia="Calibri" w:hAnsi="Times New Roman" w:cs="Times New Roman"/>
          <w:sz w:val="24"/>
          <w:szCs w:val="24"/>
          <w:lang w:val="ro-RO"/>
        </w:rPr>
        <w:t>– nu e cazul</w:t>
      </w:r>
    </w:p>
    <w:p w:rsidR="005F1493" w:rsidRPr="00FD5BD7" w:rsidRDefault="005F1493" w:rsidP="005F1493">
      <w:pPr>
        <w:spacing w:after="0" w:line="240" w:lineRule="auto"/>
        <w:jc w:val="both"/>
        <w:rPr>
          <w:rFonts w:ascii="Times New Roman" w:eastAsia="Calibri" w:hAnsi="Times New Roman" w:cs="Times New Roman"/>
          <w:b/>
          <w:sz w:val="24"/>
          <w:szCs w:val="24"/>
          <w:lang w:val="ro-RO"/>
        </w:rPr>
      </w:pPr>
      <w:r w:rsidRPr="00FD5BD7">
        <w:rPr>
          <w:rFonts w:ascii="Times New Roman" w:eastAsia="Calibri" w:hAnsi="Times New Roman" w:cs="Times New Roman"/>
          <w:b/>
          <w:sz w:val="24"/>
          <w:szCs w:val="24"/>
          <w:lang w:val="ro-RO"/>
        </w:rPr>
        <w:t xml:space="preserve">c) capacitatea de absorbţie a mediului natural, acordându-se o atenţie specială următoarelor zone: </w:t>
      </w:r>
    </w:p>
    <w:p w:rsidR="005F1493" w:rsidRPr="00FD5BD7" w:rsidRDefault="005F1493" w:rsidP="005F1493">
      <w:pPr>
        <w:pStyle w:val="Listparagraf"/>
        <w:numPr>
          <w:ilvl w:val="0"/>
          <w:numId w:val="7"/>
        </w:numPr>
        <w:autoSpaceDE w:val="0"/>
        <w:autoSpaceDN w:val="0"/>
        <w:adjustRightInd w:val="0"/>
        <w:spacing w:after="0" w:line="240" w:lineRule="auto"/>
        <w:jc w:val="both"/>
        <w:rPr>
          <w:rFonts w:ascii="Times New Roman" w:eastAsia="Calibri" w:hAnsi="Times New Roman" w:cs="Times New Roman"/>
          <w:sz w:val="24"/>
          <w:szCs w:val="24"/>
          <w:lang w:val="ro-RO"/>
        </w:rPr>
      </w:pPr>
      <w:r w:rsidRPr="00FD5BD7">
        <w:rPr>
          <w:rFonts w:ascii="Times New Roman" w:hAnsi="Times New Roman"/>
          <w:b/>
          <w:sz w:val="24"/>
          <w:szCs w:val="24"/>
          <w:lang w:val="ro-RO"/>
        </w:rPr>
        <w:t>zone umede, zone riverane, guri ale râurilor:</w:t>
      </w:r>
      <w:r w:rsidRPr="00FD5BD7">
        <w:rPr>
          <w:rFonts w:ascii="Times New Roman" w:eastAsia="Calibri" w:hAnsi="Times New Roman" w:cs="Times New Roman"/>
          <w:sz w:val="24"/>
          <w:szCs w:val="24"/>
          <w:lang w:val="ro-RO"/>
        </w:rPr>
        <w:t xml:space="preserve"> nu e cazul</w:t>
      </w:r>
    </w:p>
    <w:p w:rsidR="005F1493" w:rsidRPr="00FD5BD7" w:rsidRDefault="005F1493" w:rsidP="005F1493">
      <w:pPr>
        <w:pStyle w:val="Listparagraf"/>
        <w:numPr>
          <w:ilvl w:val="0"/>
          <w:numId w:val="7"/>
        </w:numPr>
        <w:autoSpaceDE w:val="0"/>
        <w:autoSpaceDN w:val="0"/>
        <w:adjustRightInd w:val="0"/>
        <w:spacing w:after="0" w:line="240" w:lineRule="auto"/>
        <w:jc w:val="both"/>
        <w:rPr>
          <w:rFonts w:ascii="Times New Roman" w:eastAsia="Calibri" w:hAnsi="Times New Roman" w:cs="Times New Roman"/>
          <w:sz w:val="24"/>
          <w:szCs w:val="24"/>
          <w:lang w:val="ro-RO"/>
        </w:rPr>
      </w:pPr>
      <w:r w:rsidRPr="00FD5BD7">
        <w:rPr>
          <w:rFonts w:ascii="Times New Roman" w:hAnsi="Times New Roman"/>
          <w:b/>
          <w:sz w:val="24"/>
          <w:szCs w:val="24"/>
          <w:lang w:val="ro-RO"/>
        </w:rPr>
        <w:t>zone costiere și mediul marin:</w:t>
      </w:r>
      <w:r w:rsidRPr="00FD5BD7">
        <w:rPr>
          <w:rFonts w:ascii="Times New Roman" w:hAnsi="Times New Roman"/>
          <w:sz w:val="24"/>
          <w:szCs w:val="24"/>
          <w:lang w:val="ro-RO"/>
        </w:rPr>
        <w:t xml:space="preserve"> </w:t>
      </w:r>
      <w:r w:rsidRPr="00FD5BD7">
        <w:rPr>
          <w:rFonts w:ascii="Times New Roman" w:eastAsia="Calibri" w:hAnsi="Times New Roman" w:cs="Times New Roman"/>
          <w:sz w:val="24"/>
          <w:szCs w:val="24"/>
          <w:lang w:val="ro-RO"/>
        </w:rPr>
        <w:t>nu e cazul</w:t>
      </w:r>
    </w:p>
    <w:p w:rsidR="005F1493" w:rsidRPr="00FD5BD7" w:rsidRDefault="005F1493" w:rsidP="005F1493">
      <w:pPr>
        <w:pStyle w:val="Listparagraf"/>
        <w:numPr>
          <w:ilvl w:val="0"/>
          <w:numId w:val="7"/>
        </w:numPr>
        <w:autoSpaceDE w:val="0"/>
        <w:autoSpaceDN w:val="0"/>
        <w:adjustRightInd w:val="0"/>
        <w:spacing w:after="0" w:line="240" w:lineRule="auto"/>
        <w:jc w:val="both"/>
        <w:rPr>
          <w:rFonts w:ascii="Times New Roman" w:eastAsia="Calibri" w:hAnsi="Times New Roman" w:cs="Times New Roman"/>
          <w:sz w:val="24"/>
          <w:szCs w:val="24"/>
          <w:lang w:val="ro-RO"/>
        </w:rPr>
      </w:pPr>
      <w:r w:rsidRPr="00FD5BD7">
        <w:rPr>
          <w:rFonts w:ascii="Times New Roman" w:hAnsi="Times New Roman"/>
          <w:b/>
          <w:sz w:val="24"/>
          <w:szCs w:val="24"/>
          <w:lang w:val="ro-RO"/>
        </w:rPr>
        <w:t xml:space="preserve">zonele montane şi forestiere: </w:t>
      </w:r>
      <w:r w:rsidRPr="00FD5BD7">
        <w:rPr>
          <w:rFonts w:ascii="Times New Roman" w:eastAsia="Calibri" w:hAnsi="Times New Roman" w:cs="Times New Roman"/>
          <w:sz w:val="24"/>
          <w:szCs w:val="24"/>
          <w:lang w:val="ro-RO"/>
        </w:rPr>
        <w:t>nu e cazul</w:t>
      </w:r>
    </w:p>
    <w:p w:rsidR="005F1493" w:rsidRPr="00FD5BD7" w:rsidRDefault="005F1493" w:rsidP="005F1493">
      <w:pPr>
        <w:pStyle w:val="Listparagraf"/>
        <w:numPr>
          <w:ilvl w:val="0"/>
          <w:numId w:val="7"/>
        </w:numPr>
        <w:autoSpaceDE w:val="0"/>
        <w:autoSpaceDN w:val="0"/>
        <w:adjustRightInd w:val="0"/>
        <w:spacing w:after="0" w:line="240" w:lineRule="auto"/>
        <w:jc w:val="both"/>
        <w:rPr>
          <w:rFonts w:ascii="Times New Roman" w:eastAsia="Calibri" w:hAnsi="Times New Roman" w:cs="Times New Roman"/>
          <w:sz w:val="24"/>
          <w:szCs w:val="24"/>
          <w:lang w:val="ro-RO"/>
        </w:rPr>
      </w:pPr>
      <w:r w:rsidRPr="00FD5BD7">
        <w:rPr>
          <w:rFonts w:ascii="Times New Roman" w:hAnsi="Times New Roman"/>
          <w:b/>
          <w:sz w:val="24"/>
          <w:szCs w:val="24"/>
          <w:lang w:val="ro-RO"/>
        </w:rPr>
        <w:t xml:space="preserve">arii naturale protejate de interes național, comunitar, internațional: </w:t>
      </w:r>
      <w:r w:rsidRPr="00FD5BD7">
        <w:rPr>
          <w:rFonts w:ascii="Times New Roman" w:eastAsia="Calibri" w:hAnsi="Times New Roman" w:cs="Times New Roman"/>
          <w:sz w:val="24"/>
          <w:szCs w:val="24"/>
          <w:lang w:val="ro-RO"/>
        </w:rPr>
        <w:t>nu e cazul</w:t>
      </w:r>
    </w:p>
    <w:p w:rsidR="005F1493" w:rsidRPr="00FD5BD7" w:rsidRDefault="005F1493" w:rsidP="005F1493">
      <w:pPr>
        <w:pStyle w:val="Listparagraf"/>
        <w:numPr>
          <w:ilvl w:val="0"/>
          <w:numId w:val="7"/>
        </w:numPr>
        <w:autoSpaceDE w:val="0"/>
        <w:autoSpaceDN w:val="0"/>
        <w:adjustRightInd w:val="0"/>
        <w:spacing w:after="0" w:line="240" w:lineRule="auto"/>
        <w:jc w:val="both"/>
        <w:rPr>
          <w:rFonts w:ascii="Times New Roman" w:eastAsia="Calibri" w:hAnsi="Times New Roman" w:cs="Times New Roman"/>
          <w:sz w:val="24"/>
          <w:szCs w:val="24"/>
          <w:lang w:val="ro-RO"/>
        </w:rPr>
      </w:pPr>
      <w:r w:rsidRPr="00FD5BD7">
        <w:rPr>
          <w:rFonts w:ascii="Times New Roman" w:hAnsi="Times New Roman"/>
          <w:b/>
          <w:sz w:val="24"/>
          <w:szCs w:val="24"/>
          <w:lang w:val="ro-RO"/>
        </w:rPr>
        <w:t xml:space="preserve">zone clasificate sau protejate conform legislaţiei în vigoare: </w:t>
      </w:r>
      <w:r w:rsidRPr="00FD5BD7">
        <w:rPr>
          <w:rFonts w:ascii="Times New Roman" w:eastAsia="Calibri" w:hAnsi="Times New Roman" w:cs="Times New Roman"/>
          <w:sz w:val="24"/>
          <w:szCs w:val="24"/>
          <w:lang w:val="ro-RO"/>
        </w:rPr>
        <w:t>nu e cazul</w:t>
      </w:r>
    </w:p>
    <w:p w:rsidR="005F1493" w:rsidRPr="00FD5BD7" w:rsidRDefault="005F1493" w:rsidP="005F1493">
      <w:pPr>
        <w:pStyle w:val="Listparagraf"/>
        <w:numPr>
          <w:ilvl w:val="0"/>
          <w:numId w:val="7"/>
        </w:numPr>
        <w:autoSpaceDE w:val="0"/>
        <w:autoSpaceDN w:val="0"/>
        <w:adjustRightInd w:val="0"/>
        <w:spacing w:after="0" w:line="240" w:lineRule="auto"/>
        <w:jc w:val="both"/>
        <w:rPr>
          <w:rFonts w:ascii="Times New Roman" w:eastAsia="Calibri" w:hAnsi="Times New Roman" w:cs="Times New Roman"/>
          <w:sz w:val="24"/>
          <w:szCs w:val="24"/>
          <w:lang w:val="ro-RO"/>
        </w:rPr>
      </w:pPr>
      <w:r w:rsidRPr="00FD5BD7">
        <w:rPr>
          <w:rFonts w:ascii="Times New Roman" w:hAnsi="Times New Roman"/>
          <w:b/>
          <w:sz w:val="24"/>
          <w:szCs w:val="24"/>
          <w:lang w:val="ro-RO"/>
        </w:rPr>
        <w:t>zonele în care au existat deja cazuri de nerespectare a standardelor de calitate a mediului:</w:t>
      </w:r>
      <w:r w:rsidRPr="00FD5BD7">
        <w:rPr>
          <w:rFonts w:ascii="Times New Roman" w:eastAsia="Calibri" w:hAnsi="Times New Roman" w:cs="Times New Roman"/>
          <w:sz w:val="24"/>
          <w:szCs w:val="24"/>
          <w:lang w:val="ro-RO"/>
        </w:rPr>
        <w:t xml:space="preserve"> nu este cazul;</w:t>
      </w:r>
    </w:p>
    <w:p w:rsidR="005F1493" w:rsidRPr="00FD5BD7" w:rsidRDefault="005F1493" w:rsidP="005F1493">
      <w:pPr>
        <w:pStyle w:val="Listparagraf"/>
        <w:numPr>
          <w:ilvl w:val="0"/>
          <w:numId w:val="7"/>
        </w:numPr>
        <w:autoSpaceDE w:val="0"/>
        <w:autoSpaceDN w:val="0"/>
        <w:adjustRightInd w:val="0"/>
        <w:spacing w:after="0" w:line="240" w:lineRule="auto"/>
        <w:jc w:val="both"/>
        <w:rPr>
          <w:rFonts w:ascii="Times New Roman" w:eastAsia="Calibri" w:hAnsi="Times New Roman" w:cs="Times New Roman"/>
          <w:sz w:val="24"/>
          <w:szCs w:val="24"/>
          <w:lang w:val="ro-RO"/>
        </w:rPr>
      </w:pPr>
      <w:r w:rsidRPr="00FD5BD7">
        <w:rPr>
          <w:rFonts w:ascii="Times New Roman" w:hAnsi="Times New Roman"/>
          <w:b/>
          <w:sz w:val="24"/>
          <w:szCs w:val="24"/>
          <w:lang w:val="ro-RO"/>
        </w:rPr>
        <w:t xml:space="preserve">zonele cu o densitate mare a populaţiei: </w:t>
      </w:r>
      <w:r w:rsidRPr="00FD5BD7">
        <w:rPr>
          <w:rFonts w:ascii="Times New Roman" w:eastAsia="Calibri" w:hAnsi="Times New Roman" w:cs="Times New Roman"/>
          <w:sz w:val="24"/>
          <w:szCs w:val="24"/>
          <w:lang w:val="ro-RO"/>
        </w:rPr>
        <w:t>nu e cazul</w:t>
      </w:r>
    </w:p>
    <w:p w:rsidR="005F1493" w:rsidRPr="00FD5BD7" w:rsidRDefault="005F1493" w:rsidP="005F1493">
      <w:pPr>
        <w:pStyle w:val="Listparagraf"/>
        <w:numPr>
          <w:ilvl w:val="0"/>
          <w:numId w:val="7"/>
        </w:numPr>
        <w:autoSpaceDE w:val="0"/>
        <w:autoSpaceDN w:val="0"/>
        <w:adjustRightInd w:val="0"/>
        <w:spacing w:after="0" w:line="240" w:lineRule="auto"/>
        <w:jc w:val="both"/>
        <w:rPr>
          <w:rFonts w:ascii="Times New Roman" w:eastAsia="Calibri" w:hAnsi="Times New Roman" w:cs="Times New Roman"/>
          <w:sz w:val="24"/>
          <w:szCs w:val="24"/>
          <w:lang w:val="ro-RO"/>
        </w:rPr>
      </w:pPr>
      <w:r w:rsidRPr="00FD5BD7">
        <w:rPr>
          <w:rFonts w:ascii="Times New Roman" w:hAnsi="Times New Roman"/>
          <w:b/>
          <w:sz w:val="24"/>
          <w:szCs w:val="24"/>
          <w:lang w:val="ro-RO"/>
        </w:rPr>
        <w:t>peisaje şi situri importante din punct de vedere istoric, cultural sau arheologic:</w:t>
      </w:r>
      <w:r w:rsidRPr="00FD5BD7">
        <w:rPr>
          <w:rFonts w:ascii="Times New Roman" w:eastAsia="Calibri" w:hAnsi="Times New Roman" w:cs="Times New Roman"/>
          <w:sz w:val="24"/>
          <w:szCs w:val="24"/>
          <w:lang w:val="ro-RO"/>
        </w:rPr>
        <w:t xml:space="preserve"> nu e cazul</w:t>
      </w:r>
    </w:p>
    <w:p w:rsidR="005F1493" w:rsidRPr="00FD5BD7" w:rsidRDefault="005F1493" w:rsidP="005F1493">
      <w:pPr>
        <w:autoSpaceDE w:val="0"/>
        <w:autoSpaceDN w:val="0"/>
        <w:adjustRightInd w:val="0"/>
        <w:spacing w:after="0" w:line="240" w:lineRule="auto"/>
        <w:jc w:val="both"/>
        <w:rPr>
          <w:rFonts w:ascii="Times New Roman" w:eastAsia="Calibri" w:hAnsi="Times New Roman" w:cs="Times New Roman"/>
          <w:b/>
          <w:sz w:val="24"/>
          <w:szCs w:val="24"/>
          <w:lang w:val="ro-RO"/>
        </w:rPr>
      </w:pPr>
    </w:p>
    <w:p w:rsidR="005F1493" w:rsidRPr="00FD5BD7" w:rsidRDefault="005F1493" w:rsidP="005F1493">
      <w:pPr>
        <w:spacing w:after="0" w:line="240" w:lineRule="auto"/>
        <w:rPr>
          <w:rFonts w:ascii="Times New Roman" w:eastAsia="Calibri" w:hAnsi="Times New Roman" w:cs="Times New Roman"/>
          <w:sz w:val="24"/>
          <w:szCs w:val="24"/>
          <w:lang w:val="ro-RO"/>
        </w:rPr>
      </w:pPr>
      <w:r w:rsidRPr="00FD5BD7">
        <w:rPr>
          <w:rFonts w:ascii="Times New Roman" w:eastAsia="Calibri" w:hAnsi="Times New Roman" w:cs="Times New Roman"/>
          <w:b/>
          <w:bCs/>
          <w:sz w:val="24"/>
          <w:szCs w:val="24"/>
          <w:lang w:val="ro-RO"/>
        </w:rPr>
        <w:t>3. Tipurile și caracteristicile impactului potenţial</w:t>
      </w:r>
      <w:r w:rsidRPr="00FD5BD7">
        <w:rPr>
          <w:rFonts w:ascii="Times New Roman" w:eastAsia="Calibri" w:hAnsi="Times New Roman" w:cs="Times New Roman"/>
          <w:sz w:val="24"/>
          <w:szCs w:val="24"/>
          <w:lang w:val="ro-RO"/>
        </w:rPr>
        <w:t xml:space="preserve"> </w:t>
      </w:r>
    </w:p>
    <w:p w:rsidR="005F1493" w:rsidRPr="00FD5BD7" w:rsidRDefault="005F1493" w:rsidP="005F1493">
      <w:pPr>
        <w:autoSpaceDE w:val="0"/>
        <w:autoSpaceDN w:val="0"/>
        <w:adjustRightInd w:val="0"/>
        <w:spacing w:after="0" w:line="240" w:lineRule="auto"/>
        <w:jc w:val="both"/>
        <w:rPr>
          <w:rFonts w:ascii="Times New Roman" w:eastAsia="Calibri" w:hAnsi="Times New Roman" w:cs="Times New Roman"/>
          <w:b/>
          <w:sz w:val="24"/>
          <w:szCs w:val="24"/>
          <w:lang w:val="ro-RO"/>
        </w:rPr>
      </w:pPr>
      <w:r w:rsidRPr="00FD5BD7">
        <w:rPr>
          <w:rFonts w:ascii="Times New Roman" w:eastAsia="Calibri" w:hAnsi="Times New Roman" w:cs="Times New Roman"/>
          <w:b/>
          <w:sz w:val="24"/>
          <w:szCs w:val="24"/>
          <w:lang w:val="ro-RO"/>
        </w:rPr>
        <w:t>a) importanța și extinderea spațială a impactului:</w:t>
      </w:r>
      <w:r w:rsidRPr="00FD5BD7">
        <w:rPr>
          <w:rFonts w:ascii="Times New Roman" w:eastAsia="Calibri" w:hAnsi="Times New Roman" w:cs="Times New Roman"/>
          <w:sz w:val="24"/>
          <w:szCs w:val="24"/>
          <w:lang w:val="ro-RO"/>
        </w:rPr>
        <w:t xml:space="preserve"> impactul redus asupra mediului, pe suprafață mică; </w:t>
      </w:r>
    </w:p>
    <w:p w:rsidR="005F1493" w:rsidRPr="00FD5BD7" w:rsidRDefault="005F1493" w:rsidP="005F1493">
      <w:pPr>
        <w:autoSpaceDE w:val="0"/>
        <w:autoSpaceDN w:val="0"/>
        <w:adjustRightInd w:val="0"/>
        <w:spacing w:after="0" w:line="240" w:lineRule="auto"/>
        <w:jc w:val="both"/>
        <w:rPr>
          <w:rFonts w:ascii="Times New Roman" w:eastAsia="Calibri" w:hAnsi="Times New Roman" w:cs="Times New Roman"/>
          <w:sz w:val="24"/>
          <w:szCs w:val="24"/>
          <w:lang w:val="ro-RO"/>
        </w:rPr>
      </w:pPr>
      <w:r w:rsidRPr="00FD5BD7">
        <w:rPr>
          <w:rFonts w:ascii="Times New Roman" w:hAnsi="Times New Roman"/>
          <w:b/>
          <w:sz w:val="24"/>
          <w:szCs w:val="24"/>
          <w:lang w:val="ro-RO"/>
        </w:rPr>
        <w:t xml:space="preserve">b) natura impactului: </w:t>
      </w:r>
      <w:r w:rsidRPr="00FD5BD7">
        <w:rPr>
          <w:rFonts w:ascii="Times New Roman" w:eastAsia="Calibri" w:hAnsi="Times New Roman" w:cs="Times New Roman"/>
          <w:sz w:val="24"/>
          <w:szCs w:val="24"/>
          <w:lang w:val="ro-RO"/>
        </w:rPr>
        <w:t>impact nesemnificativ, proiectul nu prevede lucrări de anvergură, cu impact semnificativ asupra factorilor de mediu;</w:t>
      </w:r>
    </w:p>
    <w:p w:rsidR="005F1493" w:rsidRPr="00FD5BD7" w:rsidRDefault="005F1493" w:rsidP="005F1493">
      <w:pPr>
        <w:autoSpaceDE w:val="0"/>
        <w:autoSpaceDN w:val="0"/>
        <w:adjustRightInd w:val="0"/>
        <w:spacing w:after="0" w:line="240" w:lineRule="auto"/>
        <w:jc w:val="both"/>
        <w:rPr>
          <w:rFonts w:ascii="Times New Roman" w:eastAsia="Calibri" w:hAnsi="Times New Roman" w:cs="Times New Roman"/>
          <w:sz w:val="24"/>
          <w:szCs w:val="24"/>
          <w:lang w:val="ro-RO"/>
        </w:rPr>
      </w:pPr>
      <w:r w:rsidRPr="00FD5BD7">
        <w:rPr>
          <w:rFonts w:ascii="Times New Roman" w:eastAsia="Calibri" w:hAnsi="Times New Roman" w:cs="Times New Roman"/>
          <w:b/>
          <w:sz w:val="24"/>
          <w:szCs w:val="24"/>
          <w:lang w:val="ro-RO"/>
        </w:rPr>
        <w:t>c)</w:t>
      </w:r>
      <w:r w:rsidRPr="00FD5BD7">
        <w:rPr>
          <w:rFonts w:ascii="Times New Roman" w:hAnsi="Times New Roman"/>
          <w:b/>
          <w:sz w:val="24"/>
          <w:szCs w:val="24"/>
          <w:lang w:val="ro-RO"/>
        </w:rPr>
        <w:t xml:space="preserve"> natura transfrontalieră a impactului:</w:t>
      </w:r>
      <w:r w:rsidRPr="00FD5BD7">
        <w:rPr>
          <w:rFonts w:ascii="Times New Roman" w:eastAsia="Calibri" w:hAnsi="Times New Roman" w:cs="Times New Roman"/>
          <w:b/>
          <w:sz w:val="24"/>
          <w:szCs w:val="24"/>
          <w:lang w:val="ro-RO"/>
        </w:rPr>
        <w:t xml:space="preserve"> </w:t>
      </w:r>
      <w:r w:rsidRPr="00FD5BD7">
        <w:rPr>
          <w:rFonts w:ascii="Times New Roman" w:eastAsia="Calibri" w:hAnsi="Times New Roman" w:cs="Times New Roman"/>
          <w:sz w:val="24"/>
          <w:szCs w:val="24"/>
          <w:lang w:val="ro-RO"/>
        </w:rPr>
        <w:t xml:space="preserve">nu e cazul; </w:t>
      </w:r>
    </w:p>
    <w:p w:rsidR="005F1493" w:rsidRPr="00FD5BD7" w:rsidRDefault="005F1493" w:rsidP="005F1493">
      <w:pPr>
        <w:autoSpaceDE w:val="0"/>
        <w:autoSpaceDN w:val="0"/>
        <w:adjustRightInd w:val="0"/>
        <w:spacing w:after="0" w:line="240" w:lineRule="auto"/>
        <w:jc w:val="both"/>
        <w:rPr>
          <w:rFonts w:ascii="Times New Roman" w:eastAsia="Calibri" w:hAnsi="Times New Roman" w:cs="Times New Roman"/>
          <w:sz w:val="24"/>
          <w:szCs w:val="24"/>
          <w:lang w:val="ro-RO"/>
        </w:rPr>
      </w:pPr>
      <w:r w:rsidRPr="00FD5BD7">
        <w:rPr>
          <w:rFonts w:ascii="Times New Roman" w:eastAsia="Calibri" w:hAnsi="Times New Roman" w:cs="Times New Roman"/>
          <w:b/>
          <w:sz w:val="24"/>
          <w:szCs w:val="24"/>
          <w:lang w:val="ro-RO"/>
        </w:rPr>
        <w:t>d)</w:t>
      </w:r>
      <w:r w:rsidRPr="00FD5BD7">
        <w:rPr>
          <w:rFonts w:ascii="Times New Roman" w:hAnsi="Times New Roman"/>
          <w:b/>
          <w:sz w:val="24"/>
          <w:szCs w:val="24"/>
          <w:lang w:val="ro-RO"/>
        </w:rPr>
        <w:t xml:space="preserve"> intensitatea și complexitatea impactului: </w:t>
      </w:r>
      <w:r w:rsidRPr="00FD5BD7">
        <w:rPr>
          <w:rFonts w:ascii="Times New Roman" w:eastAsia="Calibri" w:hAnsi="Times New Roman" w:cs="Times New Roman"/>
          <w:sz w:val="24"/>
          <w:szCs w:val="24"/>
          <w:lang w:val="ro-RO"/>
        </w:rPr>
        <w:t>impact nesemnificativ, de scurtă durată pe perioada implementării proiectului; impact nesemnificativ în perioada funcționării.</w:t>
      </w:r>
    </w:p>
    <w:p w:rsidR="005F1493" w:rsidRPr="00FD5BD7" w:rsidRDefault="005F1493" w:rsidP="005F1493">
      <w:pPr>
        <w:autoSpaceDE w:val="0"/>
        <w:autoSpaceDN w:val="0"/>
        <w:adjustRightInd w:val="0"/>
        <w:spacing w:after="0" w:line="240" w:lineRule="auto"/>
        <w:jc w:val="both"/>
        <w:rPr>
          <w:rFonts w:ascii="Times New Roman" w:eastAsia="Calibri" w:hAnsi="Times New Roman" w:cs="Times New Roman"/>
          <w:sz w:val="24"/>
          <w:szCs w:val="24"/>
          <w:lang w:val="ro-RO"/>
        </w:rPr>
      </w:pPr>
      <w:r w:rsidRPr="00FD5BD7">
        <w:rPr>
          <w:rFonts w:ascii="Times New Roman" w:eastAsia="Calibri" w:hAnsi="Times New Roman" w:cs="Times New Roman"/>
          <w:b/>
          <w:sz w:val="24"/>
          <w:szCs w:val="24"/>
          <w:lang w:val="ro-RO"/>
        </w:rPr>
        <w:t>e)</w:t>
      </w:r>
      <w:r w:rsidRPr="00FD5BD7">
        <w:rPr>
          <w:rFonts w:ascii="Times New Roman" w:hAnsi="Times New Roman"/>
          <w:b/>
          <w:sz w:val="24"/>
          <w:szCs w:val="24"/>
          <w:lang w:val="ro-RO"/>
        </w:rPr>
        <w:t xml:space="preserve"> probabilitatea impactului</w:t>
      </w:r>
      <w:r w:rsidRPr="00FD5BD7">
        <w:rPr>
          <w:rFonts w:ascii="Times New Roman" w:eastAsia="Calibri" w:hAnsi="Times New Roman" w:cs="Times New Roman"/>
          <w:sz w:val="24"/>
          <w:szCs w:val="24"/>
          <w:lang w:val="ro-RO"/>
        </w:rPr>
        <w:t xml:space="preserve"> în condiţiile respectării proiectului propus spre aprobare, a legislației de mediu în vigoare este puțin probabilă apariţia unui impact negativ asupra factorilor de mediului;</w:t>
      </w:r>
    </w:p>
    <w:p w:rsidR="005F1493" w:rsidRPr="00FD5BD7" w:rsidRDefault="005F1493" w:rsidP="005F1493">
      <w:pPr>
        <w:spacing w:after="0" w:line="240" w:lineRule="auto"/>
        <w:jc w:val="both"/>
        <w:rPr>
          <w:rFonts w:ascii="Times New Roman" w:eastAsia="Calibri" w:hAnsi="Times New Roman" w:cs="Times New Roman"/>
          <w:sz w:val="24"/>
          <w:szCs w:val="24"/>
          <w:lang w:val="ro-RO"/>
        </w:rPr>
      </w:pPr>
      <w:r w:rsidRPr="00FD5BD7">
        <w:rPr>
          <w:rFonts w:ascii="Times New Roman" w:eastAsia="Calibri" w:hAnsi="Times New Roman" w:cs="Times New Roman"/>
          <w:b/>
          <w:sz w:val="24"/>
          <w:szCs w:val="24"/>
          <w:lang w:val="ro-RO"/>
        </w:rPr>
        <w:t xml:space="preserve">f) debutul, durata, frecvența și reversibilitatea preconizate ale impactului: </w:t>
      </w:r>
      <w:r w:rsidRPr="00FD5BD7">
        <w:rPr>
          <w:rFonts w:ascii="Times New Roman" w:eastAsia="Calibri" w:hAnsi="Times New Roman" w:cs="Times New Roman"/>
          <w:sz w:val="24"/>
          <w:szCs w:val="24"/>
          <w:lang w:val="ro-RO"/>
        </w:rPr>
        <w:t xml:space="preserve">impact redus pe perioada de realizare şi funcţionare;   </w:t>
      </w:r>
    </w:p>
    <w:p w:rsidR="005F1493" w:rsidRPr="00FD5BD7" w:rsidRDefault="005F1493" w:rsidP="005F1493">
      <w:pPr>
        <w:spacing w:after="0" w:line="240" w:lineRule="auto"/>
        <w:jc w:val="both"/>
        <w:rPr>
          <w:rFonts w:ascii="Times New Roman" w:eastAsia="Calibri" w:hAnsi="Times New Roman" w:cs="Times New Roman"/>
          <w:sz w:val="24"/>
          <w:szCs w:val="24"/>
          <w:lang w:val="ro-RO"/>
        </w:rPr>
      </w:pPr>
      <w:r w:rsidRPr="00FD5BD7">
        <w:rPr>
          <w:rFonts w:ascii="Times New Roman" w:eastAsia="Calibri" w:hAnsi="Times New Roman" w:cs="Times New Roman"/>
          <w:b/>
          <w:sz w:val="24"/>
          <w:szCs w:val="24"/>
          <w:lang w:val="ro-RO"/>
        </w:rPr>
        <w:t xml:space="preserve">g) cumularea impactului cu impactul altor proiecte existente și/sau aprobate: </w:t>
      </w:r>
      <w:r w:rsidRPr="00FD5BD7">
        <w:rPr>
          <w:rFonts w:ascii="Times New Roman" w:eastAsia="Calibri" w:hAnsi="Times New Roman" w:cs="Times New Roman"/>
          <w:sz w:val="24"/>
          <w:szCs w:val="24"/>
          <w:lang w:val="ro-RO"/>
        </w:rPr>
        <w:t>impact redus;</w:t>
      </w:r>
    </w:p>
    <w:p w:rsidR="005F1493" w:rsidRPr="00FD5BD7" w:rsidRDefault="005F1493" w:rsidP="005F1493">
      <w:pPr>
        <w:spacing w:after="0" w:line="240" w:lineRule="auto"/>
        <w:jc w:val="both"/>
        <w:rPr>
          <w:rFonts w:ascii="Times New Roman" w:eastAsia="Calibri" w:hAnsi="Times New Roman" w:cs="Times New Roman"/>
          <w:b/>
          <w:sz w:val="24"/>
          <w:szCs w:val="24"/>
          <w:lang w:val="ro-RO"/>
        </w:rPr>
      </w:pPr>
      <w:r w:rsidRPr="00FD5BD7">
        <w:rPr>
          <w:rFonts w:ascii="Times New Roman" w:eastAsia="Calibri" w:hAnsi="Times New Roman" w:cs="Times New Roman"/>
          <w:b/>
          <w:sz w:val="24"/>
          <w:szCs w:val="24"/>
          <w:lang w:val="ro-RO"/>
        </w:rPr>
        <w:t xml:space="preserve">h) posibilitatea de reducere efectivă a impactului: </w:t>
      </w:r>
      <w:r w:rsidRPr="00FD5BD7">
        <w:rPr>
          <w:rFonts w:ascii="Times New Roman" w:eastAsia="Calibri" w:hAnsi="Times New Roman" w:cs="Times New Roman"/>
          <w:sz w:val="24"/>
          <w:szCs w:val="24"/>
          <w:lang w:val="ro-RO"/>
        </w:rPr>
        <w:t>nu este cazul;</w:t>
      </w:r>
      <w:r w:rsidRPr="00FD5BD7">
        <w:rPr>
          <w:rFonts w:ascii="Times New Roman" w:eastAsia="Calibri" w:hAnsi="Times New Roman" w:cs="Times New Roman"/>
          <w:b/>
          <w:sz w:val="24"/>
          <w:szCs w:val="24"/>
          <w:lang w:val="ro-RO"/>
        </w:rPr>
        <w:t xml:space="preserve">                                              </w:t>
      </w:r>
    </w:p>
    <w:p w:rsidR="005F1493" w:rsidRPr="00FD5BD7" w:rsidRDefault="005F1493" w:rsidP="005F1493">
      <w:pPr>
        <w:autoSpaceDE w:val="0"/>
        <w:autoSpaceDN w:val="0"/>
        <w:adjustRightInd w:val="0"/>
        <w:spacing w:after="0" w:line="240" w:lineRule="auto"/>
        <w:jc w:val="both"/>
        <w:rPr>
          <w:rFonts w:ascii="Times New Roman" w:eastAsia="Calibri" w:hAnsi="Times New Roman" w:cs="Times New Roman"/>
          <w:b/>
          <w:sz w:val="24"/>
          <w:szCs w:val="24"/>
          <w:lang w:val="ro-RO"/>
        </w:rPr>
      </w:pPr>
    </w:p>
    <w:p w:rsidR="005F1493" w:rsidRPr="00FD5BD7" w:rsidRDefault="005F1493" w:rsidP="005F1493">
      <w:pPr>
        <w:spacing w:after="0" w:line="240" w:lineRule="auto"/>
        <w:jc w:val="both"/>
        <w:rPr>
          <w:rFonts w:ascii="Times New Roman" w:eastAsia="Calibri" w:hAnsi="Times New Roman" w:cs="Times New Roman"/>
          <w:sz w:val="24"/>
          <w:szCs w:val="24"/>
          <w:lang w:val="ro-RO"/>
        </w:rPr>
      </w:pPr>
      <w:r w:rsidRPr="00FD5BD7">
        <w:rPr>
          <w:rFonts w:ascii="Times New Roman" w:eastAsia="Calibri" w:hAnsi="Times New Roman" w:cs="Times New Roman"/>
          <w:b/>
          <w:sz w:val="24"/>
          <w:szCs w:val="24"/>
          <w:lang w:val="ro-RO"/>
        </w:rPr>
        <w:t>II. Motivele pe baza cărora s-a stabilit necesitatea neefectuării evaluării adecvate sunt următoarele</w:t>
      </w:r>
      <w:r w:rsidRPr="00FD5BD7">
        <w:rPr>
          <w:rFonts w:ascii="Times New Roman" w:eastAsia="Calibri" w:hAnsi="Times New Roman" w:cs="Times New Roman"/>
          <w:sz w:val="24"/>
          <w:szCs w:val="24"/>
          <w:lang w:val="ro-RO"/>
        </w:rPr>
        <w:t xml:space="preserve">: </w:t>
      </w:r>
    </w:p>
    <w:p w:rsidR="005F1493" w:rsidRPr="00FD5BD7" w:rsidRDefault="005F1493" w:rsidP="005F1493">
      <w:pPr>
        <w:autoSpaceDE w:val="0"/>
        <w:autoSpaceDN w:val="0"/>
        <w:adjustRightInd w:val="0"/>
        <w:spacing w:after="0" w:line="240" w:lineRule="auto"/>
        <w:jc w:val="both"/>
        <w:rPr>
          <w:rFonts w:ascii="Times New Roman" w:eastAsia="Calibri" w:hAnsi="Times New Roman" w:cs="Times New Roman"/>
          <w:sz w:val="24"/>
          <w:szCs w:val="24"/>
          <w:lang w:val="ro-RO" w:eastAsia="ar-SA"/>
        </w:rPr>
      </w:pPr>
      <w:r w:rsidRPr="00FD5BD7">
        <w:rPr>
          <w:rFonts w:ascii="Times New Roman" w:eastAsia="Calibri" w:hAnsi="Times New Roman" w:cs="Times New Roman"/>
          <w:sz w:val="24"/>
          <w:szCs w:val="24"/>
          <w:lang w:val="ro-RO"/>
        </w:rPr>
        <w:t xml:space="preserve">- proiectul propus nu intră sub incidenţa art. 28 din </w:t>
      </w:r>
      <w:r w:rsidRPr="00FD5BD7">
        <w:rPr>
          <w:rFonts w:ascii="Times New Roman" w:eastAsia="Calibri" w:hAnsi="Times New Roman" w:cs="Times New Roman"/>
          <w:szCs w:val="24"/>
          <w:lang w:val="ro-RO"/>
        </w:rPr>
        <w:t xml:space="preserve">O.U.G. nr. 57/2007 </w:t>
      </w:r>
      <w:r w:rsidRPr="00FD5BD7">
        <w:rPr>
          <w:rFonts w:ascii="Times New Roman" w:eastAsia="Calibri" w:hAnsi="Times New Roman" w:cs="Times New Roman"/>
          <w:sz w:val="24"/>
          <w:szCs w:val="24"/>
          <w:lang w:val="ro-RO" w:eastAsia="ar-SA"/>
        </w:rPr>
        <w:t xml:space="preserve">privind regimul ariilor naturale protejate, conservarea habitatelor naturale, a florei şi faunei sălbatice, </w:t>
      </w:r>
      <w:r w:rsidRPr="00FD5BD7">
        <w:rPr>
          <w:rFonts w:ascii="Times New Roman" w:eastAsia="Calibri" w:hAnsi="Times New Roman" w:cs="Times New Roman"/>
          <w:sz w:val="24"/>
          <w:szCs w:val="24"/>
          <w:lang w:val="ro-RO"/>
        </w:rPr>
        <w:t>aprobată cu modificări şi completări prin Legea nr. 49/2011, cu modificările şi completările ulterioare</w:t>
      </w:r>
      <w:r w:rsidRPr="00FD5BD7">
        <w:rPr>
          <w:rFonts w:ascii="Times New Roman" w:eastAsia="Calibri" w:hAnsi="Times New Roman" w:cs="Times New Roman"/>
          <w:sz w:val="24"/>
          <w:szCs w:val="24"/>
          <w:lang w:val="ro-RO" w:eastAsia="ar-SA"/>
        </w:rPr>
        <w:t>.</w:t>
      </w:r>
    </w:p>
    <w:p w:rsidR="005F1493" w:rsidRPr="00FD5BD7" w:rsidRDefault="005F1493" w:rsidP="005F1493">
      <w:pPr>
        <w:autoSpaceDE w:val="0"/>
        <w:autoSpaceDN w:val="0"/>
        <w:adjustRightInd w:val="0"/>
        <w:spacing w:after="0" w:line="240" w:lineRule="auto"/>
        <w:jc w:val="both"/>
        <w:rPr>
          <w:rFonts w:ascii="Times New Roman" w:eastAsia="Calibri" w:hAnsi="Times New Roman" w:cs="Times New Roman"/>
          <w:sz w:val="24"/>
          <w:szCs w:val="24"/>
          <w:lang w:val="ro-RO" w:eastAsia="ar-SA"/>
        </w:rPr>
      </w:pPr>
    </w:p>
    <w:p w:rsidR="005F1493" w:rsidRPr="00FD5BD7" w:rsidRDefault="005F1493" w:rsidP="005F1493">
      <w:pPr>
        <w:spacing w:after="0" w:line="240" w:lineRule="auto"/>
        <w:jc w:val="both"/>
        <w:rPr>
          <w:rFonts w:ascii="Calibri" w:eastAsia="Calibri" w:hAnsi="Calibri" w:cs="Times New Roman"/>
          <w:lang w:val="ro-RO"/>
        </w:rPr>
      </w:pPr>
      <w:r w:rsidRPr="00FD5BD7">
        <w:rPr>
          <w:rFonts w:ascii="Times New Roman" w:eastAsia="Calibri" w:hAnsi="Times New Roman" w:cs="Times New Roman"/>
          <w:b/>
          <w:sz w:val="24"/>
          <w:szCs w:val="24"/>
          <w:lang w:val="ro-RO"/>
        </w:rPr>
        <w:t>III. Motivele pe baza cărora s-a stabilit necesitatea neefectuării evaluării impactului asupra corpurilor de apă</w:t>
      </w:r>
      <w:r w:rsidRPr="00FD5BD7">
        <w:rPr>
          <w:rFonts w:ascii="Calibri" w:eastAsia="Calibri" w:hAnsi="Calibri" w:cs="Times New Roman"/>
          <w:lang w:val="ro-RO"/>
        </w:rPr>
        <w:t xml:space="preserve">: </w:t>
      </w:r>
    </w:p>
    <w:p w:rsidR="005F1493" w:rsidRPr="00FD5BD7" w:rsidRDefault="005F1493" w:rsidP="005F1493">
      <w:pPr>
        <w:numPr>
          <w:ilvl w:val="0"/>
          <w:numId w:val="8"/>
        </w:numPr>
        <w:spacing w:after="0" w:line="240" w:lineRule="auto"/>
        <w:jc w:val="both"/>
        <w:rPr>
          <w:rFonts w:ascii="Times New Roman" w:eastAsia="Times New Roman" w:hAnsi="Times New Roman" w:cs="Times New Roman"/>
          <w:color w:val="000000"/>
          <w:sz w:val="24"/>
          <w:szCs w:val="24"/>
          <w:lang w:val="ro-RO" w:eastAsia="ro-RO"/>
        </w:rPr>
      </w:pPr>
      <w:r w:rsidRPr="00FD5BD7">
        <w:rPr>
          <w:rFonts w:ascii="Times New Roman" w:eastAsia="Times New Roman" w:hAnsi="Times New Roman" w:cs="Times New Roman"/>
          <w:color w:val="000000"/>
          <w:sz w:val="24"/>
          <w:szCs w:val="24"/>
          <w:lang w:val="ro-RO" w:eastAsia="ro-RO"/>
        </w:rPr>
        <w:lastRenderedPageBreak/>
        <w:t>proiectul propus intră sub incidenţa prevederilor art. 48 şi 54 din Legea apelor nr. 107/1996, cu modificările şi completările ulterioare;</w:t>
      </w:r>
    </w:p>
    <w:p w:rsidR="005F1493" w:rsidRPr="00FD5BD7" w:rsidRDefault="005F1493" w:rsidP="005F1493">
      <w:pPr>
        <w:numPr>
          <w:ilvl w:val="0"/>
          <w:numId w:val="8"/>
        </w:numPr>
        <w:spacing w:after="0" w:line="240" w:lineRule="auto"/>
        <w:jc w:val="both"/>
        <w:rPr>
          <w:rFonts w:ascii="Times New Roman" w:eastAsia="Times New Roman" w:hAnsi="Times New Roman" w:cs="Times New Roman"/>
          <w:sz w:val="24"/>
          <w:szCs w:val="24"/>
          <w:lang w:val="ro-RO" w:eastAsia="ro-RO"/>
        </w:rPr>
      </w:pPr>
      <w:r w:rsidRPr="00FD5BD7">
        <w:rPr>
          <w:rFonts w:ascii="Times New Roman" w:eastAsia="Times New Roman" w:hAnsi="Times New Roman" w:cs="Times New Roman"/>
          <w:sz w:val="24"/>
          <w:szCs w:val="24"/>
          <w:lang w:val="ro-RO" w:eastAsia="ro-RO"/>
        </w:rPr>
        <w:t>pentru acest proiect s-a obținut avizul de gospodărire a apelor nr.</w:t>
      </w:r>
      <w:r w:rsidR="00001DC3" w:rsidRPr="00FD5BD7">
        <w:rPr>
          <w:rFonts w:ascii="Times New Roman" w:eastAsia="Calibri" w:hAnsi="Times New Roman" w:cs="Times New Roman"/>
          <w:sz w:val="24"/>
          <w:szCs w:val="24"/>
          <w:lang w:val="ro-RO"/>
        </w:rPr>
        <w:t xml:space="preserve"> SB 92/18.10.2018, emis de Administraţia S.G.A. Sibiu</w:t>
      </w:r>
      <w:r w:rsidRPr="00FD5BD7">
        <w:rPr>
          <w:rFonts w:ascii="Times New Roman" w:eastAsia="Calibri" w:hAnsi="Times New Roman" w:cs="Times New Roman"/>
          <w:sz w:val="24"/>
          <w:szCs w:val="24"/>
          <w:lang w:val="ro-RO"/>
        </w:rPr>
        <w:t>;</w:t>
      </w:r>
    </w:p>
    <w:p w:rsidR="005F1493" w:rsidRPr="00FD5BD7" w:rsidRDefault="005F1493" w:rsidP="005F1493">
      <w:pPr>
        <w:numPr>
          <w:ilvl w:val="0"/>
          <w:numId w:val="8"/>
        </w:numPr>
        <w:spacing w:after="0" w:line="240" w:lineRule="auto"/>
        <w:jc w:val="both"/>
        <w:rPr>
          <w:rFonts w:ascii="Times New Roman" w:eastAsia="Times New Roman" w:hAnsi="Times New Roman" w:cs="Times New Roman"/>
          <w:sz w:val="24"/>
          <w:szCs w:val="24"/>
          <w:lang w:val="ro-RO" w:eastAsia="ro-RO"/>
        </w:rPr>
      </w:pPr>
      <w:r w:rsidRPr="00FD5BD7">
        <w:rPr>
          <w:rFonts w:ascii="Times New Roman" w:eastAsia="Calibri" w:hAnsi="Times New Roman" w:cs="Times New Roman"/>
          <w:sz w:val="24"/>
          <w:szCs w:val="24"/>
          <w:lang w:val="ro-RO"/>
        </w:rPr>
        <w:t>conform adresei nr. 2</w:t>
      </w:r>
      <w:r w:rsidR="00964C3C" w:rsidRPr="00FD5BD7">
        <w:rPr>
          <w:rFonts w:ascii="Times New Roman" w:eastAsia="Calibri" w:hAnsi="Times New Roman" w:cs="Times New Roman"/>
          <w:sz w:val="24"/>
          <w:szCs w:val="24"/>
          <w:lang w:val="ro-RO"/>
        </w:rPr>
        <w:t>658</w:t>
      </w:r>
      <w:r w:rsidRPr="00FD5BD7">
        <w:rPr>
          <w:rFonts w:ascii="Times New Roman" w:eastAsia="Calibri" w:hAnsi="Times New Roman" w:cs="Times New Roman"/>
          <w:sz w:val="24"/>
          <w:szCs w:val="24"/>
          <w:lang w:val="ro-RO"/>
        </w:rPr>
        <w:t>/</w:t>
      </w:r>
      <w:r w:rsidR="00964C3C" w:rsidRPr="00FD5BD7">
        <w:rPr>
          <w:rFonts w:ascii="Times New Roman" w:eastAsia="Calibri" w:hAnsi="Times New Roman" w:cs="Times New Roman"/>
          <w:sz w:val="24"/>
          <w:szCs w:val="24"/>
          <w:lang w:val="ro-RO"/>
        </w:rPr>
        <w:t>T</w:t>
      </w:r>
      <w:r w:rsidRPr="00FD5BD7">
        <w:rPr>
          <w:rFonts w:ascii="Times New Roman" w:eastAsia="Calibri" w:hAnsi="Times New Roman" w:cs="Times New Roman"/>
          <w:sz w:val="24"/>
          <w:szCs w:val="24"/>
          <w:lang w:val="ro-RO"/>
        </w:rPr>
        <w:t>L/</w:t>
      </w:r>
      <w:r w:rsidR="00964C3C" w:rsidRPr="00FD5BD7">
        <w:rPr>
          <w:rFonts w:ascii="Times New Roman" w:eastAsia="Calibri" w:hAnsi="Times New Roman" w:cs="Times New Roman"/>
          <w:sz w:val="24"/>
          <w:szCs w:val="24"/>
          <w:lang w:val="ro-RO"/>
        </w:rPr>
        <w:t>13.05.2019</w:t>
      </w:r>
      <w:r w:rsidRPr="00FD5BD7">
        <w:rPr>
          <w:rFonts w:ascii="Times New Roman" w:eastAsia="Calibri" w:hAnsi="Times New Roman" w:cs="Times New Roman"/>
          <w:sz w:val="24"/>
          <w:szCs w:val="24"/>
          <w:lang w:val="ro-RO"/>
        </w:rPr>
        <w:t>, emisă de Administraţia S.G.A. Sibiu</w:t>
      </w:r>
      <w:r w:rsidR="00001DC3" w:rsidRPr="00FD5BD7">
        <w:rPr>
          <w:rFonts w:ascii="Times New Roman" w:eastAsia="Calibri" w:hAnsi="Times New Roman" w:cs="Times New Roman"/>
          <w:sz w:val="24"/>
          <w:szCs w:val="24"/>
          <w:lang w:val="ro-RO"/>
        </w:rPr>
        <w:t xml:space="preserve">, pentru  proiect nu este necesară elaborarea </w:t>
      </w:r>
      <w:r w:rsidRPr="00FD5BD7">
        <w:rPr>
          <w:rFonts w:ascii="Times New Roman" w:eastAsia="Calibri" w:hAnsi="Times New Roman" w:cs="Times New Roman"/>
          <w:sz w:val="24"/>
          <w:szCs w:val="24"/>
          <w:lang w:val="ro-RO"/>
        </w:rPr>
        <w:t>Studiul de Evaluare a Impactului asupra Corpurilor de Apă.</w:t>
      </w:r>
    </w:p>
    <w:p w:rsidR="005F1493" w:rsidRPr="00FD5BD7" w:rsidRDefault="005F1493" w:rsidP="005F1493">
      <w:pPr>
        <w:shd w:val="clear" w:color="auto" w:fill="FFFFFF"/>
        <w:adjustRightInd w:val="0"/>
        <w:spacing w:after="0" w:line="240" w:lineRule="auto"/>
        <w:ind w:left="720"/>
        <w:jc w:val="both"/>
        <w:rPr>
          <w:rFonts w:ascii="Times New Roman" w:eastAsia="Calibri" w:hAnsi="Times New Roman" w:cs="Times New Roman"/>
          <w:sz w:val="24"/>
          <w:szCs w:val="24"/>
          <w:lang w:val="ro-RO"/>
        </w:rPr>
      </w:pPr>
    </w:p>
    <w:p w:rsidR="005F1493" w:rsidRPr="00FD5BD7" w:rsidRDefault="005F1493" w:rsidP="005F1493">
      <w:pPr>
        <w:shd w:val="clear" w:color="auto" w:fill="FFFFFF"/>
        <w:adjustRightInd w:val="0"/>
        <w:spacing w:after="0" w:line="240" w:lineRule="auto"/>
        <w:jc w:val="both"/>
        <w:rPr>
          <w:rFonts w:ascii="Times New Roman" w:eastAsia="Calibri" w:hAnsi="Times New Roman" w:cs="Times New Roman"/>
          <w:b/>
          <w:color w:val="000000"/>
          <w:sz w:val="24"/>
          <w:szCs w:val="24"/>
          <w:lang w:val="ro-RO"/>
        </w:rPr>
      </w:pPr>
      <w:r w:rsidRPr="00FD5BD7">
        <w:rPr>
          <w:rFonts w:ascii="Times New Roman" w:eastAsia="Calibri" w:hAnsi="Times New Roman" w:cs="Times New Roman"/>
          <w:b/>
          <w:color w:val="000000"/>
          <w:sz w:val="24"/>
          <w:szCs w:val="24"/>
          <w:lang w:val="ro-RO"/>
        </w:rPr>
        <w:t>Proiectul propus nu necesită parcurgerea celorlalte etape ale procedurii de evaluare impactului şi nu se supune evaluării adecvate.</w:t>
      </w:r>
    </w:p>
    <w:p w:rsidR="005F1493" w:rsidRPr="00FD5BD7" w:rsidRDefault="005F1493" w:rsidP="005F1493">
      <w:pPr>
        <w:shd w:val="clear" w:color="auto" w:fill="FFFFFF"/>
        <w:adjustRightInd w:val="0"/>
        <w:spacing w:after="0" w:line="240" w:lineRule="auto"/>
        <w:jc w:val="both"/>
        <w:rPr>
          <w:rFonts w:ascii="Times New Roman" w:eastAsia="Calibri" w:hAnsi="Times New Roman" w:cs="Times New Roman"/>
          <w:b/>
          <w:color w:val="000000"/>
          <w:sz w:val="24"/>
          <w:szCs w:val="24"/>
          <w:lang w:val="ro-RO"/>
        </w:rPr>
      </w:pPr>
      <w:r w:rsidRPr="00FD5BD7">
        <w:rPr>
          <w:rFonts w:ascii="Times New Roman" w:eastAsia="Calibri" w:hAnsi="Times New Roman" w:cs="Times New Roman"/>
          <w:b/>
          <w:color w:val="000000"/>
          <w:sz w:val="24"/>
          <w:szCs w:val="24"/>
          <w:lang w:val="ro-RO"/>
        </w:rPr>
        <w:t xml:space="preserve">Condiţiile de realizare a proiectului: </w:t>
      </w:r>
    </w:p>
    <w:p w:rsidR="005F1493" w:rsidRPr="00FD5BD7" w:rsidRDefault="005F1493" w:rsidP="005F1493">
      <w:pPr>
        <w:numPr>
          <w:ilvl w:val="0"/>
          <w:numId w:val="11"/>
        </w:numPr>
        <w:shd w:val="clear" w:color="auto" w:fill="FFFFFF"/>
        <w:adjustRightInd w:val="0"/>
        <w:spacing w:after="0" w:line="240" w:lineRule="auto"/>
        <w:contextualSpacing/>
        <w:jc w:val="both"/>
        <w:rPr>
          <w:rFonts w:ascii="Times New Roman" w:eastAsia="Calibri" w:hAnsi="Times New Roman" w:cs="Times New Roman"/>
          <w:color w:val="000000"/>
          <w:sz w:val="24"/>
          <w:szCs w:val="24"/>
          <w:lang w:val="ro-RO"/>
        </w:rPr>
      </w:pPr>
      <w:r w:rsidRPr="00FD5BD7">
        <w:rPr>
          <w:rFonts w:ascii="Times New Roman" w:eastAsia="Calibri" w:hAnsi="Times New Roman" w:cs="Times New Roman"/>
          <w:color w:val="000000"/>
          <w:sz w:val="24"/>
          <w:szCs w:val="24"/>
          <w:lang w:val="ro-RO"/>
        </w:rPr>
        <w:t>respectarea legislaţiei în vigoare în domeniul protecţiei mediului;</w:t>
      </w:r>
    </w:p>
    <w:p w:rsidR="005F1493" w:rsidRPr="00FD5BD7" w:rsidRDefault="005F1493" w:rsidP="005F1493">
      <w:pPr>
        <w:numPr>
          <w:ilvl w:val="0"/>
          <w:numId w:val="11"/>
        </w:numPr>
        <w:shd w:val="clear" w:color="auto" w:fill="FFFFFF"/>
        <w:adjustRightInd w:val="0"/>
        <w:spacing w:after="0" w:line="240" w:lineRule="auto"/>
        <w:contextualSpacing/>
        <w:jc w:val="both"/>
        <w:rPr>
          <w:rFonts w:ascii="Times New Roman" w:eastAsia="Calibri" w:hAnsi="Times New Roman" w:cs="Times New Roman"/>
          <w:color w:val="000000"/>
          <w:sz w:val="24"/>
          <w:szCs w:val="24"/>
          <w:lang w:val="ro-RO"/>
        </w:rPr>
      </w:pPr>
      <w:r w:rsidRPr="00FD5BD7">
        <w:rPr>
          <w:rFonts w:ascii="Times New Roman" w:eastAsia="Calibri" w:hAnsi="Times New Roman" w:cs="Times New Roman"/>
          <w:color w:val="000000"/>
          <w:sz w:val="24"/>
          <w:szCs w:val="24"/>
          <w:lang w:val="ro-RO"/>
        </w:rPr>
        <w:t xml:space="preserve">investiţia se va realiza cu respectarea memoriului de prezentare;   </w:t>
      </w:r>
    </w:p>
    <w:p w:rsidR="005F1493" w:rsidRPr="00FD5BD7" w:rsidRDefault="005F1493" w:rsidP="005F1493">
      <w:pPr>
        <w:numPr>
          <w:ilvl w:val="0"/>
          <w:numId w:val="11"/>
        </w:numPr>
        <w:shd w:val="clear" w:color="auto" w:fill="FFFFFF"/>
        <w:adjustRightInd w:val="0"/>
        <w:spacing w:after="0" w:line="240" w:lineRule="auto"/>
        <w:contextualSpacing/>
        <w:jc w:val="both"/>
        <w:rPr>
          <w:rFonts w:ascii="Times New Roman" w:eastAsia="Calibri" w:hAnsi="Times New Roman" w:cs="Times New Roman"/>
          <w:sz w:val="24"/>
          <w:szCs w:val="24"/>
          <w:lang w:val="ro-RO"/>
        </w:rPr>
      </w:pPr>
      <w:r w:rsidRPr="00FD5BD7">
        <w:rPr>
          <w:rFonts w:ascii="Times New Roman" w:eastAsia="Calibri" w:hAnsi="Times New Roman" w:cs="Times New Roman"/>
          <w:color w:val="000000"/>
          <w:sz w:val="24"/>
          <w:szCs w:val="24"/>
          <w:lang w:val="ro-RO"/>
        </w:rPr>
        <w:t>respectarea tuturor avizelor/puncte de vedere, emise de celelalte autorități;</w:t>
      </w:r>
    </w:p>
    <w:p w:rsidR="005F1493" w:rsidRPr="00FD5BD7" w:rsidRDefault="005F1493" w:rsidP="005F1493">
      <w:pPr>
        <w:numPr>
          <w:ilvl w:val="0"/>
          <w:numId w:val="11"/>
        </w:numPr>
        <w:shd w:val="clear" w:color="auto" w:fill="FFFFFF"/>
        <w:adjustRightInd w:val="0"/>
        <w:spacing w:after="0" w:line="240" w:lineRule="auto"/>
        <w:contextualSpacing/>
        <w:jc w:val="both"/>
        <w:rPr>
          <w:rFonts w:ascii="Times New Roman" w:eastAsia="Calibri" w:hAnsi="Times New Roman" w:cs="Times New Roman"/>
          <w:color w:val="000000"/>
          <w:sz w:val="24"/>
          <w:szCs w:val="24"/>
          <w:lang w:val="ro-RO"/>
        </w:rPr>
      </w:pPr>
      <w:r w:rsidRPr="00FD5BD7">
        <w:rPr>
          <w:rFonts w:ascii="Times New Roman" w:eastAsia="Calibri" w:hAnsi="Times New Roman" w:cs="Times New Roman"/>
          <w:color w:val="000000"/>
          <w:sz w:val="24"/>
          <w:szCs w:val="24"/>
          <w:lang w:val="ro-RO"/>
        </w:rPr>
        <w:t>materialele necesare pe parcursul execuţiei lucrărilor vor fi depozitate numai în locuri special amenajate</w:t>
      </w:r>
      <w:r w:rsidR="000F6271" w:rsidRPr="00FD5BD7">
        <w:rPr>
          <w:rFonts w:ascii="Times New Roman" w:eastAsia="Calibri" w:hAnsi="Times New Roman" w:cs="Times New Roman"/>
          <w:color w:val="000000"/>
          <w:sz w:val="24"/>
          <w:szCs w:val="24"/>
          <w:lang w:val="ro-RO"/>
        </w:rPr>
        <w:t>, în cadrul organizării de șantier</w:t>
      </w:r>
      <w:r w:rsidRPr="00FD5BD7">
        <w:rPr>
          <w:rFonts w:ascii="Times New Roman" w:eastAsia="Calibri" w:hAnsi="Times New Roman" w:cs="Times New Roman"/>
          <w:color w:val="000000"/>
          <w:sz w:val="24"/>
          <w:szCs w:val="24"/>
          <w:lang w:val="ro-RO"/>
        </w:rPr>
        <w:t>, astfel încât să se asigure protecţia factorilor de mediu;</w:t>
      </w:r>
    </w:p>
    <w:p w:rsidR="005F1493" w:rsidRPr="00FD5BD7" w:rsidRDefault="005F1493" w:rsidP="005F1493">
      <w:pPr>
        <w:numPr>
          <w:ilvl w:val="0"/>
          <w:numId w:val="11"/>
        </w:numPr>
        <w:shd w:val="clear" w:color="auto" w:fill="FFFFFF"/>
        <w:adjustRightInd w:val="0"/>
        <w:spacing w:after="0" w:line="240" w:lineRule="auto"/>
        <w:contextualSpacing/>
        <w:jc w:val="both"/>
        <w:rPr>
          <w:rFonts w:ascii="Times New Roman" w:eastAsia="Calibri" w:hAnsi="Times New Roman" w:cs="Times New Roman"/>
          <w:color w:val="000000"/>
          <w:sz w:val="24"/>
          <w:szCs w:val="24"/>
          <w:lang w:val="ro-RO"/>
        </w:rPr>
      </w:pPr>
      <w:r w:rsidRPr="00FD5BD7">
        <w:rPr>
          <w:rFonts w:ascii="Times New Roman" w:eastAsia="Calibri" w:hAnsi="Times New Roman" w:cs="Times New Roman"/>
          <w:color w:val="000000"/>
          <w:sz w:val="24"/>
          <w:szCs w:val="24"/>
          <w:lang w:val="ro-RO"/>
        </w:rPr>
        <w:t>la executarea lucrărilor, se vor respecta normele legale în vigoare: sanitare, de prevenire şi stingere a incendiilor şi de protecţia muncii;</w:t>
      </w:r>
    </w:p>
    <w:p w:rsidR="005F1493" w:rsidRPr="00FD5BD7" w:rsidRDefault="005F1493" w:rsidP="005F1493">
      <w:pPr>
        <w:numPr>
          <w:ilvl w:val="0"/>
          <w:numId w:val="11"/>
        </w:numPr>
        <w:shd w:val="clear" w:color="auto" w:fill="FFFFFF"/>
        <w:adjustRightInd w:val="0"/>
        <w:spacing w:after="0" w:line="240" w:lineRule="auto"/>
        <w:contextualSpacing/>
        <w:jc w:val="both"/>
        <w:rPr>
          <w:rFonts w:ascii="Times New Roman" w:eastAsia="Calibri" w:hAnsi="Times New Roman" w:cs="Times New Roman"/>
          <w:color w:val="000000"/>
          <w:sz w:val="24"/>
          <w:szCs w:val="24"/>
          <w:lang w:val="ro-RO"/>
        </w:rPr>
      </w:pPr>
      <w:r w:rsidRPr="00FD5BD7">
        <w:rPr>
          <w:rFonts w:ascii="Times New Roman" w:eastAsia="Calibri" w:hAnsi="Times New Roman" w:cs="Times New Roman"/>
          <w:color w:val="000000"/>
          <w:sz w:val="24"/>
          <w:szCs w:val="24"/>
          <w:lang w:val="ro-RO"/>
        </w:rPr>
        <w:t xml:space="preserve">nu se vor evacua nici un fel de deşeuri în alte locuri, decât în spaţiile special amenajate; </w:t>
      </w:r>
    </w:p>
    <w:p w:rsidR="005F1493" w:rsidRPr="00FD5BD7" w:rsidRDefault="005F1493" w:rsidP="005F1493">
      <w:pPr>
        <w:numPr>
          <w:ilvl w:val="0"/>
          <w:numId w:val="11"/>
        </w:numPr>
        <w:shd w:val="clear" w:color="auto" w:fill="FFFFFF"/>
        <w:adjustRightInd w:val="0"/>
        <w:spacing w:after="0" w:line="240" w:lineRule="auto"/>
        <w:contextualSpacing/>
        <w:jc w:val="both"/>
        <w:rPr>
          <w:rFonts w:ascii="Times New Roman" w:eastAsia="Calibri" w:hAnsi="Times New Roman" w:cs="Times New Roman"/>
          <w:color w:val="000000"/>
          <w:sz w:val="24"/>
          <w:szCs w:val="24"/>
          <w:lang w:val="ro-RO"/>
        </w:rPr>
      </w:pPr>
      <w:r w:rsidRPr="00FD5BD7">
        <w:rPr>
          <w:rFonts w:ascii="Times New Roman" w:eastAsia="Calibri" w:hAnsi="Times New Roman" w:cs="Times New Roman"/>
          <w:color w:val="000000"/>
          <w:sz w:val="24"/>
          <w:szCs w:val="24"/>
          <w:lang w:val="ro-RO"/>
        </w:rPr>
        <w:t xml:space="preserve">se vor lua măsuri pentru evitarea poluării accidentale a factorilor de mediu pe toată durata execuţiei lucrărilor şi implementării proiectului; </w:t>
      </w:r>
    </w:p>
    <w:p w:rsidR="005F1493" w:rsidRPr="00FD5BD7" w:rsidRDefault="005F1493" w:rsidP="005F1493">
      <w:pPr>
        <w:numPr>
          <w:ilvl w:val="0"/>
          <w:numId w:val="11"/>
        </w:numPr>
        <w:shd w:val="clear" w:color="auto" w:fill="FFFFFF"/>
        <w:adjustRightInd w:val="0"/>
        <w:spacing w:after="0" w:line="240" w:lineRule="auto"/>
        <w:jc w:val="both"/>
        <w:rPr>
          <w:rFonts w:ascii="Times New Roman" w:eastAsia="Calibri" w:hAnsi="Times New Roman" w:cs="Times New Roman"/>
          <w:color w:val="000000"/>
          <w:sz w:val="24"/>
          <w:szCs w:val="24"/>
          <w:lang w:val="ro-RO"/>
        </w:rPr>
      </w:pPr>
      <w:r w:rsidRPr="00FD5BD7">
        <w:rPr>
          <w:rFonts w:ascii="Times New Roman" w:eastAsia="Calibri" w:hAnsi="Times New Roman" w:cs="Times New Roman"/>
          <w:color w:val="000000"/>
          <w:sz w:val="24"/>
          <w:szCs w:val="24"/>
          <w:lang w:val="ro-RO"/>
        </w:rPr>
        <w:t xml:space="preserve">managementul deşeurilor generate de lucrări va fi în conformitate cu legislaţia specifică de mediu  şi va fi în responsabilitatea titularului de proiect cât şi a operatorului care realizează lucrările, se vor avea în vedere următoarele considerente: </w:t>
      </w:r>
    </w:p>
    <w:p w:rsidR="005F1493" w:rsidRPr="00FD5BD7" w:rsidRDefault="005F1493" w:rsidP="005F1493">
      <w:pPr>
        <w:numPr>
          <w:ilvl w:val="0"/>
          <w:numId w:val="9"/>
        </w:numPr>
        <w:shd w:val="clear" w:color="auto" w:fill="FFFFFF"/>
        <w:adjustRightInd w:val="0"/>
        <w:spacing w:after="0" w:line="240" w:lineRule="auto"/>
        <w:contextualSpacing/>
        <w:jc w:val="both"/>
        <w:rPr>
          <w:rFonts w:ascii="Times New Roman" w:eastAsia="Calibri" w:hAnsi="Times New Roman" w:cs="Times New Roman"/>
          <w:color w:val="000000"/>
          <w:sz w:val="24"/>
          <w:szCs w:val="24"/>
          <w:lang w:val="ro-RO"/>
        </w:rPr>
      </w:pPr>
      <w:r w:rsidRPr="00FD5BD7">
        <w:rPr>
          <w:rFonts w:ascii="Times New Roman" w:eastAsia="Calibri" w:hAnsi="Times New Roman" w:cs="Times New Roman"/>
          <w:sz w:val="24"/>
          <w:szCs w:val="24"/>
          <w:lang w:val="ro-RO"/>
        </w:rPr>
        <w:t xml:space="preserve">deşeurile generate vor fi colectate selectiv, în vederea predării către societăţi autorizate pe bază de contract, </w:t>
      </w:r>
    </w:p>
    <w:p w:rsidR="005F1493" w:rsidRPr="00FD5BD7" w:rsidRDefault="005F1493" w:rsidP="005F1493">
      <w:pPr>
        <w:numPr>
          <w:ilvl w:val="0"/>
          <w:numId w:val="9"/>
        </w:numPr>
        <w:shd w:val="clear" w:color="auto" w:fill="FFFFFF"/>
        <w:adjustRightInd w:val="0"/>
        <w:spacing w:after="0" w:line="240" w:lineRule="auto"/>
        <w:contextualSpacing/>
        <w:jc w:val="both"/>
        <w:rPr>
          <w:rFonts w:ascii="Times New Roman" w:eastAsia="Calibri" w:hAnsi="Times New Roman" w:cs="Times New Roman"/>
          <w:color w:val="000000"/>
          <w:sz w:val="24"/>
          <w:szCs w:val="24"/>
          <w:lang w:val="ro-RO"/>
        </w:rPr>
      </w:pPr>
      <w:r w:rsidRPr="00FD5BD7">
        <w:rPr>
          <w:rFonts w:ascii="Times New Roman" w:eastAsia="Calibri" w:hAnsi="Times New Roman" w:cs="Times New Roman"/>
          <w:sz w:val="24"/>
          <w:szCs w:val="24"/>
          <w:lang w:val="ro-RO"/>
        </w:rPr>
        <w:t xml:space="preserve">deşeurile municipale amestecate generate în perioada lucrărilor de construcţii vor fi stocate temporar în pubele şi eliminate prin depozitare la un depozit conform; - deşeurile industriale reciclabile rezultate în perioada lucrărilor de construcţii (metalice feroase şi neferoase, hârtie şi carton, materiale plastice, textile, etc.) vor fi colectate selectiv, stocate temporar pe tipuri, în funcţie de sortimente, în recipiente speciale, în vederea valorificării prin societăţi autorizate specializate; </w:t>
      </w:r>
    </w:p>
    <w:p w:rsidR="005F1493" w:rsidRPr="00FD5BD7" w:rsidRDefault="005F1493" w:rsidP="005F1493">
      <w:pPr>
        <w:numPr>
          <w:ilvl w:val="0"/>
          <w:numId w:val="9"/>
        </w:numPr>
        <w:shd w:val="clear" w:color="auto" w:fill="FFFFFF"/>
        <w:adjustRightInd w:val="0"/>
        <w:spacing w:after="0" w:line="240" w:lineRule="auto"/>
        <w:contextualSpacing/>
        <w:jc w:val="both"/>
        <w:rPr>
          <w:rFonts w:ascii="Times New Roman" w:eastAsia="Calibri" w:hAnsi="Times New Roman" w:cs="Times New Roman"/>
          <w:color w:val="000000"/>
          <w:sz w:val="24"/>
          <w:szCs w:val="24"/>
          <w:lang w:val="ro-RO"/>
        </w:rPr>
      </w:pPr>
      <w:r w:rsidRPr="00FD5BD7">
        <w:rPr>
          <w:rFonts w:ascii="Times New Roman" w:eastAsia="Calibri" w:hAnsi="Times New Roman" w:cs="Times New Roman"/>
          <w:sz w:val="24"/>
          <w:szCs w:val="24"/>
          <w:lang w:val="ro-RO"/>
        </w:rPr>
        <w:t xml:space="preserve">titularul proiectului are obligația de a ține evidența deșeurilor generate și valorificate/eliminate în conformitate cu H.G. nr. 856/2002, privind evidenţa gestiunii deşeurilor şi pentru aprobarea listei cuprinzând deşeurile inclusiv deşeurile periculoase, cu modificările ulterioare; </w:t>
      </w:r>
    </w:p>
    <w:p w:rsidR="005F1493" w:rsidRPr="00FD5BD7" w:rsidRDefault="005F1493" w:rsidP="005F1493">
      <w:pPr>
        <w:numPr>
          <w:ilvl w:val="0"/>
          <w:numId w:val="9"/>
        </w:numPr>
        <w:shd w:val="clear" w:color="auto" w:fill="FFFFFF"/>
        <w:adjustRightInd w:val="0"/>
        <w:spacing w:after="0" w:line="240" w:lineRule="auto"/>
        <w:contextualSpacing/>
        <w:jc w:val="both"/>
        <w:rPr>
          <w:rFonts w:ascii="Times New Roman" w:eastAsia="Calibri" w:hAnsi="Times New Roman" w:cs="Times New Roman"/>
          <w:color w:val="000000"/>
          <w:sz w:val="24"/>
          <w:szCs w:val="24"/>
          <w:lang w:val="ro-RO"/>
        </w:rPr>
      </w:pPr>
      <w:r w:rsidRPr="00FD5BD7">
        <w:rPr>
          <w:rFonts w:ascii="Times New Roman" w:eastAsia="Calibri" w:hAnsi="Times New Roman" w:cs="Times New Roman"/>
          <w:sz w:val="24"/>
          <w:szCs w:val="24"/>
          <w:lang w:val="ro-RO"/>
        </w:rPr>
        <w:t>în conformitate cu prevederile art. 17, alin. (3), din Legea nr. 211/2011, privind regimul deșeurilor, cu modificările și completările ulterioare, titularul are obligaţia, să gestioneze deşeurile nepericuloase din construcţii şi desfiinţări (categoria 17 conform H.G. nr. 856/2002), prin reutilizare, reciclare şi alte operaţiuni de valorificare materială, inclusiv operaţiuni de umplere, rambleiere, astfel încât să se asigure îndeplinirea obiectivelor prevăzute de lege. Gestionarea deşeurilor din construcţii şi desfiinţări se poate realiza prin încredinţarea către un operator economic autorizat care desfăşoară aceste operaţiuni sau către un operator public ori privat de colectare a deşeurilor. Eliminarea deşeurilor din construcţii şi desfiinţări prin depozitare în cadrul depozitelor autorizate va fi ultima opţiune de gestionare care va fi luată în considerare,</w:t>
      </w:r>
    </w:p>
    <w:p w:rsidR="005F1493" w:rsidRPr="00FD5BD7" w:rsidRDefault="005F1493" w:rsidP="005F1493">
      <w:pPr>
        <w:numPr>
          <w:ilvl w:val="0"/>
          <w:numId w:val="12"/>
        </w:numPr>
        <w:shd w:val="clear" w:color="auto" w:fill="FFFFFF"/>
        <w:adjustRightInd w:val="0"/>
        <w:spacing w:after="0" w:line="240" w:lineRule="auto"/>
        <w:contextualSpacing/>
        <w:jc w:val="both"/>
        <w:rPr>
          <w:rFonts w:ascii="Times New Roman" w:eastAsia="Calibri" w:hAnsi="Times New Roman" w:cs="Times New Roman"/>
          <w:color w:val="000000"/>
          <w:sz w:val="24"/>
          <w:szCs w:val="24"/>
          <w:lang w:val="ro-RO"/>
        </w:rPr>
      </w:pPr>
      <w:r w:rsidRPr="00FD5BD7">
        <w:rPr>
          <w:rFonts w:ascii="Times New Roman" w:eastAsia="Calibri" w:hAnsi="Times New Roman" w:cs="Times New Roman"/>
          <w:sz w:val="24"/>
          <w:szCs w:val="24"/>
          <w:lang w:val="ro-RO"/>
        </w:rPr>
        <w:lastRenderedPageBreak/>
        <w:t xml:space="preserve">organizarea de şantier pentru lucrările prevăzute prin proiect va respecta obligatoriu măsurile specifice pentru reducerea şi/sau eliminarea efectelor generate de acestea asupra sănătăţii umane şi mediului înconjurător; se vor avea în vedere următoarele: </w:t>
      </w:r>
    </w:p>
    <w:p w:rsidR="005F1493" w:rsidRPr="00FD5BD7" w:rsidRDefault="005F1493" w:rsidP="005F1493">
      <w:pPr>
        <w:numPr>
          <w:ilvl w:val="0"/>
          <w:numId w:val="10"/>
        </w:numPr>
        <w:shd w:val="clear" w:color="auto" w:fill="FFFFFF"/>
        <w:adjustRightInd w:val="0"/>
        <w:spacing w:after="0" w:line="240" w:lineRule="auto"/>
        <w:contextualSpacing/>
        <w:jc w:val="both"/>
        <w:rPr>
          <w:rFonts w:ascii="Times New Roman" w:eastAsia="Calibri" w:hAnsi="Times New Roman" w:cs="Times New Roman"/>
          <w:color w:val="000000"/>
          <w:sz w:val="24"/>
          <w:szCs w:val="24"/>
          <w:lang w:val="ro-RO"/>
        </w:rPr>
      </w:pPr>
      <w:r w:rsidRPr="00FD5BD7">
        <w:rPr>
          <w:rFonts w:ascii="Times New Roman" w:eastAsia="Calibri" w:hAnsi="Times New Roman" w:cs="Times New Roman"/>
          <w:sz w:val="24"/>
          <w:szCs w:val="24"/>
          <w:lang w:val="ro-RO"/>
        </w:rPr>
        <w:t>împrejmuirea corespunzătoare a zonelor de lucru, montarea de avertizoare, etc.;</w:t>
      </w:r>
    </w:p>
    <w:p w:rsidR="005F1493" w:rsidRPr="00FD5BD7" w:rsidRDefault="005F1493" w:rsidP="005F1493">
      <w:pPr>
        <w:numPr>
          <w:ilvl w:val="0"/>
          <w:numId w:val="10"/>
        </w:numPr>
        <w:shd w:val="clear" w:color="auto" w:fill="FFFFFF"/>
        <w:adjustRightInd w:val="0"/>
        <w:spacing w:after="0" w:line="240" w:lineRule="auto"/>
        <w:contextualSpacing/>
        <w:jc w:val="both"/>
        <w:rPr>
          <w:rFonts w:ascii="Times New Roman" w:eastAsia="Calibri" w:hAnsi="Times New Roman" w:cs="Times New Roman"/>
          <w:color w:val="000000"/>
          <w:sz w:val="24"/>
          <w:szCs w:val="24"/>
          <w:lang w:val="ro-RO"/>
        </w:rPr>
      </w:pPr>
      <w:r w:rsidRPr="00FD5BD7">
        <w:rPr>
          <w:rFonts w:ascii="Times New Roman" w:eastAsia="Calibri" w:hAnsi="Times New Roman" w:cs="Times New Roman"/>
          <w:sz w:val="24"/>
          <w:szCs w:val="24"/>
          <w:lang w:val="ro-RO"/>
        </w:rPr>
        <w:t xml:space="preserve">organizarea de şantier se va realiza în interiorul amplasamentului astfel încât impactului generat de aceasta asupra factorilor de mediu locali pe timpul derulării lucrărilor prevăzute prin proiect să fie cât mai redus; </w:t>
      </w:r>
    </w:p>
    <w:p w:rsidR="005F1493" w:rsidRPr="00FD5BD7" w:rsidRDefault="005F1493" w:rsidP="005F1493">
      <w:pPr>
        <w:numPr>
          <w:ilvl w:val="0"/>
          <w:numId w:val="10"/>
        </w:numPr>
        <w:shd w:val="clear" w:color="auto" w:fill="FFFFFF"/>
        <w:adjustRightInd w:val="0"/>
        <w:spacing w:after="0" w:line="240" w:lineRule="auto"/>
        <w:contextualSpacing/>
        <w:jc w:val="both"/>
        <w:rPr>
          <w:rFonts w:ascii="Times New Roman" w:eastAsia="Calibri" w:hAnsi="Times New Roman" w:cs="Times New Roman"/>
          <w:color w:val="000000"/>
          <w:sz w:val="24"/>
          <w:szCs w:val="24"/>
          <w:lang w:val="ro-RO"/>
        </w:rPr>
      </w:pPr>
      <w:r w:rsidRPr="00FD5BD7">
        <w:rPr>
          <w:rFonts w:ascii="Times New Roman" w:eastAsia="Calibri" w:hAnsi="Times New Roman" w:cs="Times New Roman"/>
          <w:sz w:val="24"/>
          <w:szCs w:val="24"/>
          <w:lang w:val="ro-RO"/>
        </w:rPr>
        <w:t>organizarea de şantier va fi corespunzătoare din punct de vedere al facilităţilor; - întreţinerea/repararea utilajelor, instalaţiilor şi mijloacelor de transport etc. se va realiza numai de către societăţi specializate autorizate;</w:t>
      </w:r>
    </w:p>
    <w:p w:rsidR="005F1493" w:rsidRPr="00FD5BD7" w:rsidRDefault="005F1493" w:rsidP="005F1493">
      <w:pPr>
        <w:numPr>
          <w:ilvl w:val="0"/>
          <w:numId w:val="10"/>
        </w:numPr>
        <w:shd w:val="clear" w:color="auto" w:fill="FFFFFF"/>
        <w:adjustRightInd w:val="0"/>
        <w:spacing w:after="0" w:line="240" w:lineRule="auto"/>
        <w:contextualSpacing/>
        <w:jc w:val="both"/>
        <w:rPr>
          <w:rFonts w:ascii="Times New Roman" w:eastAsia="Calibri" w:hAnsi="Times New Roman" w:cs="Times New Roman"/>
          <w:color w:val="000000"/>
          <w:sz w:val="24"/>
          <w:szCs w:val="24"/>
          <w:lang w:val="ro-RO"/>
        </w:rPr>
      </w:pPr>
      <w:r w:rsidRPr="00FD5BD7">
        <w:rPr>
          <w:rFonts w:ascii="Times New Roman" w:eastAsia="Calibri" w:hAnsi="Times New Roman" w:cs="Times New Roman"/>
          <w:sz w:val="24"/>
          <w:szCs w:val="24"/>
          <w:lang w:val="ro-RO"/>
        </w:rPr>
        <w:t>întreţinerea corespunzătoare a utilajelor/mijloacelor de transport utilizate în lucrările de construcţii în vederea evitării scurgerilor de combustibili şi uleiuri uzate pe sol/apă şi de alte substanţe toxice şi periculoase;</w:t>
      </w:r>
    </w:p>
    <w:p w:rsidR="005F1493" w:rsidRPr="00FD5BD7" w:rsidRDefault="005F1493" w:rsidP="005F1493">
      <w:pPr>
        <w:numPr>
          <w:ilvl w:val="0"/>
          <w:numId w:val="10"/>
        </w:numPr>
        <w:shd w:val="clear" w:color="auto" w:fill="FFFFFF"/>
        <w:adjustRightInd w:val="0"/>
        <w:spacing w:after="0" w:line="240" w:lineRule="auto"/>
        <w:contextualSpacing/>
        <w:jc w:val="both"/>
        <w:rPr>
          <w:rFonts w:ascii="Times New Roman" w:eastAsia="Calibri" w:hAnsi="Times New Roman" w:cs="Times New Roman"/>
          <w:color w:val="000000"/>
          <w:sz w:val="24"/>
          <w:szCs w:val="24"/>
          <w:lang w:val="ro-RO"/>
        </w:rPr>
      </w:pPr>
      <w:r w:rsidRPr="00FD5BD7">
        <w:rPr>
          <w:rFonts w:ascii="Times New Roman" w:eastAsia="Calibri" w:hAnsi="Times New Roman" w:cs="Times New Roman"/>
          <w:sz w:val="24"/>
          <w:szCs w:val="24"/>
          <w:lang w:val="ro-RO"/>
        </w:rPr>
        <w:t>se interzice stocarea temporară şi depozitarea carburanţilor şi substanţelor periculoase în zona aferentă amplasamentului;</w:t>
      </w:r>
    </w:p>
    <w:p w:rsidR="005F1493" w:rsidRPr="00FD5BD7" w:rsidRDefault="005F1493" w:rsidP="005F1493">
      <w:pPr>
        <w:numPr>
          <w:ilvl w:val="0"/>
          <w:numId w:val="10"/>
        </w:numPr>
        <w:shd w:val="clear" w:color="auto" w:fill="FFFFFF"/>
        <w:adjustRightInd w:val="0"/>
        <w:spacing w:after="0" w:line="240" w:lineRule="auto"/>
        <w:contextualSpacing/>
        <w:jc w:val="both"/>
        <w:rPr>
          <w:rFonts w:ascii="Times New Roman" w:eastAsia="Calibri" w:hAnsi="Times New Roman" w:cs="Times New Roman"/>
          <w:color w:val="000000"/>
          <w:sz w:val="24"/>
          <w:szCs w:val="24"/>
          <w:lang w:val="ro-RO"/>
        </w:rPr>
      </w:pPr>
      <w:r w:rsidRPr="00FD5BD7">
        <w:rPr>
          <w:rFonts w:ascii="Times New Roman" w:eastAsia="Calibri" w:hAnsi="Times New Roman" w:cs="Times New Roman"/>
          <w:sz w:val="24"/>
          <w:szCs w:val="24"/>
          <w:lang w:val="ro-RO"/>
        </w:rPr>
        <w:t>se interzice spălarea utilajelor/vehiculelor în zona aferentă amplasamentului;</w:t>
      </w:r>
    </w:p>
    <w:p w:rsidR="005F1493" w:rsidRPr="00FD5BD7" w:rsidRDefault="005F1493" w:rsidP="005F1493">
      <w:pPr>
        <w:numPr>
          <w:ilvl w:val="0"/>
          <w:numId w:val="10"/>
        </w:numPr>
        <w:shd w:val="clear" w:color="auto" w:fill="FFFFFF"/>
        <w:adjustRightInd w:val="0"/>
        <w:spacing w:after="0" w:line="240" w:lineRule="auto"/>
        <w:contextualSpacing/>
        <w:jc w:val="both"/>
        <w:rPr>
          <w:rFonts w:ascii="Times New Roman" w:eastAsia="Calibri" w:hAnsi="Times New Roman" w:cs="Times New Roman"/>
          <w:color w:val="000000"/>
          <w:sz w:val="24"/>
          <w:szCs w:val="24"/>
          <w:lang w:val="ro-RO"/>
        </w:rPr>
      </w:pPr>
      <w:r w:rsidRPr="00FD5BD7">
        <w:rPr>
          <w:rFonts w:ascii="Times New Roman" w:eastAsia="Calibri" w:hAnsi="Times New Roman" w:cs="Times New Roman"/>
          <w:sz w:val="24"/>
          <w:szCs w:val="24"/>
          <w:lang w:val="ro-RO"/>
        </w:rPr>
        <w:t xml:space="preserve">se vor evita scurgerile de combustibili şi uleiuri uzate pe sol (folosite de maşinile, utilajele şi echipamentele/instalaţiile de pe amplasament) şi de alte substanţe toxice şi periculoase, după caz; </w:t>
      </w:r>
    </w:p>
    <w:p w:rsidR="005F1493" w:rsidRPr="00FD5BD7" w:rsidRDefault="005F1493" w:rsidP="005F1493">
      <w:pPr>
        <w:numPr>
          <w:ilvl w:val="0"/>
          <w:numId w:val="10"/>
        </w:numPr>
        <w:shd w:val="clear" w:color="auto" w:fill="FFFFFF"/>
        <w:adjustRightInd w:val="0"/>
        <w:spacing w:after="0" w:line="240" w:lineRule="auto"/>
        <w:contextualSpacing/>
        <w:jc w:val="both"/>
        <w:rPr>
          <w:rFonts w:ascii="Times New Roman" w:eastAsia="Calibri" w:hAnsi="Times New Roman" w:cs="Times New Roman"/>
          <w:color w:val="000000"/>
          <w:sz w:val="24"/>
          <w:szCs w:val="24"/>
          <w:lang w:val="ro-RO"/>
        </w:rPr>
      </w:pPr>
      <w:r w:rsidRPr="00FD5BD7">
        <w:rPr>
          <w:rFonts w:ascii="Times New Roman" w:eastAsia="Calibri" w:hAnsi="Times New Roman" w:cs="Times New Roman"/>
          <w:sz w:val="24"/>
          <w:szCs w:val="24"/>
          <w:lang w:val="ro-RO"/>
        </w:rPr>
        <w:t xml:space="preserve">depozitarea provizorie a pământului excavat se va face pe suprafeţe cât mai reduse. Pământul în exces nu va fi păstrat pe amplasament, </w:t>
      </w:r>
    </w:p>
    <w:p w:rsidR="005F1493" w:rsidRPr="00FD5BD7" w:rsidRDefault="005F1493" w:rsidP="005F1493">
      <w:pPr>
        <w:numPr>
          <w:ilvl w:val="0"/>
          <w:numId w:val="10"/>
        </w:numPr>
        <w:shd w:val="clear" w:color="auto" w:fill="FFFFFF"/>
        <w:adjustRightInd w:val="0"/>
        <w:spacing w:after="0" w:line="240" w:lineRule="auto"/>
        <w:contextualSpacing/>
        <w:jc w:val="both"/>
        <w:rPr>
          <w:rFonts w:ascii="Times New Roman" w:eastAsia="Calibri" w:hAnsi="Times New Roman" w:cs="Times New Roman"/>
          <w:color w:val="000000"/>
          <w:sz w:val="24"/>
          <w:szCs w:val="24"/>
          <w:lang w:val="ro-RO"/>
        </w:rPr>
      </w:pPr>
      <w:r w:rsidRPr="00FD5BD7">
        <w:rPr>
          <w:rFonts w:ascii="Times New Roman" w:eastAsia="Calibri" w:hAnsi="Times New Roman" w:cs="Times New Roman"/>
          <w:sz w:val="24"/>
          <w:szCs w:val="24"/>
          <w:lang w:val="ro-RO"/>
        </w:rPr>
        <w:t xml:space="preserve">întregul șantier va fi protejat de plase de protecție în vederea limitării pulberilor rezultate astfel încât să se asigure respectarea prevederilor Legii nr. 104/2011 privind calitatea aerului înconjurător, cu completările si modificările ulterioare şi STAS 12574/87, privind condiţiile de calitate ale aerului din zonele protejate. </w:t>
      </w:r>
    </w:p>
    <w:p w:rsidR="005F1493" w:rsidRPr="00FD5BD7" w:rsidRDefault="005F1493" w:rsidP="005F1493">
      <w:pPr>
        <w:numPr>
          <w:ilvl w:val="0"/>
          <w:numId w:val="10"/>
        </w:numPr>
        <w:shd w:val="clear" w:color="auto" w:fill="FFFFFF"/>
        <w:adjustRightInd w:val="0"/>
        <w:spacing w:after="0" w:line="240" w:lineRule="auto"/>
        <w:contextualSpacing/>
        <w:jc w:val="both"/>
        <w:rPr>
          <w:rFonts w:ascii="Times New Roman" w:eastAsia="Calibri" w:hAnsi="Times New Roman" w:cs="Times New Roman"/>
          <w:color w:val="000000"/>
          <w:sz w:val="24"/>
          <w:szCs w:val="24"/>
          <w:lang w:val="ro-RO"/>
        </w:rPr>
      </w:pPr>
      <w:r w:rsidRPr="00FD5BD7">
        <w:rPr>
          <w:rFonts w:ascii="Times New Roman" w:eastAsia="Calibri" w:hAnsi="Times New Roman" w:cs="Times New Roman"/>
          <w:color w:val="000000"/>
          <w:sz w:val="24"/>
          <w:szCs w:val="24"/>
          <w:lang w:val="ro-RO"/>
        </w:rPr>
        <w:t>constructorul va deţine Fişe de securitate pentru substanţele chimice periculoase  folosite şi va respecta condiţiile impuse de acestea;</w:t>
      </w:r>
    </w:p>
    <w:p w:rsidR="005F1493" w:rsidRPr="00FD5BD7" w:rsidRDefault="005F1493" w:rsidP="005F1493">
      <w:pPr>
        <w:numPr>
          <w:ilvl w:val="0"/>
          <w:numId w:val="10"/>
        </w:numPr>
        <w:shd w:val="clear" w:color="auto" w:fill="FFFFFF"/>
        <w:adjustRightInd w:val="0"/>
        <w:spacing w:after="0" w:line="240" w:lineRule="auto"/>
        <w:contextualSpacing/>
        <w:jc w:val="both"/>
        <w:rPr>
          <w:rFonts w:ascii="Times New Roman" w:eastAsia="Calibri" w:hAnsi="Times New Roman" w:cs="Times New Roman"/>
          <w:color w:val="000000"/>
          <w:sz w:val="24"/>
          <w:szCs w:val="24"/>
          <w:lang w:val="ro-RO"/>
        </w:rPr>
      </w:pPr>
      <w:r w:rsidRPr="00FD5BD7">
        <w:rPr>
          <w:rFonts w:ascii="Times New Roman" w:eastAsia="Calibri" w:hAnsi="Times New Roman" w:cs="Times New Roman"/>
          <w:color w:val="000000"/>
          <w:sz w:val="24"/>
          <w:szCs w:val="24"/>
          <w:lang w:val="ro-RO"/>
        </w:rPr>
        <w:t>aprovizionarea cu agregate necesare realizării investiției se va face numai din surse autorizate;</w:t>
      </w:r>
    </w:p>
    <w:p w:rsidR="005F1493" w:rsidRPr="00FD5BD7" w:rsidRDefault="005F1493" w:rsidP="005F1493">
      <w:pPr>
        <w:numPr>
          <w:ilvl w:val="0"/>
          <w:numId w:val="13"/>
        </w:numPr>
        <w:shd w:val="clear" w:color="auto" w:fill="FFFFFF"/>
        <w:adjustRightInd w:val="0"/>
        <w:spacing w:after="0" w:line="240" w:lineRule="auto"/>
        <w:ind w:left="284" w:hanging="284"/>
        <w:contextualSpacing/>
        <w:jc w:val="both"/>
        <w:rPr>
          <w:rFonts w:ascii="Times New Roman" w:eastAsia="Calibri" w:hAnsi="Times New Roman" w:cs="Times New Roman"/>
          <w:color w:val="000000"/>
          <w:sz w:val="24"/>
          <w:szCs w:val="24"/>
          <w:lang w:val="ro-RO"/>
        </w:rPr>
      </w:pPr>
      <w:r w:rsidRPr="00FD5BD7">
        <w:rPr>
          <w:rFonts w:ascii="Times New Roman" w:eastAsia="Calibri" w:hAnsi="Times New Roman" w:cs="Times New Roman"/>
          <w:color w:val="000000"/>
          <w:sz w:val="24"/>
          <w:szCs w:val="24"/>
          <w:lang w:val="ro-RO"/>
        </w:rPr>
        <w:t>în cazul unor poluări accidentale (eventuale scurgeri de carburanţi, lubrifianţi), în vederea limitării şi înlăturării pagubelor, se vor lua măsuri imediate prin utilizarea de materiale absorbante, strângere în saci, transportul şi depozitarea temporară în organizarea de şantier, după care se vor preda unităților specializate pentru eliminare;</w:t>
      </w:r>
    </w:p>
    <w:p w:rsidR="005F1493" w:rsidRPr="00FD5BD7" w:rsidRDefault="005F1493" w:rsidP="005F1493">
      <w:pPr>
        <w:numPr>
          <w:ilvl w:val="0"/>
          <w:numId w:val="13"/>
        </w:numPr>
        <w:shd w:val="clear" w:color="auto" w:fill="FFFFFF"/>
        <w:adjustRightInd w:val="0"/>
        <w:spacing w:after="0" w:line="240" w:lineRule="auto"/>
        <w:ind w:left="284" w:hanging="284"/>
        <w:contextualSpacing/>
        <w:jc w:val="both"/>
        <w:rPr>
          <w:rFonts w:ascii="Times New Roman" w:eastAsia="Calibri" w:hAnsi="Times New Roman" w:cs="Times New Roman"/>
          <w:color w:val="000000"/>
          <w:sz w:val="24"/>
          <w:szCs w:val="24"/>
          <w:lang w:val="ro-RO"/>
        </w:rPr>
      </w:pPr>
      <w:r w:rsidRPr="00FD5BD7">
        <w:rPr>
          <w:rFonts w:ascii="Times New Roman" w:eastAsia="Calibri" w:hAnsi="Times New Roman" w:cs="Times New Roman"/>
          <w:sz w:val="24"/>
          <w:szCs w:val="24"/>
          <w:lang w:val="ro-RO"/>
        </w:rPr>
        <w:t>se vor lua toate măsurile tehnice în ce priveşte utilajele de construcţii şi mijloacele de transport astfel încât disconfortul produs în timpul funcționării să fie minim;</w:t>
      </w:r>
    </w:p>
    <w:p w:rsidR="005F1493" w:rsidRPr="00FD5BD7" w:rsidRDefault="005F1493" w:rsidP="005F1493">
      <w:pPr>
        <w:numPr>
          <w:ilvl w:val="0"/>
          <w:numId w:val="13"/>
        </w:numPr>
        <w:shd w:val="clear" w:color="auto" w:fill="FFFFFF"/>
        <w:adjustRightInd w:val="0"/>
        <w:spacing w:after="0" w:line="240" w:lineRule="auto"/>
        <w:ind w:left="284" w:hanging="284"/>
        <w:contextualSpacing/>
        <w:jc w:val="both"/>
        <w:rPr>
          <w:rFonts w:ascii="Times New Roman" w:eastAsia="Calibri" w:hAnsi="Times New Roman" w:cs="Times New Roman"/>
          <w:color w:val="FF0000"/>
          <w:sz w:val="24"/>
          <w:szCs w:val="24"/>
          <w:lang w:val="ro-RO"/>
        </w:rPr>
      </w:pPr>
      <w:r w:rsidRPr="00FD5BD7">
        <w:rPr>
          <w:rFonts w:ascii="Times New Roman" w:eastAsia="Calibri" w:hAnsi="Times New Roman" w:cs="Times New Roman"/>
          <w:sz w:val="24"/>
          <w:szCs w:val="24"/>
          <w:lang w:val="ro-RO"/>
        </w:rPr>
        <w:t xml:space="preserve">măsurile şi condiţiile de realizare a proiectului în conformitate cu avizul de gospodărire a apelor nr. </w:t>
      </w:r>
      <w:r w:rsidR="00EF3C3A" w:rsidRPr="00FD5BD7">
        <w:rPr>
          <w:rFonts w:ascii="Times New Roman" w:eastAsia="Calibri" w:hAnsi="Times New Roman" w:cs="Times New Roman"/>
          <w:sz w:val="24"/>
          <w:szCs w:val="24"/>
          <w:lang w:val="ro-RO"/>
        </w:rPr>
        <w:t>SB 92/18.10.2018, emis de Administraţia S.G.A. Sibiu.</w:t>
      </w:r>
    </w:p>
    <w:p w:rsidR="005F1493" w:rsidRPr="00FD5BD7" w:rsidRDefault="005F1493" w:rsidP="005F1493">
      <w:pPr>
        <w:spacing w:after="0" w:line="240" w:lineRule="auto"/>
        <w:jc w:val="both"/>
        <w:rPr>
          <w:rFonts w:ascii="Times New Roman" w:eastAsia="Calibri" w:hAnsi="Times New Roman" w:cs="Times New Roman"/>
          <w:b/>
          <w:sz w:val="24"/>
          <w:szCs w:val="24"/>
          <w:lang w:val="ro-RO"/>
        </w:rPr>
      </w:pPr>
    </w:p>
    <w:p w:rsidR="005F1493" w:rsidRPr="00FD5BD7" w:rsidRDefault="005F1493" w:rsidP="005F1493">
      <w:pPr>
        <w:spacing w:after="0" w:line="240" w:lineRule="auto"/>
        <w:jc w:val="both"/>
        <w:rPr>
          <w:rFonts w:ascii="Times New Roman" w:eastAsia="Calibri" w:hAnsi="Times New Roman" w:cs="Times New Roman"/>
          <w:sz w:val="24"/>
          <w:szCs w:val="24"/>
          <w:lang w:val="ro-RO"/>
        </w:rPr>
      </w:pPr>
      <w:r w:rsidRPr="00FD5BD7">
        <w:rPr>
          <w:rFonts w:ascii="Times New Roman" w:eastAsia="Calibri" w:hAnsi="Times New Roman" w:cs="Times New Roman"/>
          <w:b/>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Agenţia pentru Protecţia Mediului Sibiu.</w:t>
      </w:r>
      <w:r w:rsidRPr="00FD5BD7">
        <w:rPr>
          <w:rFonts w:ascii="Times New Roman" w:eastAsia="Calibri" w:hAnsi="Times New Roman" w:cs="Times New Roman"/>
          <w:sz w:val="24"/>
          <w:szCs w:val="24"/>
          <w:lang w:val="ro-RO"/>
        </w:rPr>
        <w:t xml:space="preserve"> </w:t>
      </w:r>
    </w:p>
    <w:p w:rsidR="005F1493" w:rsidRPr="00FD5BD7" w:rsidRDefault="005F1493" w:rsidP="005F1493">
      <w:pPr>
        <w:autoSpaceDE w:val="0"/>
        <w:autoSpaceDN w:val="0"/>
        <w:adjustRightInd w:val="0"/>
        <w:spacing w:after="0" w:line="240" w:lineRule="auto"/>
        <w:jc w:val="both"/>
        <w:rPr>
          <w:rFonts w:ascii="Times New Roman" w:eastAsia="Calibri" w:hAnsi="Times New Roman" w:cs="Times New Roman"/>
          <w:b/>
          <w:sz w:val="24"/>
          <w:szCs w:val="24"/>
          <w:lang w:val="ro-RO"/>
        </w:rPr>
      </w:pPr>
    </w:p>
    <w:p w:rsidR="005F1493" w:rsidRPr="00FD5BD7" w:rsidRDefault="005F1493" w:rsidP="005F1493">
      <w:pPr>
        <w:spacing w:after="0" w:line="240" w:lineRule="auto"/>
        <w:jc w:val="both"/>
        <w:rPr>
          <w:rFonts w:ascii="Times New Roman" w:eastAsia="Calibri" w:hAnsi="Times New Roman" w:cs="Times New Roman"/>
          <w:sz w:val="24"/>
          <w:szCs w:val="24"/>
          <w:lang w:val="ro-RO"/>
        </w:rPr>
      </w:pPr>
      <w:r w:rsidRPr="00FD5BD7">
        <w:rPr>
          <w:rFonts w:ascii="Times New Roman" w:eastAsia="Calibri" w:hAnsi="Times New Roman" w:cs="Times New Roman"/>
          <w:sz w:val="24"/>
          <w:szCs w:val="24"/>
          <w:lang w:val="ro-RO"/>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 Se poate adresa instanţei de contencios administrativ competente şi </w:t>
      </w:r>
      <w:r w:rsidRPr="00FD5BD7">
        <w:rPr>
          <w:rFonts w:ascii="Times New Roman" w:eastAsia="Calibri" w:hAnsi="Times New Roman" w:cs="Times New Roman"/>
          <w:sz w:val="24"/>
          <w:szCs w:val="24"/>
          <w:lang w:val="ro-RO"/>
        </w:rPr>
        <w:lastRenderedPageBreak/>
        <w:t xml:space="preserve">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 </w:t>
      </w:r>
    </w:p>
    <w:p w:rsidR="005F1493" w:rsidRPr="00FD5BD7" w:rsidRDefault="005F1493" w:rsidP="005F1493">
      <w:pPr>
        <w:spacing w:after="0" w:line="240" w:lineRule="auto"/>
        <w:jc w:val="both"/>
        <w:rPr>
          <w:rFonts w:ascii="Times New Roman" w:eastAsia="Calibri" w:hAnsi="Times New Roman" w:cs="Times New Roman"/>
          <w:sz w:val="24"/>
          <w:szCs w:val="24"/>
          <w:lang w:val="ro-RO"/>
        </w:rPr>
      </w:pPr>
    </w:p>
    <w:p w:rsidR="005F1493" w:rsidRPr="00FD5BD7" w:rsidRDefault="005F1493" w:rsidP="005F1493">
      <w:pPr>
        <w:spacing w:after="0" w:line="240" w:lineRule="auto"/>
        <w:jc w:val="both"/>
        <w:rPr>
          <w:rFonts w:ascii="Times New Roman" w:eastAsia="Calibri" w:hAnsi="Times New Roman" w:cs="Times New Roman"/>
          <w:sz w:val="24"/>
          <w:szCs w:val="24"/>
          <w:lang w:val="ro-RO"/>
        </w:rPr>
      </w:pPr>
      <w:r w:rsidRPr="00FD5BD7">
        <w:rPr>
          <w:rFonts w:ascii="Times New Roman" w:eastAsia="Calibri" w:hAnsi="Times New Roman" w:cs="Times New Roman"/>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5F1493" w:rsidRPr="00FD5BD7" w:rsidRDefault="005F1493" w:rsidP="005F1493">
      <w:pPr>
        <w:spacing w:after="0" w:line="240" w:lineRule="auto"/>
        <w:jc w:val="both"/>
        <w:rPr>
          <w:rFonts w:ascii="Times New Roman" w:eastAsia="Calibri" w:hAnsi="Times New Roman" w:cs="Times New Roman"/>
          <w:sz w:val="24"/>
          <w:szCs w:val="24"/>
          <w:lang w:val="ro-RO"/>
        </w:rPr>
      </w:pPr>
    </w:p>
    <w:p w:rsidR="005F1493" w:rsidRPr="00FD5BD7" w:rsidRDefault="005F1493" w:rsidP="005F1493">
      <w:pPr>
        <w:spacing w:after="0" w:line="240" w:lineRule="auto"/>
        <w:jc w:val="both"/>
        <w:rPr>
          <w:rFonts w:ascii="Times New Roman" w:eastAsia="Calibri" w:hAnsi="Times New Roman" w:cs="Times New Roman"/>
          <w:sz w:val="24"/>
          <w:szCs w:val="24"/>
          <w:lang w:val="ro-RO"/>
        </w:rPr>
      </w:pPr>
      <w:r w:rsidRPr="00FD5BD7">
        <w:rPr>
          <w:rFonts w:ascii="Times New Roman" w:eastAsia="Calibri" w:hAnsi="Times New Roman" w:cs="Times New Roman"/>
          <w:sz w:val="24"/>
          <w:szCs w:val="24"/>
          <w:lang w:val="ro-RO"/>
        </w:rPr>
        <w:t xml:space="preserve">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 Autoritatea publică emitentă are obligaţia de a răspunde la plângerea prealabilă prevăzută la art. 22 alin. (1) în termen de 30 de zile de la data înregistrării acesteia la acea autoritate. Procedura de soluţionare a plângerii prealabile prevăzută la art. 22 alin. (1) este gratuită şi trebuie să fie echitabilă, rapidă şi corectă. </w:t>
      </w:r>
    </w:p>
    <w:p w:rsidR="005F1493" w:rsidRPr="00FD5BD7" w:rsidRDefault="005F1493" w:rsidP="005F1493">
      <w:pPr>
        <w:spacing w:after="0" w:line="240" w:lineRule="auto"/>
        <w:ind w:left="1440"/>
        <w:contextualSpacing/>
        <w:jc w:val="both"/>
        <w:rPr>
          <w:rFonts w:ascii="Times New Roman" w:eastAsia="Calibri" w:hAnsi="Times New Roman" w:cs="Times New Roman"/>
          <w:sz w:val="24"/>
          <w:szCs w:val="24"/>
          <w:lang w:val="ro-RO"/>
        </w:rPr>
      </w:pPr>
    </w:p>
    <w:p w:rsidR="005F1493" w:rsidRPr="00FD5BD7" w:rsidRDefault="005F1493" w:rsidP="005F1493">
      <w:pPr>
        <w:spacing w:after="0" w:line="240" w:lineRule="auto"/>
        <w:jc w:val="both"/>
        <w:rPr>
          <w:rFonts w:ascii="Times New Roman" w:eastAsia="Calibri" w:hAnsi="Times New Roman" w:cs="Times New Roman"/>
          <w:b/>
          <w:sz w:val="24"/>
          <w:szCs w:val="24"/>
          <w:lang w:val="ro-RO"/>
        </w:rPr>
      </w:pPr>
      <w:r w:rsidRPr="00FD5BD7">
        <w:rPr>
          <w:rFonts w:ascii="Times New Roman" w:eastAsia="Calibri" w:hAnsi="Times New Roman" w:cs="Times New Roman"/>
          <w:b/>
          <w:sz w:val="24"/>
          <w:szCs w:val="24"/>
          <w:lang w:val="ro-RO"/>
        </w:rPr>
        <w:t xml:space="preserve">Prezenta decizie poate fi contestată în conformitate cu prevederile Legii nr. 292/2018 privind evaluarea impactului anumitor proiecte publice şi private asupra mediului şi ale Legii nr. 554/2004, cu modificările şi completările ulterioare. </w:t>
      </w:r>
    </w:p>
    <w:p w:rsidR="005F1493" w:rsidRPr="00FD5BD7" w:rsidRDefault="005F1493" w:rsidP="005F1493">
      <w:pPr>
        <w:spacing w:after="0" w:line="240" w:lineRule="auto"/>
        <w:jc w:val="both"/>
        <w:rPr>
          <w:rFonts w:ascii="Times New Roman" w:eastAsia="Calibri" w:hAnsi="Times New Roman" w:cs="Times New Roman"/>
          <w:b/>
          <w:bCs/>
          <w:sz w:val="24"/>
          <w:szCs w:val="24"/>
          <w:lang w:val="ro-RO"/>
        </w:rPr>
      </w:pPr>
    </w:p>
    <w:p w:rsidR="001A2008" w:rsidRPr="00FD5BD7" w:rsidRDefault="001A2008" w:rsidP="001A2008">
      <w:pPr>
        <w:jc w:val="both"/>
        <w:rPr>
          <w:rFonts w:ascii="Times New Roman" w:eastAsia="Calibri" w:hAnsi="Times New Roman" w:cs="Times New Roman"/>
          <w:b/>
          <w:bCs/>
          <w:sz w:val="24"/>
          <w:szCs w:val="24"/>
          <w:lang w:val="ro-RO"/>
        </w:rPr>
      </w:pPr>
      <w:r w:rsidRPr="00FD5BD7">
        <w:rPr>
          <w:rFonts w:ascii="Times New Roman" w:eastAsia="Calibri" w:hAnsi="Times New Roman" w:cs="Times New Roman"/>
          <w:b/>
          <w:bCs/>
          <w:sz w:val="24"/>
          <w:szCs w:val="24"/>
          <w:lang w:val="ro-RO"/>
        </w:rPr>
        <w:t xml:space="preserve">Prezenta decizie a fost emisă în 3 (trei) exemplare originale, fiecare având un număr de </w:t>
      </w:r>
      <w:r w:rsidR="00EF3C3A" w:rsidRPr="00FD5BD7">
        <w:rPr>
          <w:rFonts w:ascii="Times New Roman" w:eastAsia="Calibri" w:hAnsi="Times New Roman" w:cs="Times New Roman"/>
          <w:b/>
          <w:bCs/>
          <w:sz w:val="24"/>
          <w:szCs w:val="24"/>
          <w:lang w:val="ro-RO"/>
        </w:rPr>
        <w:t>6</w:t>
      </w:r>
      <w:r w:rsidRPr="00FD5BD7">
        <w:rPr>
          <w:rFonts w:ascii="Times New Roman" w:eastAsia="Calibri" w:hAnsi="Times New Roman" w:cs="Times New Roman"/>
          <w:b/>
          <w:bCs/>
          <w:sz w:val="24"/>
          <w:szCs w:val="24"/>
          <w:lang w:val="ro-RO"/>
        </w:rPr>
        <w:t xml:space="preserve"> (</w:t>
      </w:r>
      <w:r w:rsidR="00EF3C3A" w:rsidRPr="00FD5BD7">
        <w:rPr>
          <w:rFonts w:ascii="Times New Roman" w:eastAsia="Calibri" w:hAnsi="Times New Roman" w:cs="Times New Roman"/>
          <w:b/>
          <w:bCs/>
          <w:sz w:val="24"/>
          <w:szCs w:val="24"/>
          <w:lang w:val="ro-RO"/>
        </w:rPr>
        <w:t>șase</w:t>
      </w:r>
      <w:r w:rsidRPr="00FD5BD7">
        <w:rPr>
          <w:rFonts w:ascii="Times New Roman" w:eastAsia="Calibri" w:hAnsi="Times New Roman" w:cs="Times New Roman"/>
          <w:b/>
          <w:bCs/>
          <w:sz w:val="24"/>
          <w:szCs w:val="24"/>
          <w:lang w:val="ro-RO"/>
        </w:rPr>
        <w:t xml:space="preserve">) pagini, semnate şi ştampilate: 1 ex. pentru solicitant, 2 ex. se arhivează la A.P.M. Sibiu.  </w:t>
      </w:r>
    </w:p>
    <w:p w:rsidR="001A2008" w:rsidRPr="00FD5BD7" w:rsidRDefault="001A2008" w:rsidP="001A2008">
      <w:pPr>
        <w:spacing w:after="0" w:line="240" w:lineRule="auto"/>
        <w:rPr>
          <w:rFonts w:ascii="Times New Roman" w:eastAsia="Calibri" w:hAnsi="Times New Roman" w:cs="Times New Roman"/>
          <w:b/>
          <w:sz w:val="24"/>
          <w:szCs w:val="24"/>
          <w:lang w:val="ro-RO"/>
        </w:rPr>
      </w:pPr>
    </w:p>
    <w:p w:rsidR="001A2008" w:rsidRPr="00FD5BD7" w:rsidRDefault="00D92FB2" w:rsidP="001A2008">
      <w:pPr>
        <w:spacing w:after="0" w:line="240" w:lineRule="auto"/>
        <w:rPr>
          <w:rFonts w:ascii="Times New Roman" w:eastAsia="Calibri" w:hAnsi="Times New Roman" w:cs="Times New Roman"/>
          <w:b/>
          <w:sz w:val="24"/>
          <w:szCs w:val="24"/>
          <w:lang w:val="ro-RO"/>
        </w:rPr>
      </w:pPr>
      <w:r w:rsidRPr="00FD5BD7">
        <w:rPr>
          <w:rFonts w:ascii="Times New Roman" w:eastAsia="Calibri" w:hAnsi="Times New Roman" w:cs="Times New Roman"/>
          <w:b/>
          <w:sz w:val="24"/>
          <w:szCs w:val="24"/>
          <w:lang w:val="ro-RO"/>
        </w:rPr>
        <w:t>p.</w:t>
      </w:r>
      <w:r w:rsidR="001A2008" w:rsidRPr="00FD5BD7">
        <w:rPr>
          <w:rFonts w:ascii="Times New Roman" w:eastAsia="Calibri" w:hAnsi="Times New Roman" w:cs="Times New Roman"/>
          <w:b/>
          <w:sz w:val="24"/>
          <w:szCs w:val="24"/>
          <w:lang w:val="ro-RO"/>
        </w:rPr>
        <w:t xml:space="preserve"> DIRECTOR EXECUTIV,</w:t>
      </w:r>
      <w:r w:rsidR="001A2008" w:rsidRPr="00FD5BD7">
        <w:rPr>
          <w:rFonts w:ascii="Times New Roman" w:eastAsia="Calibri" w:hAnsi="Times New Roman" w:cs="Times New Roman"/>
          <w:b/>
          <w:sz w:val="24"/>
          <w:szCs w:val="24"/>
          <w:lang w:val="ro-RO"/>
        </w:rPr>
        <w:tab/>
        <w:t xml:space="preserve">               </w:t>
      </w:r>
      <w:r w:rsidRPr="00FD5BD7">
        <w:rPr>
          <w:rFonts w:ascii="Times New Roman" w:eastAsia="Calibri" w:hAnsi="Times New Roman" w:cs="Times New Roman"/>
          <w:b/>
          <w:sz w:val="24"/>
          <w:szCs w:val="24"/>
          <w:lang w:val="ro-RO"/>
        </w:rPr>
        <w:t xml:space="preserve">                               </w:t>
      </w:r>
      <w:r w:rsidR="001A2008" w:rsidRPr="00FD5BD7">
        <w:rPr>
          <w:rFonts w:ascii="Times New Roman" w:eastAsia="Calibri" w:hAnsi="Times New Roman" w:cs="Times New Roman"/>
          <w:b/>
          <w:sz w:val="24"/>
          <w:szCs w:val="24"/>
          <w:lang w:val="ro-RO"/>
        </w:rPr>
        <w:t xml:space="preserve">ŞEF SERVICIU AVIZE,                       </w:t>
      </w:r>
    </w:p>
    <w:p w:rsidR="001A2008" w:rsidRPr="00FD5BD7" w:rsidRDefault="001A2008" w:rsidP="001A2008">
      <w:pPr>
        <w:spacing w:after="0" w:line="240" w:lineRule="auto"/>
        <w:rPr>
          <w:rFonts w:ascii="Times New Roman" w:eastAsia="Calibri" w:hAnsi="Times New Roman" w:cs="Times New Roman"/>
          <w:b/>
          <w:sz w:val="24"/>
          <w:szCs w:val="24"/>
          <w:lang w:val="ro-RO"/>
        </w:rPr>
      </w:pPr>
      <w:r w:rsidRPr="00FD5BD7">
        <w:rPr>
          <w:rFonts w:ascii="Times New Roman" w:eastAsia="Calibri" w:hAnsi="Times New Roman" w:cs="Times New Roman"/>
          <w:b/>
          <w:sz w:val="24"/>
          <w:szCs w:val="24"/>
          <w:lang w:val="ro-RO"/>
        </w:rPr>
        <w:t>Daniela Elena ANGHEL                                                          ACORDURI, AUTORIZAŢII,</w:t>
      </w:r>
    </w:p>
    <w:p w:rsidR="001A2008" w:rsidRPr="00FD5BD7" w:rsidRDefault="001A2008" w:rsidP="001A2008">
      <w:pPr>
        <w:spacing w:after="0" w:line="240" w:lineRule="auto"/>
        <w:ind w:left="6372"/>
        <w:rPr>
          <w:rFonts w:ascii="Times New Roman" w:eastAsia="Calibri" w:hAnsi="Times New Roman" w:cs="Times New Roman"/>
          <w:b/>
          <w:sz w:val="24"/>
          <w:szCs w:val="24"/>
          <w:lang w:val="ro-RO"/>
        </w:rPr>
      </w:pPr>
      <w:r w:rsidRPr="00FD5BD7">
        <w:rPr>
          <w:rFonts w:ascii="Times New Roman" w:eastAsia="Calibri" w:hAnsi="Times New Roman" w:cs="Times New Roman"/>
          <w:b/>
          <w:sz w:val="24"/>
          <w:szCs w:val="24"/>
          <w:lang w:val="ro-RO"/>
        </w:rPr>
        <w:t xml:space="preserve">        Livia MITEA</w:t>
      </w:r>
    </w:p>
    <w:p w:rsidR="001A2008" w:rsidRPr="00FD5BD7" w:rsidRDefault="001A2008" w:rsidP="001A2008">
      <w:pPr>
        <w:spacing w:after="0" w:line="240" w:lineRule="auto"/>
        <w:ind w:left="57"/>
        <w:rPr>
          <w:rFonts w:ascii="Times New Roman" w:eastAsia="Calibri" w:hAnsi="Times New Roman" w:cs="Times New Roman"/>
          <w:b/>
          <w:sz w:val="24"/>
          <w:szCs w:val="24"/>
          <w:lang w:val="ro-RO"/>
        </w:rPr>
      </w:pPr>
      <w:r w:rsidRPr="00FD5BD7">
        <w:rPr>
          <w:rFonts w:ascii="Times New Roman" w:eastAsia="Calibri" w:hAnsi="Times New Roman" w:cs="Times New Roman"/>
          <w:b/>
          <w:sz w:val="24"/>
          <w:szCs w:val="24"/>
          <w:lang w:val="ro-RO"/>
        </w:rPr>
        <w:t xml:space="preserve">                    </w:t>
      </w:r>
    </w:p>
    <w:p w:rsidR="001A2008" w:rsidRPr="00FD5BD7" w:rsidRDefault="001A2008" w:rsidP="001A2008">
      <w:pPr>
        <w:spacing w:after="0" w:line="240" w:lineRule="auto"/>
        <w:ind w:left="57"/>
        <w:rPr>
          <w:rFonts w:ascii="Times New Roman" w:eastAsia="Calibri" w:hAnsi="Times New Roman" w:cs="Times New Roman"/>
          <w:b/>
          <w:sz w:val="24"/>
          <w:szCs w:val="24"/>
          <w:lang w:val="ro-RO"/>
        </w:rPr>
      </w:pPr>
      <w:r w:rsidRPr="00FD5BD7">
        <w:rPr>
          <w:rFonts w:ascii="Times New Roman" w:eastAsia="Calibri" w:hAnsi="Times New Roman" w:cs="Times New Roman"/>
          <w:b/>
          <w:sz w:val="24"/>
          <w:szCs w:val="24"/>
          <w:lang w:val="ro-RO"/>
        </w:rPr>
        <w:t xml:space="preserve">                                                           </w:t>
      </w:r>
    </w:p>
    <w:p w:rsidR="001A2008" w:rsidRPr="00FD5BD7" w:rsidRDefault="001A2008" w:rsidP="001A2008">
      <w:pPr>
        <w:spacing w:after="0" w:line="240" w:lineRule="auto"/>
        <w:ind w:left="57"/>
        <w:rPr>
          <w:rFonts w:ascii="Times New Roman" w:eastAsia="Calibri" w:hAnsi="Times New Roman" w:cs="Times New Roman"/>
          <w:b/>
          <w:sz w:val="24"/>
          <w:szCs w:val="24"/>
          <w:lang w:val="ro-RO"/>
        </w:rPr>
      </w:pPr>
    </w:p>
    <w:p w:rsidR="001A2008" w:rsidRPr="00FD5BD7" w:rsidRDefault="001A2008" w:rsidP="001A2008">
      <w:pPr>
        <w:spacing w:after="0" w:line="240" w:lineRule="auto"/>
        <w:ind w:left="57"/>
        <w:rPr>
          <w:rFonts w:ascii="Times New Roman" w:eastAsia="Calibri" w:hAnsi="Times New Roman" w:cs="Times New Roman"/>
          <w:b/>
          <w:sz w:val="24"/>
          <w:szCs w:val="24"/>
          <w:lang w:val="ro-RO"/>
        </w:rPr>
      </w:pPr>
    </w:p>
    <w:p w:rsidR="001A2008" w:rsidRPr="00FD5BD7" w:rsidRDefault="001A2008" w:rsidP="001A2008">
      <w:pPr>
        <w:spacing w:after="0" w:line="240" w:lineRule="auto"/>
        <w:ind w:left="57"/>
        <w:rPr>
          <w:rFonts w:ascii="Times New Roman" w:eastAsia="Calibri" w:hAnsi="Times New Roman" w:cs="Times New Roman"/>
          <w:b/>
          <w:sz w:val="24"/>
          <w:szCs w:val="24"/>
          <w:lang w:val="ro-RO"/>
        </w:rPr>
      </w:pPr>
    </w:p>
    <w:p w:rsidR="001A2008" w:rsidRPr="00FD5BD7" w:rsidRDefault="001A2008" w:rsidP="001A2008">
      <w:pPr>
        <w:spacing w:after="0" w:line="240" w:lineRule="auto"/>
        <w:ind w:left="57"/>
        <w:rPr>
          <w:rFonts w:ascii="Times New Roman" w:eastAsia="Calibri" w:hAnsi="Times New Roman" w:cs="Times New Roman"/>
          <w:b/>
          <w:sz w:val="24"/>
          <w:szCs w:val="24"/>
          <w:lang w:val="ro-RO"/>
        </w:rPr>
      </w:pPr>
      <w:r w:rsidRPr="00FD5BD7">
        <w:rPr>
          <w:rFonts w:ascii="Times New Roman" w:eastAsia="Calibri" w:hAnsi="Times New Roman" w:cs="Times New Roman"/>
          <w:b/>
          <w:sz w:val="24"/>
          <w:szCs w:val="24"/>
          <w:lang w:val="ro-RO"/>
        </w:rPr>
        <w:t>ÎNTOCMIT,</w:t>
      </w:r>
    </w:p>
    <w:p w:rsidR="001A2008" w:rsidRPr="00FD5BD7" w:rsidRDefault="001A2008" w:rsidP="001A2008">
      <w:pPr>
        <w:rPr>
          <w:lang w:val="ro-RO"/>
        </w:rPr>
      </w:pPr>
      <w:r w:rsidRPr="00FD5BD7">
        <w:rPr>
          <w:rFonts w:ascii="Times New Roman" w:hAnsi="Times New Roman" w:cs="Times New Roman"/>
          <w:b/>
          <w:sz w:val="24"/>
          <w:szCs w:val="24"/>
          <w:lang w:val="ro-RO"/>
        </w:rPr>
        <w:t>Consilier Simona ZAMBORI</w:t>
      </w:r>
    </w:p>
    <w:p w:rsidR="001A2008" w:rsidRPr="00FD5BD7" w:rsidRDefault="001A2008" w:rsidP="001A2008">
      <w:pPr>
        <w:rPr>
          <w:lang w:val="ro-RO"/>
        </w:rPr>
      </w:pPr>
    </w:p>
    <w:p w:rsidR="00B11F36" w:rsidRPr="00FD5BD7" w:rsidRDefault="00B11F36">
      <w:pPr>
        <w:rPr>
          <w:lang w:val="ro-RO"/>
        </w:rPr>
      </w:pPr>
    </w:p>
    <w:sectPr w:rsidR="00B11F36" w:rsidRPr="00FD5BD7" w:rsidSect="00D66E22">
      <w:headerReference w:type="default" r:id="rId8"/>
      <w:footerReference w:type="default" r:id="rId9"/>
      <w:headerReference w:type="first" r:id="rId10"/>
      <w:footerReference w:type="first" r:id="rId11"/>
      <w:pgSz w:w="12240" w:h="15840" w:code="1"/>
      <w:pgMar w:top="284" w:right="1418" w:bottom="284" w:left="1418" w:header="170" w:footer="11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008" w:rsidRDefault="001A2008" w:rsidP="001A2008">
      <w:pPr>
        <w:spacing w:after="0" w:line="240" w:lineRule="auto"/>
      </w:pPr>
      <w:r>
        <w:separator/>
      </w:r>
    </w:p>
  </w:endnote>
  <w:endnote w:type="continuationSeparator" w:id="0">
    <w:p w:rsidR="001A2008" w:rsidRDefault="001A2008" w:rsidP="001A2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08" w:rsidRPr="001A2008" w:rsidRDefault="00FD5BD7" w:rsidP="001A2008">
    <w:pPr>
      <w:tabs>
        <w:tab w:val="center" w:pos="4536"/>
        <w:tab w:val="right" w:pos="9072"/>
      </w:tabs>
      <w:spacing w:after="0" w:line="240" w:lineRule="auto"/>
      <w:jc w:val="center"/>
      <w:rPr>
        <w:rFonts w:ascii="Times New Roman" w:eastAsia="Calibri" w:hAnsi="Times New Roman" w:cs="Times New Roman"/>
        <w:b/>
        <w:sz w:val="24"/>
        <w:szCs w:val="24"/>
        <w:lang w:val="ro-RO"/>
      </w:rPr>
    </w:pPr>
    <w:r>
      <w:rPr>
        <w:rFonts w:ascii="Times New Roman" w:eastAsia="Calibri" w:hAnsi="Times New Roman" w:cs="Times New Roman"/>
        <w:noProof/>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7.25pt;margin-top:.2pt;width:41.9pt;height:34.45pt;z-index:-251658240">
          <v:imagedata r:id="rId1" o:title=""/>
        </v:shape>
        <o:OLEObject Type="Embed" ProgID="CorelDRAW.Graphic.13" ShapeID="_x0000_s1027" DrawAspect="Content" ObjectID="_1621415904" r:id="rId2"/>
      </w:pict>
    </w:r>
    <w:r w:rsidR="001A2008" w:rsidRPr="001A2008">
      <w:rPr>
        <w:rFonts w:ascii="Times New Roman" w:eastAsia="Calibri" w:hAnsi="Times New Roman" w:cs="Times New Roman"/>
        <w:noProof/>
        <w:sz w:val="24"/>
        <w:szCs w:val="24"/>
      </w:rPr>
      <mc:AlternateContent>
        <mc:Choice Requires="wps">
          <w:drawing>
            <wp:anchor distT="0" distB="0" distL="114300" distR="114300" simplePos="0" relativeHeight="251666432" behindDoc="0" locked="0" layoutInCell="1" allowOverlap="1" wp14:anchorId="17FE6834" wp14:editId="15F05D5F">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1A2008" w:rsidRPr="001A2008">
      <w:rPr>
        <w:rFonts w:ascii="Times New Roman" w:eastAsia="Calibri" w:hAnsi="Times New Roman" w:cs="Times New Roman"/>
        <w:b/>
        <w:sz w:val="24"/>
        <w:szCs w:val="24"/>
        <w:lang w:val="ro-RO"/>
      </w:rPr>
      <w:t>AGENŢIA PENTRU PROTECŢIA MEDIULUI SIBIU</w:t>
    </w:r>
  </w:p>
  <w:p w:rsidR="001A2008" w:rsidRPr="001A2008" w:rsidRDefault="001A2008" w:rsidP="001A2008">
    <w:pPr>
      <w:tabs>
        <w:tab w:val="center" w:pos="4536"/>
        <w:tab w:val="right" w:pos="9072"/>
      </w:tabs>
      <w:spacing w:after="0" w:line="240" w:lineRule="auto"/>
      <w:jc w:val="center"/>
      <w:rPr>
        <w:rFonts w:ascii="Times New Roman" w:eastAsia="Calibri" w:hAnsi="Times New Roman" w:cs="Times New Roman"/>
        <w:sz w:val="24"/>
        <w:szCs w:val="24"/>
        <w:lang w:val="ro-RO"/>
      </w:rPr>
    </w:pPr>
    <w:r w:rsidRPr="001A2008">
      <w:rPr>
        <w:rFonts w:ascii="Times New Roman" w:eastAsia="Calibri" w:hAnsi="Times New Roman" w:cs="Times New Roman"/>
        <w:sz w:val="24"/>
        <w:szCs w:val="24"/>
        <w:lang w:val="ro-RO"/>
      </w:rPr>
      <w:t>Str. Hipodromului, nr.2A, Sibiu, jud. Sibiu, Cod 550360</w:t>
    </w:r>
  </w:p>
  <w:p w:rsidR="001A2008" w:rsidRPr="001A2008" w:rsidRDefault="001A2008" w:rsidP="001A2008">
    <w:pPr>
      <w:tabs>
        <w:tab w:val="center" w:pos="4536"/>
        <w:tab w:val="right" w:pos="9072"/>
      </w:tabs>
      <w:spacing w:after="0" w:line="240" w:lineRule="auto"/>
      <w:jc w:val="center"/>
      <w:rPr>
        <w:rFonts w:ascii="Calibri" w:eastAsia="Calibri" w:hAnsi="Calibri" w:cs="Times New Roman"/>
        <w:lang w:val="ro-RO"/>
      </w:rPr>
    </w:pPr>
    <w:r w:rsidRPr="001A2008">
      <w:rPr>
        <w:rFonts w:ascii="Times New Roman" w:eastAsia="Calibri" w:hAnsi="Times New Roman" w:cs="Times New Roman"/>
        <w:sz w:val="24"/>
        <w:szCs w:val="24"/>
        <w:lang w:val="ro-RO"/>
      </w:rPr>
      <w:t xml:space="preserve">E-mail: </w:t>
    </w:r>
    <w:hyperlink r:id="rId3" w:history="1">
      <w:r w:rsidRPr="001A2008">
        <w:rPr>
          <w:rFonts w:ascii="Times New Roman" w:eastAsia="Calibri" w:hAnsi="Times New Roman" w:cs="Times New Roman"/>
          <w:color w:val="0000FF"/>
          <w:sz w:val="24"/>
          <w:szCs w:val="24"/>
          <w:u w:val="single"/>
          <w:lang w:val="ro-RO"/>
        </w:rPr>
        <w:t>office@apmsb.anpm.ro</w:t>
      </w:r>
    </w:hyperlink>
    <w:r w:rsidRPr="001A2008">
      <w:rPr>
        <w:rFonts w:ascii="Times New Roman" w:eastAsia="Calibri" w:hAnsi="Times New Roman" w:cs="Times New Roman"/>
        <w:sz w:val="24"/>
        <w:szCs w:val="24"/>
        <w:lang w:val="ro-RO"/>
      </w:rPr>
      <w:t>; Tel. 0269/422.653, 0269/256.547; Fax. 0269/444.145</w:t>
    </w:r>
  </w:p>
  <w:p w:rsidR="00744E6F" w:rsidRPr="003C5BB7" w:rsidRDefault="00FD5BD7" w:rsidP="0054432F">
    <w:pPr>
      <w:pStyle w:val="Antet"/>
      <w:jc w:val="center"/>
      <w:rPr>
        <w:rFonts w:ascii="Times New Roman" w:hAnsi="Times New Roman" w:cs="Times New Roman"/>
      </w:rPr>
    </w:pPr>
  </w:p>
  <w:p w:rsidR="00744E6F" w:rsidRDefault="000F6271" w:rsidP="0054432F">
    <w:pPr>
      <w:pStyle w:val="Subsol"/>
      <w:jc w:val="right"/>
    </w:pPr>
    <w:r>
      <w:fldChar w:fldCharType="begin"/>
    </w:r>
    <w:r>
      <w:instrText xml:space="preserve"> PAGE   \* MERGEFORMAT </w:instrText>
    </w:r>
    <w:r>
      <w:fldChar w:fldCharType="separate"/>
    </w:r>
    <w:r w:rsidR="00FD5BD7">
      <w:rPr>
        <w:noProof/>
      </w:rPr>
      <w:t>2</w:t>
    </w:r>
    <w: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08" w:rsidRPr="001A2008" w:rsidRDefault="00FD5BD7" w:rsidP="001A2008">
    <w:pPr>
      <w:tabs>
        <w:tab w:val="center" w:pos="4536"/>
        <w:tab w:val="right" w:pos="9072"/>
      </w:tabs>
      <w:spacing w:after="0" w:line="240" w:lineRule="auto"/>
      <w:jc w:val="center"/>
      <w:rPr>
        <w:rFonts w:ascii="Times New Roman" w:eastAsia="Calibri" w:hAnsi="Times New Roman" w:cs="Times New Roman"/>
        <w:b/>
        <w:sz w:val="24"/>
        <w:szCs w:val="24"/>
        <w:lang w:val="ro-RO"/>
      </w:rPr>
    </w:pPr>
    <w:r>
      <w:rPr>
        <w:rFonts w:ascii="Times New Roman" w:eastAsia="Calibri" w:hAnsi="Times New Roman" w:cs="Times New Roman"/>
        <w:noProof/>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7.25pt;margin-top:.2pt;width:41.9pt;height:34.45pt;z-index:-251648000">
          <v:imagedata r:id="rId1" o:title=""/>
        </v:shape>
        <o:OLEObject Type="Embed" ProgID="CorelDRAW.Graphic.13" ShapeID="_x0000_s1028" DrawAspect="Content" ObjectID="_1621415905" r:id="rId2"/>
      </w:pict>
    </w:r>
    <w:r w:rsidR="001A2008" w:rsidRPr="001A2008">
      <w:rPr>
        <w:rFonts w:ascii="Times New Roman" w:eastAsia="Calibri" w:hAnsi="Times New Roman" w:cs="Times New Roman"/>
        <w:noProof/>
        <w:sz w:val="24"/>
        <w:szCs w:val="24"/>
      </w:rPr>
      <mc:AlternateContent>
        <mc:Choice Requires="wps">
          <w:drawing>
            <wp:anchor distT="0" distB="0" distL="114300" distR="114300" simplePos="0" relativeHeight="251669504" behindDoc="0" locked="0" layoutInCell="1" allowOverlap="1" wp14:anchorId="71FFF5A5" wp14:editId="037FA040">
              <wp:simplePos x="0" y="0"/>
              <wp:positionH relativeFrom="column">
                <wp:posOffset>-142875</wp:posOffset>
              </wp:positionH>
              <wp:positionV relativeFrom="paragraph">
                <wp:posOffset>-34925</wp:posOffset>
              </wp:positionV>
              <wp:extent cx="6248400" cy="635"/>
              <wp:effectExtent l="9525" t="12700" r="9525" b="15240"/>
              <wp:wrapNone/>
              <wp:docPr id="7"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zkz5gpAgAATQQAAA4AAAAAAAAAAAAAAAAALgIAAGRycy9l&#10;Mm9Eb2MueG1sUEsBAi0AFAAGAAgAAAAhAA8xPpzfAAAACQEAAA8AAAAAAAAAAAAAAAAAgwQAAGRy&#10;cy9kb3ducmV2LnhtbFBLBQYAAAAABAAEAPMAAACPBQAAAAA=&#10;" strokecolor="#00214e" strokeweight="1.5pt"/>
          </w:pict>
        </mc:Fallback>
      </mc:AlternateContent>
    </w:r>
    <w:r w:rsidR="001A2008" w:rsidRPr="001A2008">
      <w:rPr>
        <w:rFonts w:ascii="Times New Roman" w:eastAsia="Calibri" w:hAnsi="Times New Roman" w:cs="Times New Roman"/>
        <w:b/>
        <w:sz w:val="24"/>
        <w:szCs w:val="24"/>
        <w:lang w:val="ro-RO"/>
      </w:rPr>
      <w:t>AGENŢIA PENTRU PROTECŢIA MEDIULUI SIBIU</w:t>
    </w:r>
  </w:p>
  <w:p w:rsidR="001A2008" w:rsidRPr="001A2008" w:rsidRDefault="001A2008" w:rsidP="001A2008">
    <w:pPr>
      <w:tabs>
        <w:tab w:val="center" w:pos="4536"/>
        <w:tab w:val="right" w:pos="9072"/>
      </w:tabs>
      <w:spacing w:after="0" w:line="240" w:lineRule="auto"/>
      <w:jc w:val="center"/>
      <w:rPr>
        <w:rFonts w:ascii="Times New Roman" w:eastAsia="Calibri" w:hAnsi="Times New Roman" w:cs="Times New Roman"/>
        <w:sz w:val="24"/>
        <w:szCs w:val="24"/>
        <w:lang w:val="ro-RO"/>
      </w:rPr>
    </w:pPr>
    <w:r w:rsidRPr="001A2008">
      <w:rPr>
        <w:rFonts w:ascii="Times New Roman" w:eastAsia="Calibri" w:hAnsi="Times New Roman" w:cs="Times New Roman"/>
        <w:sz w:val="24"/>
        <w:szCs w:val="24"/>
        <w:lang w:val="ro-RO"/>
      </w:rPr>
      <w:t>Str. Hipodromului, nr.2A, Sibiu, jud. Sibiu, Cod 550360</w:t>
    </w:r>
  </w:p>
  <w:p w:rsidR="001A2008" w:rsidRPr="001A2008" w:rsidRDefault="001A2008" w:rsidP="001A2008">
    <w:pPr>
      <w:tabs>
        <w:tab w:val="center" w:pos="4536"/>
        <w:tab w:val="right" w:pos="9072"/>
      </w:tabs>
      <w:spacing w:after="0" w:line="240" w:lineRule="auto"/>
      <w:jc w:val="center"/>
      <w:rPr>
        <w:rFonts w:ascii="Calibri" w:eastAsia="Calibri" w:hAnsi="Calibri" w:cs="Times New Roman"/>
        <w:lang w:val="ro-RO"/>
      </w:rPr>
    </w:pPr>
    <w:r w:rsidRPr="001A2008">
      <w:rPr>
        <w:rFonts w:ascii="Times New Roman" w:eastAsia="Calibri" w:hAnsi="Times New Roman" w:cs="Times New Roman"/>
        <w:sz w:val="24"/>
        <w:szCs w:val="24"/>
        <w:lang w:val="ro-RO"/>
      </w:rPr>
      <w:t xml:space="preserve">E-mail: </w:t>
    </w:r>
    <w:hyperlink r:id="rId3" w:history="1">
      <w:r w:rsidRPr="001A2008">
        <w:rPr>
          <w:rFonts w:ascii="Times New Roman" w:eastAsia="Calibri" w:hAnsi="Times New Roman" w:cs="Times New Roman"/>
          <w:color w:val="0000FF"/>
          <w:sz w:val="24"/>
          <w:szCs w:val="24"/>
          <w:u w:val="single"/>
          <w:lang w:val="ro-RO"/>
        </w:rPr>
        <w:t>office@apmsb.anpm.ro</w:t>
      </w:r>
    </w:hyperlink>
    <w:r w:rsidRPr="001A2008">
      <w:rPr>
        <w:rFonts w:ascii="Times New Roman" w:eastAsia="Calibri" w:hAnsi="Times New Roman" w:cs="Times New Roman"/>
        <w:sz w:val="24"/>
        <w:szCs w:val="24"/>
        <w:lang w:val="ro-RO"/>
      </w:rPr>
      <w:t>; Tel. 0269/422.653, 0269/256.547; Fax. 0269/444.145</w:t>
    </w:r>
  </w:p>
  <w:p w:rsidR="00744E6F" w:rsidRPr="001A2008" w:rsidRDefault="00FD5BD7" w:rsidP="001A2008">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008" w:rsidRDefault="001A2008" w:rsidP="001A2008">
      <w:pPr>
        <w:spacing w:after="0" w:line="240" w:lineRule="auto"/>
      </w:pPr>
      <w:r>
        <w:separator/>
      </w:r>
    </w:p>
  </w:footnote>
  <w:footnote w:type="continuationSeparator" w:id="0">
    <w:p w:rsidR="001A2008" w:rsidRDefault="001A2008" w:rsidP="001A20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6F" w:rsidRDefault="00FD5BD7">
    <w:pPr>
      <w:pStyle w:val="Antet"/>
    </w:pPr>
  </w:p>
  <w:p w:rsidR="00744E6F" w:rsidRPr="00142CB8" w:rsidRDefault="000F6271">
    <w:pPr>
      <w:pStyle w:val="Antet"/>
      <w:rPr>
        <w:rFonts w:ascii="Times New Roman" w:hAnsi="Times New Roman"/>
        <w:i/>
        <w:sz w:val="18"/>
        <w:szCs w:val="18"/>
      </w:rPr>
    </w:pPr>
    <w:r>
      <w:rPr>
        <w:rFonts w:ascii="Times New Roman" w:hAnsi="Times New Roman"/>
        <w:i/>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08" w:rsidRPr="001A2008" w:rsidRDefault="000F6271" w:rsidP="001A2008">
    <w:pPr>
      <w:pStyle w:val="Antet"/>
      <w:tabs>
        <w:tab w:val="left" w:pos="9000"/>
      </w:tabs>
      <w:rPr>
        <w:rFonts w:ascii="Calibri" w:eastAsia="Calibri" w:hAnsi="Calibri" w:cs="Times New Roman"/>
        <w:lang w:val="it-IT"/>
      </w:rPr>
    </w:pPr>
    <w:r w:rsidRPr="001A2008">
      <w:t xml:space="preserve"> </w:t>
    </w:r>
    <w:r w:rsidR="001A2008" w:rsidRPr="001A2008">
      <w:rPr>
        <w:rFonts w:ascii="Calibri" w:eastAsia="Calibri" w:hAnsi="Calibri" w:cs="Times New Roman"/>
        <w:noProof/>
      </w:rPr>
      <w:drawing>
        <wp:anchor distT="0" distB="0" distL="114300" distR="114300" simplePos="0" relativeHeight="251663360" behindDoc="0" locked="0" layoutInCell="1" allowOverlap="1" wp14:anchorId="174EE700" wp14:editId="4900970F">
          <wp:simplePos x="0" y="0"/>
          <wp:positionH relativeFrom="column">
            <wp:posOffset>-143510</wp:posOffset>
          </wp:positionH>
          <wp:positionV relativeFrom="paragraph">
            <wp:posOffset>-5715</wp:posOffset>
          </wp:positionV>
          <wp:extent cx="859155" cy="850265"/>
          <wp:effectExtent l="0" t="0" r="0" b="6985"/>
          <wp:wrapSquare wrapText="bothSides"/>
          <wp:docPr id="5"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1A2008" w:rsidRPr="001A2008">
      <w:rPr>
        <w:rFonts w:ascii="Calibri" w:eastAsia="Calibri" w:hAnsi="Calibri" w:cs="Times New Roman"/>
        <w:noProof/>
      </w:rPr>
      <w:drawing>
        <wp:anchor distT="0" distB="0" distL="114300" distR="114300" simplePos="0" relativeHeight="251662336" behindDoc="0" locked="0" layoutInCell="1" allowOverlap="1" wp14:anchorId="36AFECCC" wp14:editId="161C197D">
          <wp:simplePos x="0" y="0"/>
          <wp:positionH relativeFrom="column">
            <wp:posOffset>4978400</wp:posOffset>
          </wp:positionH>
          <wp:positionV relativeFrom="paragraph">
            <wp:posOffset>39370</wp:posOffset>
          </wp:positionV>
          <wp:extent cx="1311275" cy="699770"/>
          <wp:effectExtent l="0" t="0" r="3175" b="508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2008" w:rsidRPr="001A2008">
      <w:rPr>
        <w:rFonts w:ascii="Calibri" w:eastAsia="Calibri" w:hAnsi="Calibri" w:cs="Times New Roman"/>
        <w:lang w:val="it-IT"/>
      </w:rPr>
      <w:t xml:space="preserve">                     </w:t>
    </w:r>
  </w:p>
  <w:p w:rsidR="001A2008" w:rsidRPr="001A2008" w:rsidRDefault="001A2008" w:rsidP="001A2008">
    <w:pPr>
      <w:tabs>
        <w:tab w:val="center" w:pos="4536"/>
        <w:tab w:val="left" w:pos="9000"/>
        <w:tab w:val="right" w:pos="9072"/>
      </w:tabs>
      <w:spacing w:after="0" w:line="240" w:lineRule="auto"/>
      <w:ind w:left="-709"/>
      <w:jc w:val="center"/>
      <w:rPr>
        <w:rFonts w:ascii="Times New Roman" w:eastAsia="Calibri" w:hAnsi="Times New Roman" w:cs="Times New Roman"/>
        <w:b/>
        <w:sz w:val="28"/>
        <w:szCs w:val="28"/>
        <w:lang w:val="it-IT"/>
      </w:rPr>
    </w:pPr>
    <w:r w:rsidRPr="001A2008">
      <w:rPr>
        <w:rFonts w:ascii="Times New Roman" w:eastAsia="Calibri" w:hAnsi="Times New Roman" w:cs="Times New Roman"/>
        <w:b/>
        <w:sz w:val="28"/>
        <w:szCs w:val="28"/>
        <w:lang w:val="it-IT"/>
      </w:rPr>
      <w:t>Ministerul Mediului</w:t>
    </w:r>
  </w:p>
  <w:p w:rsidR="001A2008" w:rsidRPr="001A2008" w:rsidRDefault="001A2008" w:rsidP="001A2008">
    <w:pPr>
      <w:tabs>
        <w:tab w:val="center" w:pos="4536"/>
        <w:tab w:val="left" w:pos="9000"/>
        <w:tab w:val="right" w:pos="9072"/>
      </w:tabs>
      <w:spacing w:after="0" w:line="240" w:lineRule="auto"/>
      <w:ind w:left="-709"/>
      <w:jc w:val="center"/>
      <w:rPr>
        <w:rFonts w:ascii="Times New Roman" w:eastAsia="Calibri" w:hAnsi="Times New Roman" w:cs="Times New Roman"/>
        <w:b/>
        <w:sz w:val="32"/>
        <w:szCs w:val="32"/>
        <w:lang w:val="it-IT"/>
      </w:rPr>
    </w:pPr>
    <w:r w:rsidRPr="001A2008">
      <w:rPr>
        <w:rFonts w:ascii="Times New Roman" w:eastAsia="Calibri" w:hAnsi="Times New Roman" w:cs="Times New Roman"/>
        <w:b/>
        <w:sz w:val="32"/>
        <w:szCs w:val="32"/>
        <w:lang w:val="it-IT"/>
      </w:rPr>
      <w:t>Agen</w:t>
    </w:r>
    <w:proofErr w:type="spellStart"/>
    <w:r w:rsidRPr="001A2008">
      <w:rPr>
        <w:rFonts w:ascii="Times New Roman" w:eastAsia="Calibri" w:hAnsi="Times New Roman" w:cs="Times New Roman"/>
        <w:b/>
        <w:sz w:val="32"/>
        <w:szCs w:val="32"/>
        <w:lang w:val="ro-RO"/>
      </w:rPr>
      <w:t>ţia</w:t>
    </w:r>
    <w:proofErr w:type="spellEnd"/>
    <w:r w:rsidRPr="001A2008">
      <w:rPr>
        <w:rFonts w:ascii="Times New Roman" w:eastAsia="Calibri" w:hAnsi="Times New Roman" w:cs="Times New Roman"/>
        <w:b/>
        <w:sz w:val="32"/>
        <w:szCs w:val="32"/>
        <w:lang w:val="ro-RO"/>
      </w:rPr>
      <w:t xml:space="preserve">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1A2008" w:rsidRPr="001A2008" w:rsidTr="009E29C0">
      <w:trPr>
        <w:trHeight w:val="692"/>
      </w:trPr>
      <w:tc>
        <w:tcPr>
          <w:tcW w:w="10031" w:type="dxa"/>
          <w:tcBorders>
            <w:top w:val="single" w:sz="8" w:space="0" w:color="000000"/>
            <w:bottom w:val="single" w:sz="8" w:space="0" w:color="000000"/>
          </w:tcBorders>
          <w:shd w:val="clear" w:color="auto" w:fill="auto"/>
          <w:vAlign w:val="center"/>
        </w:tcPr>
        <w:p w:rsidR="001A2008" w:rsidRPr="001A2008" w:rsidRDefault="001A2008" w:rsidP="001A2008">
          <w:pPr>
            <w:spacing w:after="0" w:line="259" w:lineRule="auto"/>
            <w:ind w:left="-709"/>
            <w:jc w:val="center"/>
            <w:rPr>
              <w:rFonts w:ascii="Times New Roman" w:eastAsia="Calibri" w:hAnsi="Times New Roman" w:cs="Times New Roman"/>
              <w:b/>
              <w:bCs/>
              <w:color w:val="FFFFFF"/>
              <w:sz w:val="24"/>
              <w:szCs w:val="24"/>
              <w:lang w:val="fr-FR"/>
            </w:rPr>
          </w:pPr>
          <w:r w:rsidRPr="001A2008">
            <w:rPr>
              <w:rFonts w:ascii="Times New Roman" w:eastAsia="Calibri" w:hAnsi="Times New Roman" w:cs="Times New Roman"/>
              <w:b/>
              <w:bCs/>
              <w:sz w:val="28"/>
              <w:szCs w:val="28"/>
              <w:lang w:val="fr-FR"/>
            </w:rPr>
            <w:t>AGENŢIA PENTRU PROTECŢIA MEDIULUI SIBIU</w:t>
          </w:r>
        </w:p>
      </w:tc>
    </w:tr>
  </w:tbl>
  <w:p w:rsidR="00744E6F" w:rsidRPr="001A2008" w:rsidRDefault="00FD5BD7" w:rsidP="001A2008">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7067"/>
    <w:multiLevelType w:val="hybridMultilevel"/>
    <w:tmpl w:val="DAA43FBA"/>
    <w:lvl w:ilvl="0" w:tplc="219E2942">
      <w:numFmt w:val="bullet"/>
      <w:lvlText w:val="-"/>
      <w:lvlJc w:val="left"/>
      <w:pPr>
        <w:ind w:left="1440" w:hanging="360"/>
      </w:pPr>
      <w:rPr>
        <w:rFonts w:ascii="Arial" w:eastAsia="Times New Roman" w:hAnsi="Arial" w:cs="Arial" w:hint="default"/>
        <w:b w:val="0"/>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nsid w:val="094677AD"/>
    <w:multiLevelType w:val="hybridMultilevel"/>
    <w:tmpl w:val="E25EECF0"/>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C3A4483"/>
    <w:multiLevelType w:val="hybridMultilevel"/>
    <w:tmpl w:val="325443C4"/>
    <w:lvl w:ilvl="0" w:tplc="219E2942">
      <w:numFmt w:val="bullet"/>
      <w:lvlText w:val="-"/>
      <w:lvlJc w:val="left"/>
      <w:pPr>
        <w:ind w:left="720" w:hanging="360"/>
      </w:pPr>
      <w:rPr>
        <w:rFonts w:ascii="Arial" w:eastAsia="Times New Roman" w:hAnsi="Arial" w:cs="Aria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0471BD7"/>
    <w:multiLevelType w:val="hybridMultilevel"/>
    <w:tmpl w:val="77FC8646"/>
    <w:lvl w:ilvl="0" w:tplc="5AEA4CD6">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387473D9"/>
    <w:multiLevelType w:val="hybridMultilevel"/>
    <w:tmpl w:val="382A119A"/>
    <w:lvl w:ilvl="0" w:tplc="2CE0ECA8">
      <w:start w:val="5"/>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B560D31"/>
    <w:multiLevelType w:val="hybridMultilevel"/>
    <w:tmpl w:val="A1ACD742"/>
    <w:lvl w:ilvl="0" w:tplc="0418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045619E"/>
    <w:multiLevelType w:val="hybridMultilevel"/>
    <w:tmpl w:val="7018B712"/>
    <w:lvl w:ilvl="0" w:tplc="104A4E5A">
      <w:start w:val="2"/>
      <w:numFmt w:val="bullet"/>
      <w:lvlText w:val="-"/>
      <w:lvlJc w:val="left"/>
      <w:pPr>
        <w:ind w:left="720" w:hanging="360"/>
      </w:pPr>
      <w:rPr>
        <w:rFonts w:ascii="Calibri" w:eastAsia="Times New Roman"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3F13FF"/>
    <w:multiLevelType w:val="hybridMultilevel"/>
    <w:tmpl w:val="007AA972"/>
    <w:lvl w:ilvl="0" w:tplc="68423E9A">
      <w:start w:val="1"/>
      <w:numFmt w:val="upperRoman"/>
      <w:lvlText w:val="%1."/>
      <w:lvlJc w:val="left"/>
      <w:pPr>
        <w:ind w:left="3697" w:hanging="72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8">
    <w:nsid w:val="52C937B3"/>
    <w:multiLevelType w:val="hybridMultilevel"/>
    <w:tmpl w:val="1BA04A68"/>
    <w:lvl w:ilvl="0" w:tplc="104A4E5A">
      <w:start w:val="2"/>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B4A6564"/>
    <w:multiLevelType w:val="hybridMultilevel"/>
    <w:tmpl w:val="FE48C780"/>
    <w:lvl w:ilvl="0" w:tplc="902200FE">
      <w:numFmt w:val="bullet"/>
      <w:lvlText w:val="-"/>
      <w:lvlJc w:val="left"/>
      <w:pPr>
        <w:ind w:left="862" w:hanging="360"/>
      </w:pPr>
      <w:rPr>
        <w:rFonts w:ascii="Arial" w:eastAsia="Times New Roman" w:hAnsi="Arial" w:cs="Arial"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10">
    <w:nsid w:val="5B8D69E6"/>
    <w:multiLevelType w:val="hybridMultilevel"/>
    <w:tmpl w:val="ED28C31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6134406F"/>
    <w:multiLevelType w:val="hybridMultilevel"/>
    <w:tmpl w:val="2B7A571E"/>
    <w:lvl w:ilvl="0" w:tplc="104A4E5A">
      <w:start w:val="2"/>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28E287C"/>
    <w:multiLevelType w:val="hybridMultilevel"/>
    <w:tmpl w:val="A76C8902"/>
    <w:lvl w:ilvl="0" w:tplc="219E2942">
      <w:numFmt w:val="bullet"/>
      <w:lvlText w:val="-"/>
      <w:lvlJc w:val="left"/>
      <w:pPr>
        <w:ind w:left="720" w:hanging="360"/>
      </w:pPr>
      <w:rPr>
        <w:rFonts w:ascii="Arial" w:eastAsia="Times New Roman" w:hAnsi="Arial" w:cs="Aria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6D1F7DEE"/>
    <w:multiLevelType w:val="hybridMultilevel"/>
    <w:tmpl w:val="BF54A63C"/>
    <w:lvl w:ilvl="0" w:tplc="5AEA4CD6">
      <w:start w:val="1"/>
      <w:numFmt w:val="bullet"/>
      <w:lvlText w:val=""/>
      <w:lvlJc w:val="left"/>
      <w:pPr>
        <w:ind w:left="1070" w:hanging="360"/>
      </w:pPr>
      <w:rPr>
        <w:rFonts w:ascii="Symbol" w:hAnsi="Symbo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8"/>
  </w:num>
  <w:num w:numId="5">
    <w:abstractNumId w:val="11"/>
  </w:num>
  <w:num w:numId="6">
    <w:abstractNumId w:val="1"/>
  </w:num>
  <w:num w:numId="7">
    <w:abstractNumId w:val="5"/>
  </w:num>
  <w:num w:numId="8">
    <w:abstractNumId w:val="10"/>
  </w:num>
  <w:num w:numId="9">
    <w:abstractNumId w:val="13"/>
  </w:num>
  <w:num w:numId="10">
    <w:abstractNumId w:val="3"/>
  </w:num>
  <w:num w:numId="11">
    <w:abstractNumId w:val="2"/>
  </w:num>
  <w:num w:numId="12">
    <w:abstractNumId w:val="12"/>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555"/>
    <w:rsid w:val="00000CE7"/>
    <w:rsid w:val="000010EF"/>
    <w:rsid w:val="00001DC3"/>
    <w:rsid w:val="00003384"/>
    <w:rsid w:val="000055D3"/>
    <w:rsid w:val="00007B41"/>
    <w:rsid w:val="00010660"/>
    <w:rsid w:val="00011675"/>
    <w:rsid w:val="00013E13"/>
    <w:rsid w:val="0001632B"/>
    <w:rsid w:val="00020FFD"/>
    <w:rsid w:val="000242CF"/>
    <w:rsid w:val="0002624C"/>
    <w:rsid w:val="00027A69"/>
    <w:rsid w:val="00027CBA"/>
    <w:rsid w:val="00030E89"/>
    <w:rsid w:val="00033029"/>
    <w:rsid w:val="0003411B"/>
    <w:rsid w:val="000360CD"/>
    <w:rsid w:val="0004008A"/>
    <w:rsid w:val="00044EF5"/>
    <w:rsid w:val="000450AE"/>
    <w:rsid w:val="00045989"/>
    <w:rsid w:val="00053A45"/>
    <w:rsid w:val="00054FB7"/>
    <w:rsid w:val="0006270C"/>
    <w:rsid w:val="00066DC9"/>
    <w:rsid w:val="0008005C"/>
    <w:rsid w:val="00081586"/>
    <w:rsid w:val="0008189F"/>
    <w:rsid w:val="00086EB5"/>
    <w:rsid w:val="00086EF2"/>
    <w:rsid w:val="0009014D"/>
    <w:rsid w:val="000917AF"/>
    <w:rsid w:val="00094740"/>
    <w:rsid w:val="000A07C0"/>
    <w:rsid w:val="000A2468"/>
    <w:rsid w:val="000A7046"/>
    <w:rsid w:val="000A730A"/>
    <w:rsid w:val="000B0EA3"/>
    <w:rsid w:val="000B53BF"/>
    <w:rsid w:val="000B64B3"/>
    <w:rsid w:val="000B7DCE"/>
    <w:rsid w:val="000C0012"/>
    <w:rsid w:val="000C1BA0"/>
    <w:rsid w:val="000C7596"/>
    <w:rsid w:val="000C7A83"/>
    <w:rsid w:val="000D4664"/>
    <w:rsid w:val="000D54B5"/>
    <w:rsid w:val="000D5F24"/>
    <w:rsid w:val="000D6A59"/>
    <w:rsid w:val="000E3D80"/>
    <w:rsid w:val="000E45DE"/>
    <w:rsid w:val="000E6E8F"/>
    <w:rsid w:val="000F01E7"/>
    <w:rsid w:val="000F11FA"/>
    <w:rsid w:val="000F19CE"/>
    <w:rsid w:val="000F28D0"/>
    <w:rsid w:val="000F3A47"/>
    <w:rsid w:val="000F6271"/>
    <w:rsid w:val="000F7243"/>
    <w:rsid w:val="00100B3C"/>
    <w:rsid w:val="00100B4D"/>
    <w:rsid w:val="001018D0"/>
    <w:rsid w:val="00102308"/>
    <w:rsid w:val="00102CF8"/>
    <w:rsid w:val="00113B8E"/>
    <w:rsid w:val="001149C9"/>
    <w:rsid w:val="00114A53"/>
    <w:rsid w:val="00117A8D"/>
    <w:rsid w:val="0012249C"/>
    <w:rsid w:val="00122D4F"/>
    <w:rsid w:val="00123DCF"/>
    <w:rsid w:val="001244A2"/>
    <w:rsid w:val="00124BD1"/>
    <w:rsid w:val="001311C5"/>
    <w:rsid w:val="00131242"/>
    <w:rsid w:val="001317F0"/>
    <w:rsid w:val="001361ED"/>
    <w:rsid w:val="001430EF"/>
    <w:rsid w:val="00147E71"/>
    <w:rsid w:val="0015328C"/>
    <w:rsid w:val="00153F09"/>
    <w:rsid w:val="00155031"/>
    <w:rsid w:val="001552D5"/>
    <w:rsid w:val="0015563D"/>
    <w:rsid w:val="00160406"/>
    <w:rsid w:val="00160B78"/>
    <w:rsid w:val="001623A9"/>
    <w:rsid w:val="00162664"/>
    <w:rsid w:val="0016489F"/>
    <w:rsid w:val="0017002F"/>
    <w:rsid w:val="0017181C"/>
    <w:rsid w:val="0017687C"/>
    <w:rsid w:val="001769B8"/>
    <w:rsid w:val="00180502"/>
    <w:rsid w:val="001851F3"/>
    <w:rsid w:val="001867ED"/>
    <w:rsid w:val="00192574"/>
    <w:rsid w:val="00193BE1"/>
    <w:rsid w:val="00195709"/>
    <w:rsid w:val="00196185"/>
    <w:rsid w:val="001965B6"/>
    <w:rsid w:val="001A09DD"/>
    <w:rsid w:val="001A2008"/>
    <w:rsid w:val="001A36C1"/>
    <w:rsid w:val="001A3770"/>
    <w:rsid w:val="001A6806"/>
    <w:rsid w:val="001B1B9A"/>
    <w:rsid w:val="001B2E1A"/>
    <w:rsid w:val="001B30CF"/>
    <w:rsid w:val="001B5D95"/>
    <w:rsid w:val="001B6701"/>
    <w:rsid w:val="001B727B"/>
    <w:rsid w:val="001C04C3"/>
    <w:rsid w:val="001C0D0B"/>
    <w:rsid w:val="001C6B6A"/>
    <w:rsid w:val="001C6BC3"/>
    <w:rsid w:val="001D6582"/>
    <w:rsid w:val="001D7AF4"/>
    <w:rsid w:val="001E000D"/>
    <w:rsid w:val="001E12F2"/>
    <w:rsid w:val="001E3BB6"/>
    <w:rsid w:val="001E6A9C"/>
    <w:rsid w:val="001F2CFE"/>
    <w:rsid w:val="001F4EA9"/>
    <w:rsid w:val="0020263B"/>
    <w:rsid w:val="00203400"/>
    <w:rsid w:val="00203D31"/>
    <w:rsid w:val="00204469"/>
    <w:rsid w:val="00204E41"/>
    <w:rsid w:val="00205656"/>
    <w:rsid w:val="00205DFF"/>
    <w:rsid w:val="00213061"/>
    <w:rsid w:val="00214264"/>
    <w:rsid w:val="00215123"/>
    <w:rsid w:val="00215911"/>
    <w:rsid w:val="00217A62"/>
    <w:rsid w:val="0023186D"/>
    <w:rsid w:val="002358FB"/>
    <w:rsid w:val="00236A0B"/>
    <w:rsid w:val="002374F4"/>
    <w:rsid w:val="00240191"/>
    <w:rsid w:val="002402E4"/>
    <w:rsid w:val="00240E3B"/>
    <w:rsid w:val="0024396C"/>
    <w:rsid w:val="0025481C"/>
    <w:rsid w:val="002549B1"/>
    <w:rsid w:val="002549B7"/>
    <w:rsid w:val="00254ED8"/>
    <w:rsid w:val="0025747C"/>
    <w:rsid w:val="00257686"/>
    <w:rsid w:val="00263A67"/>
    <w:rsid w:val="00263F87"/>
    <w:rsid w:val="0026500B"/>
    <w:rsid w:val="002660FD"/>
    <w:rsid w:val="00274772"/>
    <w:rsid w:val="00277746"/>
    <w:rsid w:val="00280BF6"/>
    <w:rsid w:val="00280C06"/>
    <w:rsid w:val="00281590"/>
    <w:rsid w:val="00282995"/>
    <w:rsid w:val="00284117"/>
    <w:rsid w:val="00286488"/>
    <w:rsid w:val="00286926"/>
    <w:rsid w:val="00292045"/>
    <w:rsid w:val="002A0877"/>
    <w:rsid w:val="002A0D68"/>
    <w:rsid w:val="002B18A9"/>
    <w:rsid w:val="002B1E14"/>
    <w:rsid w:val="002B2C8F"/>
    <w:rsid w:val="002B4109"/>
    <w:rsid w:val="002B48C6"/>
    <w:rsid w:val="002B6DE6"/>
    <w:rsid w:val="002C4C02"/>
    <w:rsid w:val="002C551C"/>
    <w:rsid w:val="002C57E4"/>
    <w:rsid w:val="002D0787"/>
    <w:rsid w:val="002D1BD9"/>
    <w:rsid w:val="002E2652"/>
    <w:rsid w:val="002F03D6"/>
    <w:rsid w:val="002F7F70"/>
    <w:rsid w:val="003005B7"/>
    <w:rsid w:val="0030195F"/>
    <w:rsid w:val="00302672"/>
    <w:rsid w:val="00304C72"/>
    <w:rsid w:val="00305EF1"/>
    <w:rsid w:val="00310552"/>
    <w:rsid w:val="00314E9B"/>
    <w:rsid w:val="003159BA"/>
    <w:rsid w:val="00316879"/>
    <w:rsid w:val="00317D14"/>
    <w:rsid w:val="00321E91"/>
    <w:rsid w:val="00322741"/>
    <w:rsid w:val="00330C61"/>
    <w:rsid w:val="00332BFA"/>
    <w:rsid w:val="00333E20"/>
    <w:rsid w:val="003373BA"/>
    <w:rsid w:val="0034043F"/>
    <w:rsid w:val="00341C00"/>
    <w:rsid w:val="003425F9"/>
    <w:rsid w:val="00342791"/>
    <w:rsid w:val="0034407A"/>
    <w:rsid w:val="00344D32"/>
    <w:rsid w:val="003478B9"/>
    <w:rsid w:val="00347C46"/>
    <w:rsid w:val="00352399"/>
    <w:rsid w:val="003532CD"/>
    <w:rsid w:val="00353B8C"/>
    <w:rsid w:val="00355189"/>
    <w:rsid w:val="00355413"/>
    <w:rsid w:val="00362CEC"/>
    <w:rsid w:val="00364DF1"/>
    <w:rsid w:val="00365F6D"/>
    <w:rsid w:val="003775AF"/>
    <w:rsid w:val="0037786F"/>
    <w:rsid w:val="00382718"/>
    <w:rsid w:val="00382A78"/>
    <w:rsid w:val="00385BCC"/>
    <w:rsid w:val="00386F15"/>
    <w:rsid w:val="003878B3"/>
    <w:rsid w:val="003971D8"/>
    <w:rsid w:val="00397472"/>
    <w:rsid w:val="003977E5"/>
    <w:rsid w:val="003A49FC"/>
    <w:rsid w:val="003B09FE"/>
    <w:rsid w:val="003B2BCD"/>
    <w:rsid w:val="003B3887"/>
    <w:rsid w:val="003C34FC"/>
    <w:rsid w:val="003C3EA8"/>
    <w:rsid w:val="003C7838"/>
    <w:rsid w:val="003D3C18"/>
    <w:rsid w:val="003D7B28"/>
    <w:rsid w:val="003E046B"/>
    <w:rsid w:val="003E3DA5"/>
    <w:rsid w:val="003E74A2"/>
    <w:rsid w:val="003E7C9A"/>
    <w:rsid w:val="003F157E"/>
    <w:rsid w:val="003F3657"/>
    <w:rsid w:val="003F4D3F"/>
    <w:rsid w:val="00403CA6"/>
    <w:rsid w:val="00410522"/>
    <w:rsid w:val="004108FA"/>
    <w:rsid w:val="00412A62"/>
    <w:rsid w:val="0041379A"/>
    <w:rsid w:val="00415C31"/>
    <w:rsid w:val="004204C8"/>
    <w:rsid w:val="00420D47"/>
    <w:rsid w:val="0042336A"/>
    <w:rsid w:val="0042439A"/>
    <w:rsid w:val="00424EF7"/>
    <w:rsid w:val="00424F8E"/>
    <w:rsid w:val="00425089"/>
    <w:rsid w:val="00426286"/>
    <w:rsid w:val="0042740B"/>
    <w:rsid w:val="004330FB"/>
    <w:rsid w:val="0043510F"/>
    <w:rsid w:val="00435F8E"/>
    <w:rsid w:val="00436BCF"/>
    <w:rsid w:val="00440578"/>
    <w:rsid w:val="0044369B"/>
    <w:rsid w:val="00445988"/>
    <w:rsid w:val="00447FC8"/>
    <w:rsid w:val="004506EB"/>
    <w:rsid w:val="004508DC"/>
    <w:rsid w:val="00450BDE"/>
    <w:rsid w:val="0045225C"/>
    <w:rsid w:val="00453C43"/>
    <w:rsid w:val="00453F2D"/>
    <w:rsid w:val="00456A93"/>
    <w:rsid w:val="004573DB"/>
    <w:rsid w:val="00460613"/>
    <w:rsid w:val="00464C26"/>
    <w:rsid w:val="00465341"/>
    <w:rsid w:val="004671CE"/>
    <w:rsid w:val="0047202B"/>
    <w:rsid w:val="00474E64"/>
    <w:rsid w:val="00483A21"/>
    <w:rsid w:val="004841DF"/>
    <w:rsid w:val="0048478B"/>
    <w:rsid w:val="00490359"/>
    <w:rsid w:val="00494C8C"/>
    <w:rsid w:val="00494D34"/>
    <w:rsid w:val="00496F7D"/>
    <w:rsid w:val="00497CD0"/>
    <w:rsid w:val="004A372B"/>
    <w:rsid w:val="004A473E"/>
    <w:rsid w:val="004A781D"/>
    <w:rsid w:val="004A7E56"/>
    <w:rsid w:val="004B03EF"/>
    <w:rsid w:val="004B13A1"/>
    <w:rsid w:val="004C1DB0"/>
    <w:rsid w:val="004C5A22"/>
    <w:rsid w:val="004C67EE"/>
    <w:rsid w:val="004C7B3B"/>
    <w:rsid w:val="004D0943"/>
    <w:rsid w:val="004D2098"/>
    <w:rsid w:val="004D3115"/>
    <w:rsid w:val="004D706E"/>
    <w:rsid w:val="004D7646"/>
    <w:rsid w:val="004D7CC3"/>
    <w:rsid w:val="004E0942"/>
    <w:rsid w:val="004E15A2"/>
    <w:rsid w:val="004E5E21"/>
    <w:rsid w:val="004E750F"/>
    <w:rsid w:val="004E75AB"/>
    <w:rsid w:val="004F503F"/>
    <w:rsid w:val="004F59C0"/>
    <w:rsid w:val="004F74F1"/>
    <w:rsid w:val="004F76D3"/>
    <w:rsid w:val="00505AF4"/>
    <w:rsid w:val="00511C12"/>
    <w:rsid w:val="00512CC4"/>
    <w:rsid w:val="00520A47"/>
    <w:rsid w:val="00521668"/>
    <w:rsid w:val="00522FFC"/>
    <w:rsid w:val="00525324"/>
    <w:rsid w:val="00525628"/>
    <w:rsid w:val="005340E3"/>
    <w:rsid w:val="00535477"/>
    <w:rsid w:val="00535FB8"/>
    <w:rsid w:val="0054155F"/>
    <w:rsid w:val="00552378"/>
    <w:rsid w:val="00553DFA"/>
    <w:rsid w:val="005561A2"/>
    <w:rsid w:val="005575EF"/>
    <w:rsid w:val="005576D8"/>
    <w:rsid w:val="00563D24"/>
    <w:rsid w:val="00566B4C"/>
    <w:rsid w:val="00575196"/>
    <w:rsid w:val="005770AE"/>
    <w:rsid w:val="00581903"/>
    <w:rsid w:val="00587C4B"/>
    <w:rsid w:val="00587FF5"/>
    <w:rsid w:val="005902DC"/>
    <w:rsid w:val="005957FD"/>
    <w:rsid w:val="00595C6A"/>
    <w:rsid w:val="00595EF0"/>
    <w:rsid w:val="005962B0"/>
    <w:rsid w:val="005A0F77"/>
    <w:rsid w:val="005A1150"/>
    <w:rsid w:val="005A2EC9"/>
    <w:rsid w:val="005A4B81"/>
    <w:rsid w:val="005A66BB"/>
    <w:rsid w:val="005B025C"/>
    <w:rsid w:val="005B16FD"/>
    <w:rsid w:val="005B475F"/>
    <w:rsid w:val="005C1373"/>
    <w:rsid w:val="005C3198"/>
    <w:rsid w:val="005C3E0E"/>
    <w:rsid w:val="005C5339"/>
    <w:rsid w:val="005D057C"/>
    <w:rsid w:val="005D49A5"/>
    <w:rsid w:val="005E067D"/>
    <w:rsid w:val="005E06A4"/>
    <w:rsid w:val="005F1493"/>
    <w:rsid w:val="005F2097"/>
    <w:rsid w:val="005F5016"/>
    <w:rsid w:val="005F787E"/>
    <w:rsid w:val="00604D51"/>
    <w:rsid w:val="00612646"/>
    <w:rsid w:val="00612E30"/>
    <w:rsid w:val="00613BBC"/>
    <w:rsid w:val="00616068"/>
    <w:rsid w:val="00620E58"/>
    <w:rsid w:val="006210BE"/>
    <w:rsid w:val="00621515"/>
    <w:rsid w:val="00622E93"/>
    <w:rsid w:val="00623845"/>
    <w:rsid w:val="00633565"/>
    <w:rsid w:val="00635D8F"/>
    <w:rsid w:val="0063793E"/>
    <w:rsid w:val="00640B9B"/>
    <w:rsid w:val="00641579"/>
    <w:rsid w:val="0064752A"/>
    <w:rsid w:val="00655FAD"/>
    <w:rsid w:val="00666945"/>
    <w:rsid w:val="00673387"/>
    <w:rsid w:val="0067443C"/>
    <w:rsid w:val="006746F0"/>
    <w:rsid w:val="00676DE5"/>
    <w:rsid w:val="00677A37"/>
    <w:rsid w:val="006812D8"/>
    <w:rsid w:val="0069181C"/>
    <w:rsid w:val="00691EED"/>
    <w:rsid w:val="00692D78"/>
    <w:rsid w:val="00695FC0"/>
    <w:rsid w:val="00696041"/>
    <w:rsid w:val="006A170B"/>
    <w:rsid w:val="006A3C2F"/>
    <w:rsid w:val="006A56EC"/>
    <w:rsid w:val="006A68DA"/>
    <w:rsid w:val="006B515D"/>
    <w:rsid w:val="006C0268"/>
    <w:rsid w:val="006C1A27"/>
    <w:rsid w:val="006C4CBE"/>
    <w:rsid w:val="006C588D"/>
    <w:rsid w:val="006D0678"/>
    <w:rsid w:val="006D4AA8"/>
    <w:rsid w:val="006D4F0F"/>
    <w:rsid w:val="006D5A29"/>
    <w:rsid w:val="006E038E"/>
    <w:rsid w:val="006E1AE6"/>
    <w:rsid w:val="006E7C5E"/>
    <w:rsid w:val="006F72DD"/>
    <w:rsid w:val="007002A6"/>
    <w:rsid w:val="00700F61"/>
    <w:rsid w:val="0070137D"/>
    <w:rsid w:val="0070189A"/>
    <w:rsid w:val="0070435A"/>
    <w:rsid w:val="0070486E"/>
    <w:rsid w:val="00704E5A"/>
    <w:rsid w:val="00711694"/>
    <w:rsid w:val="0071215A"/>
    <w:rsid w:val="00714B38"/>
    <w:rsid w:val="00714D59"/>
    <w:rsid w:val="007246AE"/>
    <w:rsid w:val="00726AA5"/>
    <w:rsid w:val="00727125"/>
    <w:rsid w:val="00731F27"/>
    <w:rsid w:val="00732DD7"/>
    <w:rsid w:val="007359E0"/>
    <w:rsid w:val="007408D4"/>
    <w:rsid w:val="00742A44"/>
    <w:rsid w:val="00743027"/>
    <w:rsid w:val="00743CE8"/>
    <w:rsid w:val="0074449C"/>
    <w:rsid w:val="00744DC3"/>
    <w:rsid w:val="007454F4"/>
    <w:rsid w:val="00747004"/>
    <w:rsid w:val="007504B5"/>
    <w:rsid w:val="0076171A"/>
    <w:rsid w:val="00762E39"/>
    <w:rsid w:val="00764367"/>
    <w:rsid w:val="00766CF3"/>
    <w:rsid w:val="00766F43"/>
    <w:rsid w:val="007679A8"/>
    <w:rsid w:val="00772A4E"/>
    <w:rsid w:val="00773303"/>
    <w:rsid w:val="00774A59"/>
    <w:rsid w:val="007754D2"/>
    <w:rsid w:val="00781722"/>
    <w:rsid w:val="00784BA1"/>
    <w:rsid w:val="00790FF8"/>
    <w:rsid w:val="00791EE8"/>
    <w:rsid w:val="00793C9D"/>
    <w:rsid w:val="007974AE"/>
    <w:rsid w:val="007A03F1"/>
    <w:rsid w:val="007A38E1"/>
    <w:rsid w:val="007A470D"/>
    <w:rsid w:val="007A5433"/>
    <w:rsid w:val="007A7466"/>
    <w:rsid w:val="007B0AAE"/>
    <w:rsid w:val="007B27F8"/>
    <w:rsid w:val="007B36F4"/>
    <w:rsid w:val="007B44D0"/>
    <w:rsid w:val="007C2326"/>
    <w:rsid w:val="007C3339"/>
    <w:rsid w:val="007C6950"/>
    <w:rsid w:val="007D0764"/>
    <w:rsid w:val="007D23C8"/>
    <w:rsid w:val="007D39CD"/>
    <w:rsid w:val="007D7920"/>
    <w:rsid w:val="007E255E"/>
    <w:rsid w:val="007E3011"/>
    <w:rsid w:val="007E325C"/>
    <w:rsid w:val="007E3ACE"/>
    <w:rsid w:val="007F2FB3"/>
    <w:rsid w:val="00800D97"/>
    <w:rsid w:val="008043E7"/>
    <w:rsid w:val="00806543"/>
    <w:rsid w:val="008073EB"/>
    <w:rsid w:val="008079C7"/>
    <w:rsid w:val="008139E7"/>
    <w:rsid w:val="00813FE2"/>
    <w:rsid w:val="00815378"/>
    <w:rsid w:val="00821C7A"/>
    <w:rsid w:val="0082329B"/>
    <w:rsid w:val="0082580A"/>
    <w:rsid w:val="00827EF0"/>
    <w:rsid w:val="00833F3A"/>
    <w:rsid w:val="00834109"/>
    <w:rsid w:val="00840B8D"/>
    <w:rsid w:val="00841269"/>
    <w:rsid w:val="00841E6D"/>
    <w:rsid w:val="00845572"/>
    <w:rsid w:val="008463C4"/>
    <w:rsid w:val="00846416"/>
    <w:rsid w:val="00852F62"/>
    <w:rsid w:val="00855E8A"/>
    <w:rsid w:val="008573F2"/>
    <w:rsid w:val="00862C8C"/>
    <w:rsid w:val="008655AA"/>
    <w:rsid w:val="0087125C"/>
    <w:rsid w:val="008734F2"/>
    <w:rsid w:val="0087440A"/>
    <w:rsid w:val="008758C9"/>
    <w:rsid w:val="00876AF1"/>
    <w:rsid w:val="0088088D"/>
    <w:rsid w:val="008858E7"/>
    <w:rsid w:val="00892283"/>
    <w:rsid w:val="008928A5"/>
    <w:rsid w:val="00894063"/>
    <w:rsid w:val="00895DB2"/>
    <w:rsid w:val="008A29EC"/>
    <w:rsid w:val="008A7CE1"/>
    <w:rsid w:val="008B0817"/>
    <w:rsid w:val="008B35FA"/>
    <w:rsid w:val="008B4122"/>
    <w:rsid w:val="008B6CED"/>
    <w:rsid w:val="008B72D5"/>
    <w:rsid w:val="008D2484"/>
    <w:rsid w:val="008D3828"/>
    <w:rsid w:val="008D51B8"/>
    <w:rsid w:val="008D7B55"/>
    <w:rsid w:val="008D7F81"/>
    <w:rsid w:val="008E303F"/>
    <w:rsid w:val="008E3EA8"/>
    <w:rsid w:val="008E74D3"/>
    <w:rsid w:val="008E7F6F"/>
    <w:rsid w:val="008F110B"/>
    <w:rsid w:val="008F1CE5"/>
    <w:rsid w:val="008F5F25"/>
    <w:rsid w:val="008F65A9"/>
    <w:rsid w:val="00901094"/>
    <w:rsid w:val="00901639"/>
    <w:rsid w:val="0090185D"/>
    <w:rsid w:val="00902725"/>
    <w:rsid w:val="00903A0C"/>
    <w:rsid w:val="00905637"/>
    <w:rsid w:val="00905DA3"/>
    <w:rsid w:val="0090707C"/>
    <w:rsid w:val="00910816"/>
    <w:rsid w:val="00910A2A"/>
    <w:rsid w:val="00910E35"/>
    <w:rsid w:val="009128AB"/>
    <w:rsid w:val="00915645"/>
    <w:rsid w:val="00916C8E"/>
    <w:rsid w:val="00917023"/>
    <w:rsid w:val="0091748D"/>
    <w:rsid w:val="009222D6"/>
    <w:rsid w:val="00923C33"/>
    <w:rsid w:val="009308A6"/>
    <w:rsid w:val="00932135"/>
    <w:rsid w:val="00936869"/>
    <w:rsid w:val="00940498"/>
    <w:rsid w:val="0094434E"/>
    <w:rsid w:val="00946F06"/>
    <w:rsid w:val="00950107"/>
    <w:rsid w:val="009516FC"/>
    <w:rsid w:val="00956DB6"/>
    <w:rsid w:val="0096070E"/>
    <w:rsid w:val="00961365"/>
    <w:rsid w:val="0096272E"/>
    <w:rsid w:val="0096289F"/>
    <w:rsid w:val="00964C3C"/>
    <w:rsid w:val="009652CD"/>
    <w:rsid w:val="00966690"/>
    <w:rsid w:val="00967686"/>
    <w:rsid w:val="00971924"/>
    <w:rsid w:val="00974095"/>
    <w:rsid w:val="0097438D"/>
    <w:rsid w:val="009744A4"/>
    <w:rsid w:val="0097584E"/>
    <w:rsid w:val="00980202"/>
    <w:rsid w:val="00982534"/>
    <w:rsid w:val="00984F06"/>
    <w:rsid w:val="00985BEE"/>
    <w:rsid w:val="00987838"/>
    <w:rsid w:val="00992F64"/>
    <w:rsid w:val="0099799A"/>
    <w:rsid w:val="00997DAA"/>
    <w:rsid w:val="009A1D45"/>
    <w:rsid w:val="009A50BA"/>
    <w:rsid w:val="009A77C9"/>
    <w:rsid w:val="009A7B07"/>
    <w:rsid w:val="009B0CFB"/>
    <w:rsid w:val="009B1B2A"/>
    <w:rsid w:val="009B423A"/>
    <w:rsid w:val="009C00FF"/>
    <w:rsid w:val="009C066C"/>
    <w:rsid w:val="009C5307"/>
    <w:rsid w:val="009D1310"/>
    <w:rsid w:val="009D48BB"/>
    <w:rsid w:val="009D64B8"/>
    <w:rsid w:val="009D74B9"/>
    <w:rsid w:val="009D74C0"/>
    <w:rsid w:val="009D7A45"/>
    <w:rsid w:val="009E23F7"/>
    <w:rsid w:val="009E5A93"/>
    <w:rsid w:val="009E6269"/>
    <w:rsid w:val="009E7126"/>
    <w:rsid w:val="009F1C11"/>
    <w:rsid w:val="009F1FE1"/>
    <w:rsid w:val="009F3E03"/>
    <w:rsid w:val="009F4FD6"/>
    <w:rsid w:val="009F6C00"/>
    <w:rsid w:val="00A02647"/>
    <w:rsid w:val="00A03B83"/>
    <w:rsid w:val="00A0621C"/>
    <w:rsid w:val="00A11489"/>
    <w:rsid w:val="00A11A3C"/>
    <w:rsid w:val="00A12A58"/>
    <w:rsid w:val="00A208CC"/>
    <w:rsid w:val="00A22294"/>
    <w:rsid w:val="00A230B7"/>
    <w:rsid w:val="00A32010"/>
    <w:rsid w:val="00A36615"/>
    <w:rsid w:val="00A4144D"/>
    <w:rsid w:val="00A41AF3"/>
    <w:rsid w:val="00A45E9F"/>
    <w:rsid w:val="00A46D41"/>
    <w:rsid w:val="00A528E8"/>
    <w:rsid w:val="00A542FE"/>
    <w:rsid w:val="00A554DF"/>
    <w:rsid w:val="00A6255A"/>
    <w:rsid w:val="00A6331B"/>
    <w:rsid w:val="00A633F1"/>
    <w:rsid w:val="00A63D07"/>
    <w:rsid w:val="00A67E08"/>
    <w:rsid w:val="00A748BA"/>
    <w:rsid w:val="00A77A9D"/>
    <w:rsid w:val="00A846F5"/>
    <w:rsid w:val="00A84D96"/>
    <w:rsid w:val="00A8538C"/>
    <w:rsid w:val="00A85E1E"/>
    <w:rsid w:val="00A87728"/>
    <w:rsid w:val="00A87C85"/>
    <w:rsid w:val="00A93DEB"/>
    <w:rsid w:val="00A9552E"/>
    <w:rsid w:val="00A96B92"/>
    <w:rsid w:val="00A9737E"/>
    <w:rsid w:val="00AA0E70"/>
    <w:rsid w:val="00AA24EB"/>
    <w:rsid w:val="00AA2876"/>
    <w:rsid w:val="00AA72CD"/>
    <w:rsid w:val="00AB0E5A"/>
    <w:rsid w:val="00AB2FDC"/>
    <w:rsid w:val="00AB3571"/>
    <w:rsid w:val="00AC28CC"/>
    <w:rsid w:val="00AC2C1B"/>
    <w:rsid w:val="00AC7DCB"/>
    <w:rsid w:val="00AD03BB"/>
    <w:rsid w:val="00AD1578"/>
    <w:rsid w:val="00AD1734"/>
    <w:rsid w:val="00AD3C0A"/>
    <w:rsid w:val="00AD71B3"/>
    <w:rsid w:val="00AE60B0"/>
    <w:rsid w:val="00AF194A"/>
    <w:rsid w:val="00AF347C"/>
    <w:rsid w:val="00AF4F58"/>
    <w:rsid w:val="00B01E8F"/>
    <w:rsid w:val="00B023FC"/>
    <w:rsid w:val="00B049D5"/>
    <w:rsid w:val="00B06183"/>
    <w:rsid w:val="00B06C43"/>
    <w:rsid w:val="00B10F5D"/>
    <w:rsid w:val="00B11F36"/>
    <w:rsid w:val="00B12AAE"/>
    <w:rsid w:val="00B14020"/>
    <w:rsid w:val="00B14863"/>
    <w:rsid w:val="00B16244"/>
    <w:rsid w:val="00B174D1"/>
    <w:rsid w:val="00B17F04"/>
    <w:rsid w:val="00B225FB"/>
    <w:rsid w:val="00B24B17"/>
    <w:rsid w:val="00B24F5F"/>
    <w:rsid w:val="00B25BA3"/>
    <w:rsid w:val="00B30B40"/>
    <w:rsid w:val="00B321FF"/>
    <w:rsid w:val="00B33C01"/>
    <w:rsid w:val="00B34599"/>
    <w:rsid w:val="00B41655"/>
    <w:rsid w:val="00B437D7"/>
    <w:rsid w:val="00B46D05"/>
    <w:rsid w:val="00B476A2"/>
    <w:rsid w:val="00B50CE9"/>
    <w:rsid w:val="00B50F18"/>
    <w:rsid w:val="00B52C97"/>
    <w:rsid w:val="00B55F1B"/>
    <w:rsid w:val="00B56EF0"/>
    <w:rsid w:val="00B6008D"/>
    <w:rsid w:val="00B60932"/>
    <w:rsid w:val="00B624E8"/>
    <w:rsid w:val="00B63E64"/>
    <w:rsid w:val="00B852C5"/>
    <w:rsid w:val="00B85B47"/>
    <w:rsid w:val="00B86796"/>
    <w:rsid w:val="00B86CDE"/>
    <w:rsid w:val="00B874BF"/>
    <w:rsid w:val="00B9390D"/>
    <w:rsid w:val="00B948D2"/>
    <w:rsid w:val="00B97324"/>
    <w:rsid w:val="00BA2312"/>
    <w:rsid w:val="00BA32E7"/>
    <w:rsid w:val="00BA3782"/>
    <w:rsid w:val="00BA458C"/>
    <w:rsid w:val="00BA5A72"/>
    <w:rsid w:val="00BA7E3F"/>
    <w:rsid w:val="00BB2A62"/>
    <w:rsid w:val="00BB2DEB"/>
    <w:rsid w:val="00BB34D1"/>
    <w:rsid w:val="00BB5C0D"/>
    <w:rsid w:val="00BB7264"/>
    <w:rsid w:val="00BC0FA1"/>
    <w:rsid w:val="00BC5D99"/>
    <w:rsid w:val="00BC7946"/>
    <w:rsid w:val="00BD13E8"/>
    <w:rsid w:val="00BE238D"/>
    <w:rsid w:val="00BE2D65"/>
    <w:rsid w:val="00BE41AE"/>
    <w:rsid w:val="00BE529F"/>
    <w:rsid w:val="00C057FA"/>
    <w:rsid w:val="00C05AF0"/>
    <w:rsid w:val="00C10043"/>
    <w:rsid w:val="00C12BB2"/>
    <w:rsid w:val="00C25C1F"/>
    <w:rsid w:val="00C35723"/>
    <w:rsid w:val="00C35C41"/>
    <w:rsid w:val="00C36C45"/>
    <w:rsid w:val="00C438B4"/>
    <w:rsid w:val="00C44B22"/>
    <w:rsid w:val="00C4584E"/>
    <w:rsid w:val="00C50741"/>
    <w:rsid w:val="00C53338"/>
    <w:rsid w:val="00C6080E"/>
    <w:rsid w:val="00C60A44"/>
    <w:rsid w:val="00C6148E"/>
    <w:rsid w:val="00C614A3"/>
    <w:rsid w:val="00C61BDA"/>
    <w:rsid w:val="00C62049"/>
    <w:rsid w:val="00C66F63"/>
    <w:rsid w:val="00C710B0"/>
    <w:rsid w:val="00C719A3"/>
    <w:rsid w:val="00C85A65"/>
    <w:rsid w:val="00C865D1"/>
    <w:rsid w:val="00C86C77"/>
    <w:rsid w:val="00C875A9"/>
    <w:rsid w:val="00C92204"/>
    <w:rsid w:val="00C92401"/>
    <w:rsid w:val="00C94310"/>
    <w:rsid w:val="00C95055"/>
    <w:rsid w:val="00C957F6"/>
    <w:rsid w:val="00CA1E53"/>
    <w:rsid w:val="00CA34B7"/>
    <w:rsid w:val="00CA4620"/>
    <w:rsid w:val="00CA56B1"/>
    <w:rsid w:val="00CA7B71"/>
    <w:rsid w:val="00CB37E2"/>
    <w:rsid w:val="00CB5DC3"/>
    <w:rsid w:val="00CC1768"/>
    <w:rsid w:val="00CC19FD"/>
    <w:rsid w:val="00CD759A"/>
    <w:rsid w:val="00CE2D06"/>
    <w:rsid w:val="00CE4285"/>
    <w:rsid w:val="00CE5468"/>
    <w:rsid w:val="00CE6A78"/>
    <w:rsid w:val="00CF3C90"/>
    <w:rsid w:val="00CF56C3"/>
    <w:rsid w:val="00CF5C82"/>
    <w:rsid w:val="00CF5FEC"/>
    <w:rsid w:val="00CF61DB"/>
    <w:rsid w:val="00D02561"/>
    <w:rsid w:val="00D04F76"/>
    <w:rsid w:val="00D05D76"/>
    <w:rsid w:val="00D14328"/>
    <w:rsid w:val="00D15C46"/>
    <w:rsid w:val="00D24BBF"/>
    <w:rsid w:val="00D25523"/>
    <w:rsid w:val="00D262D8"/>
    <w:rsid w:val="00D270FB"/>
    <w:rsid w:val="00D31BBC"/>
    <w:rsid w:val="00D320AA"/>
    <w:rsid w:val="00D3463B"/>
    <w:rsid w:val="00D3718D"/>
    <w:rsid w:val="00D37548"/>
    <w:rsid w:val="00D379C7"/>
    <w:rsid w:val="00D40A31"/>
    <w:rsid w:val="00D4222F"/>
    <w:rsid w:val="00D42468"/>
    <w:rsid w:val="00D42BC4"/>
    <w:rsid w:val="00D443D9"/>
    <w:rsid w:val="00D45534"/>
    <w:rsid w:val="00D47D82"/>
    <w:rsid w:val="00D504F1"/>
    <w:rsid w:val="00D5696F"/>
    <w:rsid w:val="00D56A63"/>
    <w:rsid w:val="00D56AFF"/>
    <w:rsid w:val="00D5737B"/>
    <w:rsid w:val="00D62899"/>
    <w:rsid w:val="00D633F0"/>
    <w:rsid w:val="00D71F48"/>
    <w:rsid w:val="00D824EB"/>
    <w:rsid w:val="00D82AB4"/>
    <w:rsid w:val="00D82CAD"/>
    <w:rsid w:val="00D82F33"/>
    <w:rsid w:val="00D86966"/>
    <w:rsid w:val="00D86E91"/>
    <w:rsid w:val="00D92FB2"/>
    <w:rsid w:val="00D93509"/>
    <w:rsid w:val="00DA02B0"/>
    <w:rsid w:val="00DA2EA6"/>
    <w:rsid w:val="00DA6370"/>
    <w:rsid w:val="00DB4BEC"/>
    <w:rsid w:val="00DB6B4E"/>
    <w:rsid w:val="00DC1568"/>
    <w:rsid w:val="00DC21D4"/>
    <w:rsid w:val="00DC3F5C"/>
    <w:rsid w:val="00DC5BE9"/>
    <w:rsid w:val="00DC6A9A"/>
    <w:rsid w:val="00DD3DBA"/>
    <w:rsid w:val="00DD4A71"/>
    <w:rsid w:val="00DD7C4F"/>
    <w:rsid w:val="00DD7F01"/>
    <w:rsid w:val="00DE1259"/>
    <w:rsid w:val="00DE420F"/>
    <w:rsid w:val="00DE5E91"/>
    <w:rsid w:val="00DF0D9C"/>
    <w:rsid w:val="00DF1476"/>
    <w:rsid w:val="00DF18C3"/>
    <w:rsid w:val="00E008B5"/>
    <w:rsid w:val="00E0299F"/>
    <w:rsid w:val="00E044ED"/>
    <w:rsid w:val="00E04697"/>
    <w:rsid w:val="00E04C33"/>
    <w:rsid w:val="00E05971"/>
    <w:rsid w:val="00E059E7"/>
    <w:rsid w:val="00E0769C"/>
    <w:rsid w:val="00E102C0"/>
    <w:rsid w:val="00E11A2E"/>
    <w:rsid w:val="00E1307E"/>
    <w:rsid w:val="00E13354"/>
    <w:rsid w:val="00E13A66"/>
    <w:rsid w:val="00E13AE6"/>
    <w:rsid w:val="00E17540"/>
    <w:rsid w:val="00E22978"/>
    <w:rsid w:val="00E230C8"/>
    <w:rsid w:val="00E24F83"/>
    <w:rsid w:val="00E2656E"/>
    <w:rsid w:val="00E27E46"/>
    <w:rsid w:val="00E30CAC"/>
    <w:rsid w:val="00E33190"/>
    <w:rsid w:val="00E34A31"/>
    <w:rsid w:val="00E35C23"/>
    <w:rsid w:val="00E36646"/>
    <w:rsid w:val="00E37FDD"/>
    <w:rsid w:val="00E42DB9"/>
    <w:rsid w:val="00E51377"/>
    <w:rsid w:val="00E53181"/>
    <w:rsid w:val="00E542C8"/>
    <w:rsid w:val="00E5553A"/>
    <w:rsid w:val="00E5603D"/>
    <w:rsid w:val="00E57555"/>
    <w:rsid w:val="00E62324"/>
    <w:rsid w:val="00E63C62"/>
    <w:rsid w:val="00E665BC"/>
    <w:rsid w:val="00E66A9C"/>
    <w:rsid w:val="00E7154B"/>
    <w:rsid w:val="00E803EE"/>
    <w:rsid w:val="00E8372A"/>
    <w:rsid w:val="00E84EE7"/>
    <w:rsid w:val="00E850EE"/>
    <w:rsid w:val="00E87A41"/>
    <w:rsid w:val="00E9109F"/>
    <w:rsid w:val="00E91A40"/>
    <w:rsid w:val="00E96430"/>
    <w:rsid w:val="00EA0317"/>
    <w:rsid w:val="00EA0C31"/>
    <w:rsid w:val="00EA1D1A"/>
    <w:rsid w:val="00EA213E"/>
    <w:rsid w:val="00EA2612"/>
    <w:rsid w:val="00EA2878"/>
    <w:rsid w:val="00EA3593"/>
    <w:rsid w:val="00EA7026"/>
    <w:rsid w:val="00EB398A"/>
    <w:rsid w:val="00EB53BA"/>
    <w:rsid w:val="00EC6D48"/>
    <w:rsid w:val="00ED2C29"/>
    <w:rsid w:val="00ED3853"/>
    <w:rsid w:val="00ED5BC0"/>
    <w:rsid w:val="00ED5C99"/>
    <w:rsid w:val="00ED6ECF"/>
    <w:rsid w:val="00EE3680"/>
    <w:rsid w:val="00EE467E"/>
    <w:rsid w:val="00EE7541"/>
    <w:rsid w:val="00EF26D2"/>
    <w:rsid w:val="00EF3C3A"/>
    <w:rsid w:val="00EF7514"/>
    <w:rsid w:val="00F02BF4"/>
    <w:rsid w:val="00F03FC6"/>
    <w:rsid w:val="00F05AC9"/>
    <w:rsid w:val="00F076C4"/>
    <w:rsid w:val="00F120F7"/>
    <w:rsid w:val="00F139CB"/>
    <w:rsid w:val="00F14B5B"/>
    <w:rsid w:val="00F1779A"/>
    <w:rsid w:val="00F238BC"/>
    <w:rsid w:val="00F23BEC"/>
    <w:rsid w:val="00F24E0F"/>
    <w:rsid w:val="00F27A1D"/>
    <w:rsid w:val="00F35159"/>
    <w:rsid w:val="00F35F3E"/>
    <w:rsid w:val="00F37014"/>
    <w:rsid w:val="00F42DDF"/>
    <w:rsid w:val="00F45791"/>
    <w:rsid w:val="00F45B90"/>
    <w:rsid w:val="00F46D2E"/>
    <w:rsid w:val="00F51666"/>
    <w:rsid w:val="00F5446C"/>
    <w:rsid w:val="00F544C3"/>
    <w:rsid w:val="00F552E0"/>
    <w:rsid w:val="00F60786"/>
    <w:rsid w:val="00F60AD6"/>
    <w:rsid w:val="00F60F52"/>
    <w:rsid w:val="00F614DE"/>
    <w:rsid w:val="00F6230F"/>
    <w:rsid w:val="00F6250B"/>
    <w:rsid w:val="00F64E85"/>
    <w:rsid w:val="00F65BA3"/>
    <w:rsid w:val="00F667B8"/>
    <w:rsid w:val="00F72541"/>
    <w:rsid w:val="00F75339"/>
    <w:rsid w:val="00F7637E"/>
    <w:rsid w:val="00F77AE3"/>
    <w:rsid w:val="00F81255"/>
    <w:rsid w:val="00F838D4"/>
    <w:rsid w:val="00F848A2"/>
    <w:rsid w:val="00F87A81"/>
    <w:rsid w:val="00F90509"/>
    <w:rsid w:val="00F9061D"/>
    <w:rsid w:val="00F914A0"/>
    <w:rsid w:val="00F92A76"/>
    <w:rsid w:val="00F9399A"/>
    <w:rsid w:val="00FA040D"/>
    <w:rsid w:val="00FA39F8"/>
    <w:rsid w:val="00FA74BF"/>
    <w:rsid w:val="00FA7879"/>
    <w:rsid w:val="00FA7D64"/>
    <w:rsid w:val="00FB065E"/>
    <w:rsid w:val="00FB09A6"/>
    <w:rsid w:val="00FB48DE"/>
    <w:rsid w:val="00FC3DCD"/>
    <w:rsid w:val="00FC3EF4"/>
    <w:rsid w:val="00FD5BD7"/>
    <w:rsid w:val="00FD785E"/>
    <w:rsid w:val="00FE0C89"/>
    <w:rsid w:val="00FE25B9"/>
    <w:rsid w:val="00FE2CEB"/>
    <w:rsid w:val="00FE3F03"/>
    <w:rsid w:val="00FE4C75"/>
    <w:rsid w:val="00FE5233"/>
    <w:rsid w:val="00FE72E9"/>
    <w:rsid w:val="00FF6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A2008"/>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1A2008"/>
  </w:style>
  <w:style w:type="paragraph" w:styleId="Subsol">
    <w:name w:val="footer"/>
    <w:basedOn w:val="Normal"/>
    <w:link w:val="SubsolCaracter"/>
    <w:uiPriority w:val="99"/>
    <w:unhideWhenUsed/>
    <w:rsid w:val="001A2008"/>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1A2008"/>
  </w:style>
  <w:style w:type="paragraph" w:styleId="TextnBalon">
    <w:name w:val="Balloon Text"/>
    <w:basedOn w:val="Normal"/>
    <w:link w:val="TextnBalonCaracter"/>
    <w:uiPriority w:val="99"/>
    <w:semiHidden/>
    <w:unhideWhenUsed/>
    <w:rsid w:val="001A200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A2008"/>
    <w:rPr>
      <w:rFonts w:ascii="Tahoma" w:hAnsi="Tahoma" w:cs="Tahoma"/>
      <w:sz w:val="16"/>
      <w:szCs w:val="16"/>
    </w:rPr>
  </w:style>
  <w:style w:type="paragraph" w:styleId="Listparagraf">
    <w:name w:val="List Paragraph"/>
    <w:basedOn w:val="Normal"/>
    <w:uiPriority w:val="34"/>
    <w:qFormat/>
    <w:rsid w:val="005F14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A2008"/>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1A2008"/>
  </w:style>
  <w:style w:type="paragraph" w:styleId="Subsol">
    <w:name w:val="footer"/>
    <w:basedOn w:val="Normal"/>
    <w:link w:val="SubsolCaracter"/>
    <w:uiPriority w:val="99"/>
    <w:unhideWhenUsed/>
    <w:rsid w:val="001A2008"/>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1A2008"/>
  </w:style>
  <w:style w:type="paragraph" w:styleId="TextnBalon">
    <w:name w:val="Balloon Text"/>
    <w:basedOn w:val="Normal"/>
    <w:link w:val="TextnBalonCaracter"/>
    <w:uiPriority w:val="99"/>
    <w:semiHidden/>
    <w:unhideWhenUsed/>
    <w:rsid w:val="001A200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A2008"/>
    <w:rPr>
      <w:rFonts w:ascii="Tahoma" w:hAnsi="Tahoma" w:cs="Tahoma"/>
      <w:sz w:val="16"/>
      <w:szCs w:val="16"/>
    </w:rPr>
  </w:style>
  <w:style w:type="paragraph" w:styleId="Listparagraf">
    <w:name w:val="List Paragraph"/>
    <w:basedOn w:val="Normal"/>
    <w:uiPriority w:val="34"/>
    <w:qFormat/>
    <w:rsid w:val="005F1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6</Pages>
  <Words>2877</Words>
  <Characters>16401</Characters>
  <Application>Microsoft Office Word</Application>
  <DocSecurity>0</DocSecurity>
  <Lines>136</Lines>
  <Paragraphs>38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19240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Zambori Simona</dc:creator>
  <cp:keywords/>
  <dc:description/>
  <cp:lastModifiedBy>Zambori Simona</cp:lastModifiedBy>
  <cp:revision>9</cp:revision>
  <dcterms:created xsi:type="dcterms:W3CDTF">2019-05-28T07:38:00Z</dcterms:created>
  <dcterms:modified xsi:type="dcterms:W3CDTF">2019-06-07T09:32:00Z</dcterms:modified>
</cp:coreProperties>
</file>