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4A" w:rsidRPr="00AD6F35" w:rsidRDefault="00791C4A" w:rsidP="008E0D44">
      <w:pPr>
        <w:spacing w:after="0" w:line="276" w:lineRule="auto"/>
        <w:rPr>
          <w:rFonts w:ascii="Times New Roman" w:hAnsi="Times New Roman"/>
          <w:sz w:val="24"/>
          <w:szCs w:val="24"/>
        </w:rPr>
      </w:pPr>
      <w:r w:rsidRPr="00AD6F35">
        <w:rPr>
          <w:rFonts w:ascii="Times New Roman" w:hAnsi="Times New Roman"/>
          <w:sz w:val="24"/>
          <w:szCs w:val="24"/>
        </w:rPr>
        <w:t xml:space="preserve">Nr. </w:t>
      </w:r>
    </w:p>
    <w:p w:rsidR="00791C4A" w:rsidRDefault="00D74203" w:rsidP="008E0D44">
      <w:pPr>
        <w:spacing w:after="80" w:line="276" w:lineRule="auto"/>
        <w:rPr>
          <w:rFonts w:ascii="Times New Roman" w:hAnsi="Times New Roman"/>
          <w:sz w:val="24"/>
          <w:szCs w:val="24"/>
        </w:rPr>
      </w:pPr>
      <w:r>
        <w:rPr>
          <w:rFonts w:ascii="Times New Roman" w:hAnsi="Times New Roman"/>
          <w:sz w:val="24"/>
          <w:szCs w:val="24"/>
        </w:rPr>
        <w:t>Referitor dosar 1044/21.01</w:t>
      </w:r>
      <w:r w:rsidR="00791C4A">
        <w:rPr>
          <w:rFonts w:ascii="Times New Roman" w:hAnsi="Times New Roman"/>
          <w:sz w:val="24"/>
          <w:szCs w:val="24"/>
        </w:rPr>
        <w:t>.2019</w:t>
      </w:r>
    </w:p>
    <w:p w:rsidR="008E0D44" w:rsidRPr="007705AA" w:rsidRDefault="008E0D44" w:rsidP="008E0D44">
      <w:pPr>
        <w:spacing w:after="80" w:line="276" w:lineRule="auto"/>
        <w:rPr>
          <w:rFonts w:ascii="Times New Roman" w:hAnsi="Times New Roman"/>
          <w:sz w:val="24"/>
          <w:szCs w:val="24"/>
        </w:rPr>
      </w:pPr>
    </w:p>
    <w:p w:rsidR="00791C4A" w:rsidRPr="00AD6F35" w:rsidRDefault="00791C4A" w:rsidP="008E0D44">
      <w:pPr>
        <w:keepNext/>
        <w:autoSpaceDE w:val="0"/>
        <w:autoSpaceDN w:val="0"/>
        <w:adjustRightInd w:val="0"/>
        <w:spacing w:after="0" w:line="276" w:lineRule="auto"/>
        <w:ind w:firstLine="420"/>
        <w:jc w:val="center"/>
        <w:outlineLvl w:val="0"/>
        <w:rPr>
          <w:rFonts w:ascii="Times New Roman" w:eastAsia="Times New Roman" w:hAnsi="Times New Roman"/>
          <w:b/>
          <w:bCs/>
          <w:sz w:val="24"/>
          <w:szCs w:val="24"/>
          <w:lang w:eastAsia="ro-RO"/>
        </w:rPr>
      </w:pPr>
      <w:r w:rsidRPr="00AD6F35">
        <w:rPr>
          <w:rFonts w:ascii="Times New Roman" w:eastAsia="Times New Roman" w:hAnsi="Times New Roman"/>
          <w:b/>
          <w:sz w:val="24"/>
          <w:szCs w:val="24"/>
          <w:lang w:eastAsia="ro-RO"/>
        </w:rPr>
        <w:t>D</w:t>
      </w:r>
      <w:r w:rsidR="00C86013">
        <w:rPr>
          <w:rFonts w:ascii="Times New Roman" w:eastAsia="Times New Roman" w:hAnsi="Times New Roman"/>
          <w:b/>
          <w:sz w:val="24"/>
          <w:szCs w:val="24"/>
          <w:lang w:eastAsia="ro-RO"/>
        </w:rPr>
        <w:t xml:space="preserve">ECIZIA ETAPEI DE ÎNCADRARE </w:t>
      </w:r>
      <w:r w:rsidR="00D74203">
        <w:rPr>
          <w:rFonts w:ascii="Times New Roman" w:eastAsia="Times New Roman" w:hAnsi="Times New Roman"/>
          <w:b/>
          <w:sz w:val="24"/>
          <w:szCs w:val="24"/>
          <w:lang w:eastAsia="ro-RO"/>
        </w:rPr>
        <w:t xml:space="preserve">- </w:t>
      </w:r>
      <w:proofErr w:type="spellStart"/>
      <w:r w:rsidR="00D74203">
        <w:rPr>
          <w:rFonts w:ascii="Times New Roman" w:eastAsia="Times New Roman" w:hAnsi="Times New Roman"/>
          <w:b/>
          <w:sz w:val="24"/>
          <w:szCs w:val="24"/>
          <w:lang w:eastAsia="ro-RO"/>
        </w:rPr>
        <w:t>draft</w:t>
      </w:r>
      <w:proofErr w:type="spellEnd"/>
    </w:p>
    <w:p w:rsidR="00791C4A" w:rsidRPr="00AD6F35" w:rsidRDefault="00D74203" w:rsidP="008E0D44">
      <w:pPr>
        <w:keepNext/>
        <w:tabs>
          <w:tab w:val="center" w:pos="4987"/>
          <w:tab w:val="left" w:pos="7650"/>
        </w:tabs>
        <w:spacing w:after="0" w:line="276" w:lineRule="auto"/>
        <w:jc w:val="center"/>
        <w:outlineLvl w:val="1"/>
        <w:rPr>
          <w:rFonts w:ascii="Times New Roman" w:eastAsia="SimSun" w:hAnsi="Times New Roman"/>
          <w:b/>
          <w:bCs/>
          <w:iCs/>
          <w:sz w:val="24"/>
          <w:szCs w:val="24"/>
        </w:rPr>
      </w:pPr>
      <w:r>
        <w:rPr>
          <w:rFonts w:ascii="Times New Roman" w:eastAsia="SimSun" w:hAnsi="Times New Roman"/>
          <w:b/>
          <w:bCs/>
          <w:iCs/>
          <w:sz w:val="24"/>
          <w:szCs w:val="24"/>
        </w:rPr>
        <w:t xml:space="preserve">SB </w:t>
      </w:r>
      <w:proofErr w:type="spellStart"/>
      <w:r>
        <w:rPr>
          <w:rFonts w:ascii="Times New Roman" w:eastAsia="SimSun" w:hAnsi="Times New Roman"/>
          <w:b/>
          <w:bCs/>
          <w:iCs/>
          <w:sz w:val="24"/>
          <w:szCs w:val="24"/>
        </w:rPr>
        <w:t>xxx</w:t>
      </w:r>
      <w:proofErr w:type="spellEnd"/>
      <w:r>
        <w:rPr>
          <w:rFonts w:ascii="Times New Roman" w:eastAsia="SimSun" w:hAnsi="Times New Roman"/>
          <w:b/>
          <w:bCs/>
          <w:iCs/>
          <w:sz w:val="24"/>
          <w:szCs w:val="24"/>
        </w:rPr>
        <w:t xml:space="preserve"> din </w:t>
      </w:r>
      <w:proofErr w:type="spellStart"/>
      <w:r>
        <w:rPr>
          <w:rFonts w:ascii="Times New Roman" w:eastAsia="SimSun" w:hAnsi="Times New Roman"/>
          <w:b/>
          <w:bCs/>
          <w:iCs/>
          <w:sz w:val="24"/>
          <w:szCs w:val="24"/>
        </w:rPr>
        <w:t>xxx</w:t>
      </w:r>
      <w:proofErr w:type="spellEnd"/>
    </w:p>
    <w:p w:rsidR="008E0D44" w:rsidRPr="00791C4A" w:rsidRDefault="008E0D44" w:rsidP="008E0D44">
      <w:pPr>
        <w:spacing w:after="0" w:line="276" w:lineRule="auto"/>
        <w:rPr>
          <w:rFonts w:ascii="Times New Roman" w:eastAsia="Times New Roman" w:hAnsi="Times New Roman" w:cs="Times New Roman"/>
          <w:sz w:val="24"/>
          <w:szCs w:val="24"/>
          <w:lang w:val="en-US"/>
        </w:rPr>
      </w:pPr>
    </w:p>
    <w:p w:rsidR="00791C4A" w:rsidRDefault="00791C4A" w:rsidP="00550478">
      <w:pPr>
        <w:spacing w:after="0" w:line="240" w:lineRule="auto"/>
        <w:jc w:val="both"/>
        <w:rPr>
          <w:rFonts w:ascii="Times New Roman" w:eastAsia="Times New Roman" w:hAnsi="Times New Roman" w:cs="Times New Roman"/>
          <w:color w:val="000000"/>
          <w:sz w:val="24"/>
          <w:szCs w:val="24"/>
          <w:lang w:val="en-US"/>
        </w:rPr>
      </w:pPr>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Ca</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urmare</w:t>
      </w:r>
      <w:proofErr w:type="spellEnd"/>
      <w:r w:rsidRPr="00791C4A">
        <w:rPr>
          <w:rFonts w:ascii="Times New Roman" w:eastAsia="Times New Roman" w:hAnsi="Times New Roman" w:cs="Times New Roman"/>
          <w:color w:val="000000"/>
          <w:sz w:val="24"/>
          <w:szCs w:val="24"/>
          <w:lang w:val="en-US"/>
        </w:rPr>
        <w:t xml:space="preserve"> a </w:t>
      </w:r>
      <w:proofErr w:type="spellStart"/>
      <w:r w:rsidRPr="00791C4A">
        <w:rPr>
          <w:rFonts w:ascii="Times New Roman" w:eastAsia="Times New Roman" w:hAnsi="Times New Roman" w:cs="Times New Roman"/>
          <w:color w:val="000000"/>
          <w:sz w:val="24"/>
          <w:szCs w:val="24"/>
          <w:lang w:val="en-US"/>
        </w:rPr>
        <w:t>solicitării</w:t>
      </w:r>
      <w:proofErr w:type="spellEnd"/>
      <w:r w:rsidRPr="00791C4A">
        <w:rPr>
          <w:rFonts w:ascii="Times New Roman" w:eastAsia="Times New Roman" w:hAnsi="Times New Roman" w:cs="Times New Roman"/>
          <w:color w:val="000000"/>
          <w:sz w:val="24"/>
          <w:szCs w:val="24"/>
          <w:lang w:val="en-US"/>
        </w:rPr>
        <w:t xml:space="preserve"> de </w:t>
      </w:r>
      <w:proofErr w:type="spellStart"/>
      <w:r w:rsidRPr="00791C4A">
        <w:rPr>
          <w:rFonts w:ascii="Times New Roman" w:eastAsia="Times New Roman" w:hAnsi="Times New Roman" w:cs="Times New Roman"/>
          <w:color w:val="000000"/>
          <w:sz w:val="24"/>
          <w:szCs w:val="24"/>
          <w:lang w:val="en-US"/>
        </w:rPr>
        <w:t>emitere</w:t>
      </w:r>
      <w:proofErr w:type="spellEnd"/>
      <w:r w:rsidRPr="00791C4A">
        <w:rPr>
          <w:rFonts w:ascii="Times New Roman" w:eastAsia="Times New Roman" w:hAnsi="Times New Roman" w:cs="Times New Roman"/>
          <w:color w:val="000000"/>
          <w:sz w:val="24"/>
          <w:szCs w:val="24"/>
          <w:lang w:val="en-US"/>
        </w:rPr>
        <w:t xml:space="preserve"> </w:t>
      </w:r>
      <w:proofErr w:type="gramStart"/>
      <w:r w:rsidRPr="00791C4A">
        <w:rPr>
          <w:rFonts w:ascii="Times New Roman" w:eastAsia="Times New Roman" w:hAnsi="Times New Roman" w:cs="Times New Roman"/>
          <w:color w:val="000000"/>
          <w:sz w:val="24"/>
          <w:szCs w:val="24"/>
          <w:lang w:val="en-US"/>
        </w:rPr>
        <w:t>a</w:t>
      </w:r>
      <w:proofErr w:type="gram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acordului</w:t>
      </w:r>
      <w:proofErr w:type="spellEnd"/>
      <w:r w:rsidRPr="00791C4A">
        <w:rPr>
          <w:rFonts w:ascii="Times New Roman" w:eastAsia="Times New Roman" w:hAnsi="Times New Roman" w:cs="Times New Roman"/>
          <w:color w:val="000000"/>
          <w:sz w:val="24"/>
          <w:szCs w:val="24"/>
          <w:lang w:val="en-US"/>
        </w:rPr>
        <w:t xml:space="preserve"> de </w:t>
      </w:r>
      <w:proofErr w:type="spellStart"/>
      <w:r w:rsidRPr="00791C4A">
        <w:rPr>
          <w:rFonts w:ascii="Times New Roman" w:eastAsia="Times New Roman" w:hAnsi="Times New Roman" w:cs="Times New Roman"/>
          <w:color w:val="000000"/>
          <w:sz w:val="24"/>
          <w:szCs w:val="24"/>
          <w:lang w:val="en-US"/>
        </w:rPr>
        <w:t>mediu</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adresate</w:t>
      </w:r>
      <w:proofErr w:type="spellEnd"/>
      <w:r w:rsidRPr="00791C4A">
        <w:rPr>
          <w:rFonts w:ascii="Times New Roman" w:eastAsia="Times New Roman" w:hAnsi="Times New Roman" w:cs="Times New Roman"/>
          <w:color w:val="000000"/>
          <w:sz w:val="24"/>
          <w:szCs w:val="24"/>
          <w:lang w:val="en-US"/>
        </w:rPr>
        <w:t xml:space="preserve"> de</w:t>
      </w:r>
      <w:r w:rsidRPr="00791C4A">
        <w:rPr>
          <w:rFonts w:ascii="Times New Roman" w:eastAsia="Times New Roman" w:hAnsi="Times New Roman"/>
          <w:color w:val="000000"/>
          <w:sz w:val="24"/>
          <w:szCs w:val="24"/>
          <w:lang w:eastAsia="ro-RO"/>
        </w:rPr>
        <w:t xml:space="preserve"> </w:t>
      </w:r>
      <w:r w:rsidRPr="00FE7E75">
        <w:rPr>
          <w:rFonts w:ascii="Times New Roman" w:eastAsia="Times New Roman" w:hAnsi="Times New Roman"/>
          <w:color w:val="000000"/>
          <w:sz w:val="24"/>
          <w:szCs w:val="24"/>
          <w:lang w:eastAsia="ro-RO"/>
        </w:rPr>
        <w:t xml:space="preserve">de </w:t>
      </w:r>
      <w:r w:rsidR="00D74203">
        <w:rPr>
          <w:rFonts w:ascii="Times New Roman" w:hAnsi="Times New Roman"/>
          <w:b/>
          <w:sz w:val="24"/>
          <w:szCs w:val="24"/>
        </w:rPr>
        <w:t>SC OCTANO DOWNSTREAM SRL</w:t>
      </w:r>
      <w:r>
        <w:rPr>
          <w:rFonts w:ascii="Times New Roman" w:eastAsia="Times New Roman" w:hAnsi="Times New Roman"/>
          <w:b/>
          <w:color w:val="000000"/>
          <w:sz w:val="24"/>
          <w:szCs w:val="24"/>
          <w:lang w:eastAsia="ro-RO"/>
        </w:rPr>
        <w:t xml:space="preserve"> </w:t>
      </w:r>
      <w:r w:rsidRPr="00B63E97">
        <w:rPr>
          <w:rFonts w:ascii="Times New Roman" w:eastAsia="Times New Roman" w:hAnsi="Times New Roman"/>
          <w:color w:val="000000"/>
          <w:sz w:val="24"/>
          <w:szCs w:val="24"/>
          <w:lang w:eastAsia="ro-RO"/>
        </w:rPr>
        <w:t>cu sediul în localitatea</w:t>
      </w:r>
      <w:r w:rsidRPr="00CE14AF">
        <w:rPr>
          <w:rFonts w:ascii="Times New Roman" w:hAnsi="Times New Roman"/>
          <w:sz w:val="24"/>
          <w:szCs w:val="24"/>
        </w:rPr>
        <w:t xml:space="preserve"> </w:t>
      </w:r>
      <w:r w:rsidR="00D74203">
        <w:rPr>
          <w:rFonts w:ascii="Times New Roman" w:hAnsi="Times New Roman"/>
          <w:b/>
          <w:sz w:val="24"/>
          <w:szCs w:val="24"/>
        </w:rPr>
        <w:t>București</w:t>
      </w:r>
      <w:r w:rsidR="00D74203">
        <w:rPr>
          <w:rFonts w:ascii="Times New Roman" w:hAnsi="Times New Roman"/>
          <w:sz w:val="24"/>
          <w:szCs w:val="24"/>
        </w:rPr>
        <w:t xml:space="preserve">, str. </w:t>
      </w:r>
      <w:r w:rsidR="00D74203" w:rsidRPr="00D74203">
        <w:rPr>
          <w:rFonts w:ascii="Times New Roman" w:hAnsi="Times New Roman"/>
          <w:b/>
          <w:sz w:val="24"/>
          <w:szCs w:val="24"/>
        </w:rPr>
        <w:t>Tipografilor</w:t>
      </w:r>
      <w:r w:rsidRPr="00AF697D">
        <w:rPr>
          <w:rFonts w:ascii="Times New Roman" w:hAnsi="Times New Roman"/>
          <w:sz w:val="24"/>
          <w:szCs w:val="24"/>
        </w:rPr>
        <w:t xml:space="preserve">, nr. </w:t>
      </w:r>
      <w:r w:rsidR="00D74203">
        <w:rPr>
          <w:rFonts w:ascii="Times New Roman" w:hAnsi="Times New Roman"/>
          <w:b/>
          <w:sz w:val="24"/>
          <w:szCs w:val="24"/>
        </w:rPr>
        <w:t>31A</w:t>
      </w:r>
      <w:r>
        <w:rPr>
          <w:rFonts w:ascii="Times New Roman" w:hAnsi="Times New Roman"/>
          <w:b/>
          <w:sz w:val="24"/>
          <w:szCs w:val="24"/>
        </w:rPr>
        <w:t>,</w:t>
      </w:r>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înregistrată</w:t>
      </w:r>
      <w:proofErr w:type="spellEnd"/>
      <w:r w:rsidRPr="00791C4A">
        <w:rPr>
          <w:rFonts w:ascii="Times New Roman" w:eastAsia="Times New Roman" w:hAnsi="Times New Roman" w:cs="Times New Roman"/>
          <w:color w:val="000000"/>
          <w:sz w:val="24"/>
          <w:szCs w:val="24"/>
          <w:lang w:val="en-US"/>
        </w:rPr>
        <w:t xml:space="preserve"> la</w:t>
      </w:r>
      <w:r w:rsidRPr="00791C4A">
        <w:rPr>
          <w:rFonts w:ascii="Times New Roman" w:eastAsia="Times New Roman" w:hAnsi="Times New Roman"/>
          <w:color w:val="000000"/>
          <w:sz w:val="24"/>
          <w:szCs w:val="24"/>
          <w:lang w:eastAsia="ro-RO"/>
        </w:rPr>
        <w:t xml:space="preserve"> </w:t>
      </w:r>
      <w:r>
        <w:rPr>
          <w:rFonts w:ascii="Times New Roman" w:eastAsia="Times New Roman" w:hAnsi="Times New Roman"/>
          <w:color w:val="000000"/>
          <w:sz w:val="24"/>
          <w:szCs w:val="24"/>
          <w:lang w:eastAsia="ro-RO"/>
        </w:rPr>
        <w:t xml:space="preserve">Agenţia pentru Protecţia Mediului Sibiu </w:t>
      </w:r>
      <w:r w:rsidRPr="00FE7E75">
        <w:rPr>
          <w:rFonts w:ascii="Times New Roman" w:eastAsia="Times New Roman" w:hAnsi="Times New Roman"/>
          <w:color w:val="000000"/>
          <w:sz w:val="24"/>
          <w:szCs w:val="24"/>
          <w:lang w:eastAsia="ro-RO"/>
        </w:rPr>
        <w:t xml:space="preserve">cu nr. </w:t>
      </w:r>
      <w:r w:rsidR="00D74203">
        <w:rPr>
          <w:rFonts w:ascii="Times New Roman" w:eastAsia="Times New Roman" w:hAnsi="Times New Roman"/>
          <w:color w:val="000000"/>
          <w:sz w:val="24"/>
          <w:szCs w:val="24"/>
          <w:lang w:eastAsia="ro-RO"/>
        </w:rPr>
        <w:t>1044//21.01</w:t>
      </w:r>
      <w:r w:rsidRPr="00FB25DA">
        <w:rPr>
          <w:rFonts w:ascii="Times New Roman" w:eastAsia="Times New Roman" w:hAnsi="Times New Roman"/>
          <w:color w:val="000000"/>
          <w:sz w:val="24"/>
          <w:szCs w:val="24"/>
          <w:lang w:eastAsia="ro-RO"/>
        </w:rPr>
        <w:t>.2019</w:t>
      </w:r>
      <w:r w:rsidRPr="00FE7E75">
        <w:rPr>
          <w:rFonts w:ascii="Times New Roman" w:eastAsia="Times New Roman" w:hAnsi="Times New Roman"/>
          <w:color w:val="000000"/>
          <w:sz w:val="24"/>
          <w:szCs w:val="24"/>
          <w:lang w:eastAsia="ro-RO"/>
        </w:rPr>
        <w:t xml:space="preserve"> </w:t>
      </w:r>
      <w:r w:rsidRPr="00C86013">
        <w:rPr>
          <w:rFonts w:ascii="Times New Roman" w:hAnsi="Times New Roman"/>
          <w:sz w:val="24"/>
          <w:szCs w:val="24"/>
        </w:rPr>
        <w:t>și a completărilor ulterioare,</w:t>
      </w:r>
      <w:r w:rsidRPr="00AD6F35">
        <w:rPr>
          <w:rFonts w:ascii="Times New Roman" w:hAnsi="Times New Roman"/>
          <w:b/>
          <w:sz w:val="24"/>
          <w:szCs w:val="24"/>
        </w:rPr>
        <w:t xml:space="preserve"> </w:t>
      </w:r>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în</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baza</w:t>
      </w:r>
      <w:proofErr w:type="spellEnd"/>
      <w:r w:rsidR="00C86013">
        <w:rPr>
          <w:rFonts w:ascii="Times New Roman" w:eastAsia="Times New Roman" w:hAnsi="Times New Roman" w:cs="Times New Roman"/>
          <w:color w:val="000000"/>
          <w:sz w:val="24"/>
          <w:szCs w:val="24"/>
          <w:lang w:val="en-US"/>
        </w:rPr>
        <w:t>:</w:t>
      </w:r>
    </w:p>
    <w:p w:rsidR="00791C4A" w:rsidRPr="00791C4A" w:rsidRDefault="00791C4A" w:rsidP="00550478">
      <w:pPr>
        <w:pStyle w:val="Listparagraf"/>
        <w:numPr>
          <w:ilvl w:val="0"/>
          <w:numId w:val="1"/>
        </w:numPr>
        <w:spacing w:after="0" w:line="240" w:lineRule="auto"/>
        <w:jc w:val="both"/>
        <w:rPr>
          <w:rFonts w:ascii="Times New Roman" w:eastAsia="Times New Roman" w:hAnsi="Times New Roman" w:cs="Times New Roman"/>
          <w:color w:val="000000"/>
          <w:sz w:val="24"/>
          <w:szCs w:val="24"/>
          <w:lang w:val="en-US"/>
        </w:rPr>
      </w:pPr>
      <w:proofErr w:type="spellStart"/>
      <w:r w:rsidRPr="00791C4A">
        <w:rPr>
          <w:rFonts w:ascii="Times New Roman" w:eastAsia="Times New Roman" w:hAnsi="Times New Roman" w:cs="Times New Roman"/>
          <w:color w:val="000000"/>
          <w:sz w:val="24"/>
          <w:szCs w:val="24"/>
          <w:lang w:val="en-US"/>
        </w:rPr>
        <w:t>Legii</w:t>
      </w:r>
      <w:proofErr w:type="spellEnd"/>
      <w:r w:rsidRPr="00791C4A">
        <w:rPr>
          <w:rFonts w:ascii="Times New Roman" w:eastAsia="Times New Roman" w:hAnsi="Times New Roman" w:cs="Times New Roman"/>
          <w:color w:val="000000"/>
          <w:sz w:val="24"/>
          <w:szCs w:val="24"/>
          <w:lang w:val="en-US"/>
        </w:rPr>
        <w:t xml:space="preserve"> nr. 292/2018 </w:t>
      </w:r>
      <w:proofErr w:type="spellStart"/>
      <w:r w:rsidRPr="00791C4A">
        <w:rPr>
          <w:rFonts w:ascii="Times New Roman" w:eastAsia="Times New Roman" w:hAnsi="Times New Roman" w:cs="Times New Roman"/>
          <w:color w:val="000000"/>
          <w:sz w:val="24"/>
          <w:szCs w:val="24"/>
          <w:lang w:val="en-US"/>
        </w:rPr>
        <w:t>privind</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evaluarea</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impactului</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anumitor</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proiecte</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publice</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şi</w:t>
      </w:r>
      <w:proofErr w:type="spellEnd"/>
      <w:r w:rsidRPr="00791C4A">
        <w:rPr>
          <w:rFonts w:ascii="Times New Roman" w:eastAsia="Times New Roman" w:hAnsi="Times New Roman" w:cs="Times New Roman"/>
          <w:color w:val="000000"/>
          <w:sz w:val="24"/>
          <w:szCs w:val="24"/>
          <w:lang w:val="en-US"/>
        </w:rPr>
        <w:t xml:space="preserve"> private </w:t>
      </w:r>
      <w:proofErr w:type="spellStart"/>
      <w:r w:rsidRPr="00791C4A">
        <w:rPr>
          <w:rFonts w:ascii="Times New Roman" w:eastAsia="Times New Roman" w:hAnsi="Times New Roman" w:cs="Times New Roman"/>
          <w:color w:val="000000"/>
          <w:sz w:val="24"/>
          <w:szCs w:val="24"/>
          <w:lang w:val="en-US"/>
        </w:rPr>
        <w:t>asupra</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mediului</w:t>
      </w:r>
      <w:proofErr w:type="spellEnd"/>
      <w:r w:rsidR="00DC0801">
        <w:rPr>
          <w:rFonts w:ascii="Times New Roman" w:eastAsia="Times New Roman" w:hAnsi="Times New Roman" w:cs="Times New Roman"/>
          <w:color w:val="000000"/>
          <w:sz w:val="24"/>
          <w:szCs w:val="24"/>
          <w:lang w:val="en-US"/>
        </w:rPr>
        <w:t>;</w:t>
      </w:r>
    </w:p>
    <w:p w:rsidR="00791C4A" w:rsidRPr="00791C4A" w:rsidRDefault="00791C4A" w:rsidP="00550478">
      <w:pPr>
        <w:pStyle w:val="Listparagraf"/>
        <w:numPr>
          <w:ilvl w:val="0"/>
          <w:numId w:val="1"/>
        </w:numPr>
        <w:spacing w:after="0" w:line="240" w:lineRule="auto"/>
        <w:jc w:val="both"/>
        <w:rPr>
          <w:rFonts w:ascii="Times New Roman" w:eastAsia="Times New Roman" w:hAnsi="Times New Roman" w:cs="Times New Roman"/>
          <w:color w:val="000000"/>
          <w:sz w:val="24"/>
          <w:szCs w:val="24"/>
          <w:lang w:val="en-US"/>
        </w:rPr>
      </w:pPr>
      <w:proofErr w:type="spellStart"/>
      <w:r w:rsidRPr="00791C4A">
        <w:rPr>
          <w:rFonts w:ascii="Times New Roman" w:eastAsia="Times New Roman" w:hAnsi="Times New Roman" w:cs="Times New Roman"/>
          <w:color w:val="000000"/>
          <w:sz w:val="24"/>
          <w:szCs w:val="24"/>
          <w:lang w:val="en-US"/>
        </w:rPr>
        <w:t>Ordonanţei</w:t>
      </w:r>
      <w:proofErr w:type="spellEnd"/>
      <w:r w:rsidRPr="00791C4A">
        <w:rPr>
          <w:rFonts w:ascii="Times New Roman" w:eastAsia="Times New Roman" w:hAnsi="Times New Roman" w:cs="Times New Roman"/>
          <w:color w:val="000000"/>
          <w:sz w:val="24"/>
          <w:szCs w:val="24"/>
          <w:lang w:val="en-US"/>
        </w:rPr>
        <w:t xml:space="preserve"> de </w:t>
      </w:r>
      <w:proofErr w:type="spellStart"/>
      <w:r w:rsidRPr="00791C4A">
        <w:rPr>
          <w:rFonts w:ascii="Times New Roman" w:eastAsia="Times New Roman" w:hAnsi="Times New Roman" w:cs="Times New Roman"/>
          <w:color w:val="000000"/>
          <w:sz w:val="24"/>
          <w:szCs w:val="24"/>
          <w:lang w:val="en-US"/>
        </w:rPr>
        <w:t>urgenţă</w:t>
      </w:r>
      <w:proofErr w:type="spellEnd"/>
      <w:r w:rsidRPr="00791C4A">
        <w:rPr>
          <w:rFonts w:ascii="Times New Roman" w:eastAsia="Times New Roman" w:hAnsi="Times New Roman" w:cs="Times New Roman"/>
          <w:color w:val="000000"/>
          <w:sz w:val="24"/>
          <w:szCs w:val="24"/>
          <w:lang w:val="en-US"/>
        </w:rPr>
        <w:t xml:space="preserve"> a </w:t>
      </w:r>
      <w:proofErr w:type="spellStart"/>
      <w:r w:rsidRPr="00791C4A">
        <w:rPr>
          <w:rFonts w:ascii="Times New Roman" w:eastAsia="Times New Roman" w:hAnsi="Times New Roman" w:cs="Times New Roman"/>
          <w:color w:val="000000"/>
          <w:sz w:val="24"/>
          <w:szCs w:val="24"/>
          <w:lang w:val="en-US"/>
        </w:rPr>
        <w:t>Guvernului</w:t>
      </w:r>
      <w:proofErr w:type="spellEnd"/>
      <w:r w:rsidRPr="00791C4A">
        <w:rPr>
          <w:rFonts w:ascii="Times New Roman" w:eastAsia="Times New Roman" w:hAnsi="Times New Roman" w:cs="Times New Roman"/>
          <w:color w:val="000000"/>
          <w:sz w:val="24"/>
          <w:szCs w:val="24"/>
          <w:lang w:val="en-US"/>
        </w:rPr>
        <w:t xml:space="preserve"> nr. 57/2007 </w:t>
      </w:r>
      <w:proofErr w:type="spellStart"/>
      <w:r w:rsidRPr="00791C4A">
        <w:rPr>
          <w:rFonts w:ascii="Times New Roman" w:eastAsia="Times New Roman" w:hAnsi="Times New Roman" w:cs="Times New Roman"/>
          <w:color w:val="000000"/>
          <w:sz w:val="24"/>
          <w:szCs w:val="24"/>
          <w:lang w:val="en-US"/>
        </w:rPr>
        <w:t>privind</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regimul</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ariilor</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naturale</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protejate</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conservarea</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habitatelor</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naturale</w:t>
      </w:r>
      <w:proofErr w:type="spellEnd"/>
      <w:r w:rsidRPr="00791C4A">
        <w:rPr>
          <w:rFonts w:ascii="Times New Roman" w:eastAsia="Times New Roman" w:hAnsi="Times New Roman" w:cs="Times New Roman"/>
          <w:color w:val="000000"/>
          <w:sz w:val="24"/>
          <w:szCs w:val="24"/>
          <w:lang w:val="en-US"/>
        </w:rPr>
        <w:t xml:space="preserve">, a </w:t>
      </w:r>
      <w:proofErr w:type="spellStart"/>
      <w:r w:rsidRPr="00791C4A">
        <w:rPr>
          <w:rFonts w:ascii="Times New Roman" w:eastAsia="Times New Roman" w:hAnsi="Times New Roman" w:cs="Times New Roman"/>
          <w:color w:val="000000"/>
          <w:sz w:val="24"/>
          <w:szCs w:val="24"/>
          <w:lang w:val="en-US"/>
        </w:rPr>
        <w:t>florei</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şi</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faunei</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sălbatice</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aprobată</w:t>
      </w:r>
      <w:proofErr w:type="spellEnd"/>
      <w:r w:rsidRPr="00791C4A">
        <w:rPr>
          <w:rFonts w:ascii="Times New Roman" w:eastAsia="Times New Roman" w:hAnsi="Times New Roman" w:cs="Times New Roman"/>
          <w:color w:val="000000"/>
          <w:sz w:val="24"/>
          <w:szCs w:val="24"/>
          <w:lang w:val="en-US"/>
        </w:rPr>
        <w:t xml:space="preserve"> cu </w:t>
      </w:r>
      <w:proofErr w:type="spellStart"/>
      <w:r w:rsidRPr="00791C4A">
        <w:rPr>
          <w:rFonts w:ascii="Times New Roman" w:eastAsia="Times New Roman" w:hAnsi="Times New Roman" w:cs="Times New Roman"/>
          <w:color w:val="000000"/>
          <w:sz w:val="24"/>
          <w:szCs w:val="24"/>
          <w:lang w:val="en-US"/>
        </w:rPr>
        <w:t>modificări</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şi</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completări</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prin</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Legea</w:t>
      </w:r>
      <w:proofErr w:type="spellEnd"/>
      <w:r w:rsidRPr="00791C4A">
        <w:rPr>
          <w:rFonts w:ascii="Times New Roman" w:eastAsia="Times New Roman" w:hAnsi="Times New Roman" w:cs="Times New Roman"/>
          <w:color w:val="000000"/>
          <w:sz w:val="24"/>
          <w:szCs w:val="24"/>
          <w:lang w:val="en-US"/>
        </w:rPr>
        <w:t xml:space="preserve"> nr. 49/2011, cu </w:t>
      </w:r>
      <w:proofErr w:type="spellStart"/>
      <w:r w:rsidRPr="00791C4A">
        <w:rPr>
          <w:rFonts w:ascii="Times New Roman" w:eastAsia="Times New Roman" w:hAnsi="Times New Roman" w:cs="Times New Roman"/>
          <w:color w:val="000000"/>
          <w:sz w:val="24"/>
          <w:szCs w:val="24"/>
          <w:lang w:val="en-US"/>
        </w:rPr>
        <w:t>modificările</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şi</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completările</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ulterioare</w:t>
      </w:r>
      <w:proofErr w:type="spellEnd"/>
      <w:r w:rsidRPr="00791C4A">
        <w:rPr>
          <w:rFonts w:ascii="Times New Roman" w:eastAsia="Times New Roman" w:hAnsi="Times New Roman" w:cs="Times New Roman"/>
          <w:color w:val="000000"/>
          <w:sz w:val="24"/>
          <w:szCs w:val="24"/>
          <w:lang w:val="en-US"/>
        </w:rPr>
        <w:t xml:space="preserve">, </w:t>
      </w:r>
    </w:p>
    <w:p w:rsidR="008E0D44" w:rsidRPr="00695949" w:rsidRDefault="00791C4A" w:rsidP="00550478">
      <w:pPr>
        <w:spacing w:after="0" w:line="240" w:lineRule="auto"/>
        <w:jc w:val="both"/>
        <w:rPr>
          <w:rFonts w:ascii="Times New Roman" w:eastAsia="Times New Roman" w:hAnsi="Times New Roman" w:cs="Times New Roman"/>
          <w:b/>
          <w:color w:val="000000"/>
          <w:sz w:val="24"/>
          <w:szCs w:val="24"/>
          <w:lang w:val="en-US"/>
        </w:rPr>
      </w:pPr>
      <w:proofErr w:type="spellStart"/>
      <w:r w:rsidRPr="00791C4A">
        <w:rPr>
          <w:rFonts w:ascii="Times New Roman" w:eastAsia="Times New Roman" w:hAnsi="Times New Roman" w:cs="Times New Roman"/>
          <w:color w:val="000000"/>
          <w:sz w:val="24"/>
          <w:szCs w:val="24"/>
          <w:lang w:val="en-US"/>
        </w:rPr>
        <w:t>autoritatea</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competentă</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pentru</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protec</w:t>
      </w:r>
      <w:r>
        <w:rPr>
          <w:rFonts w:ascii="Times New Roman" w:eastAsia="Times New Roman" w:hAnsi="Times New Roman" w:cs="Times New Roman"/>
          <w:color w:val="000000"/>
          <w:sz w:val="24"/>
          <w:szCs w:val="24"/>
          <w:lang w:val="en-US"/>
        </w:rPr>
        <w:t>ţia</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mediului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Agen</w:t>
      </w:r>
      <w:r>
        <w:rPr>
          <w:rFonts w:ascii="Times New Roman" w:eastAsia="Times New Roman" w:hAnsi="Times New Roman" w:cs="Times New Roman"/>
          <w:color w:val="000000"/>
          <w:sz w:val="24"/>
          <w:szCs w:val="24"/>
        </w:rPr>
        <w:t>ția</w:t>
      </w:r>
      <w:proofErr w:type="spellEnd"/>
      <w:r>
        <w:rPr>
          <w:rFonts w:ascii="Times New Roman" w:eastAsia="Times New Roman" w:hAnsi="Times New Roman" w:cs="Times New Roman"/>
          <w:color w:val="000000"/>
          <w:sz w:val="24"/>
          <w:szCs w:val="24"/>
        </w:rPr>
        <w:t xml:space="preserve"> pentru Protecția Mediului Sibiu</w:t>
      </w:r>
      <w:r w:rsidRPr="00791C4A">
        <w:rPr>
          <w:rFonts w:ascii="Times New Roman" w:eastAsia="Times New Roman" w:hAnsi="Times New Roman" w:cs="Times New Roman"/>
          <w:color w:val="000000"/>
          <w:sz w:val="24"/>
          <w:szCs w:val="24"/>
          <w:lang w:val="en-US"/>
        </w:rPr>
        <w:t xml:space="preserve"> decide, </w:t>
      </w:r>
      <w:proofErr w:type="spellStart"/>
      <w:r w:rsidRPr="00791C4A">
        <w:rPr>
          <w:rFonts w:ascii="Times New Roman" w:eastAsia="Times New Roman" w:hAnsi="Times New Roman" w:cs="Times New Roman"/>
          <w:color w:val="000000"/>
          <w:sz w:val="24"/>
          <w:szCs w:val="24"/>
          <w:lang w:val="en-US"/>
        </w:rPr>
        <w:t>ca</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urmare</w:t>
      </w:r>
      <w:proofErr w:type="spellEnd"/>
      <w:r w:rsidRPr="00791C4A">
        <w:rPr>
          <w:rFonts w:ascii="Times New Roman" w:eastAsia="Times New Roman" w:hAnsi="Times New Roman" w:cs="Times New Roman"/>
          <w:color w:val="000000"/>
          <w:sz w:val="24"/>
          <w:szCs w:val="24"/>
          <w:lang w:val="en-US"/>
        </w:rPr>
        <w:t xml:space="preserve"> a </w:t>
      </w:r>
      <w:proofErr w:type="spellStart"/>
      <w:r w:rsidRPr="00791C4A">
        <w:rPr>
          <w:rFonts w:ascii="Times New Roman" w:eastAsia="Times New Roman" w:hAnsi="Times New Roman" w:cs="Times New Roman"/>
          <w:color w:val="000000"/>
          <w:sz w:val="24"/>
          <w:szCs w:val="24"/>
          <w:lang w:val="en-US"/>
        </w:rPr>
        <w:t>consultărilor</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desfăşura</w:t>
      </w:r>
      <w:r>
        <w:rPr>
          <w:rFonts w:ascii="Times New Roman" w:eastAsia="Times New Roman" w:hAnsi="Times New Roman" w:cs="Times New Roman"/>
          <w:color w:val="000000"/>
          <w:sz w:val="24"/>
          <w:szCs w:val="24"/>
          <w:lang w:val="en-US"/>
        </w:rPr>
        <w:t>te</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în</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cadrul</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şedinţei</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Comisi</w:t>
      </w:r>
      <w:r>
        <w:rPr>
          <w:rFonts w:ascii="Times New Roman" w:eastAsia="Times New Roman" w:hAnsi="Times New Roman" w:cs="Times New Roman"/>
          <w:color w:val="000000"/>
          <w:sz w:val="24"/>
          <w:szCs w:val="24"/>
          <w:lang w:val="en-US"/>
        </w:rPr>
        <w:t>ei</w:t>
      </w:r>
      <w:proofErr w:type="spellEnd"/>
      <w:r>
        <w:rPr>
          <w:rFonts w:ascii="Times New Roman" w:eastAsia="Times New Roman" w:hAnsi="Times New Roman" w:cs="Times New Roman"/>
          <w:color w:val="000000"/>
          <w:sz w:val="24"/>
          <w:szCs w:val="24"/>
          <w:lang w:val="en-US"/>
        </w:rPr>
        <w:t xml:space="preserve"> de </w:t>
      </w:r>
      <w:proofErr w:type="spellStart"/>
      <w:r>
        <w:rPr>
          <w:rFonts w:ascii="Times New Roman" w:eastAsia="Times New Roman" w:hAnsi="Times New Roman" w:cs="Times New Roman"/>
          <w:color w:val="000000"/>
          <w:sz w:val="24"/>
          <w:szCs w:val="24"/>
          <w:lang w:val="en-US"/>
        </w:rPr>
        <w:t>analiză</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tehnică</w:t>
      </w:r>
      <w:proofErr w:type="spellEnd"/>
      <w:r w:rsidRPr="00791C4A">
        <w:rPr>
          <w:rFonts w:ascii="Times New Roman" w:eastAsia="Times New Roman" w:hAnsi="Times New Roman" w:cs="Times New Roman"/>
          <w:color w:val="000000"/>
          <w:sz w:val="24"/>
          <w:szCs w:val="24"/>
          <w:lang w:val="en-US"/>
        </w:rPr>
        <w:t xml:space="preserve"> </w:t>
      </w:r>
      <w:r w:rsidR="00D74203">
        <w:rPr>
          <w:rFonts w:ascii="Times New Roman" w:eastAsia="Times New Roman" w:hAnsi="Times New Roman" w:cs="Times New Roman"/>
          <w:color w:val="000000"/>
          <w:sz w:val="24"/>
          <w:szCs w:val="24"/>
          <w:lang w:val="en-US"/>
        </w:rPr>
        <w:t xml:space="preserve">din data </w:t>
      </w:r>
      <w:proofErr w:type="spellStart"/>
      <w:r w:rsidR="00D74203">
        <w:rPr>
          <w:rFonts w:ascii="Times New Roman" w:eastAsia="Times New Roman" w:hAnsi="Times New Roman" w:cs="Times New Roman"/>
          <w:color w:val="000000"/>
          <w:sz w:val="24"/>
          <w:szCs w:val="24"/>
          <w:lang w:val="en-US"/>
        </w:rPr>
        <w:t>de</w:t>
      </w:r>
      <w:proofErr w:type="spellEnd"/>
      <w:r w:rsidR="00D74203">
        <w:rPr>
          <w:rFonts w:ascii="Times New Roman" w:eastAsia="Times New Roman" w:hAnsi="Times New Roman" w:cs="Times New Roman"/>
          <w:color w:val="000000"/>
          <w:sz w:val="24"/>
          <w:szCs w:val="24"/>
          <w:lang w:val="en-US"/>
        </w:rPr>
        <w:t xml:space="preserve"> 19.06</w:t>
      </w:r>
      <w:r>
        <w:rPr>
          <w:rFonts w:ascii="Times New Roman" w:eastAsia="Times New Roman" w:hAnsi="Times New Roman" w:cs="Times New Roman"/>
          <w:color w:val="000000"/>
          <w:sz w:val="24"/>
          <w:szCs w:val="24"/>
          <w:lang w:val="en-US"/>
        </w:rPr>
        <w:t>.2019,</w:t>
      </w:r>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că</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proiectul</w:t>
      </w:r>
      <w:proofErr w:type="spellEnd"/>
      <w:r w:rsidRPr="00791C4A">
        <w:rPr>
          <w:rFonts w:ascii="Times New Roman" w:eastAsia="Times New Roman" w:hAnsi="Times New Roman" w:cs="Times New Roman"/>
          <w:color w:val="000000"/>
          <w:sz w:val="24"/>
          <w:szCs w:val="24"/>
          <w:lang w:val="en-US"/>
        </w:rPr>
        <w:t xml:space="preserve"> </w:t>
      </w:r>
      <w:r w:rsidR="00D74203">
        <w:rPr>
          <w:rFonts w:ascii="Times New Roman" w:eastAsia="Times New Roman" w:hAnsi="Times New Roman"/>
          <w:color w:val="000000"/>
          <w:sz w:val="24"/>
          <w:szCs w:val="24"/>
          <w:lang w:val="en-US" w:eastAsia="ro-RO"/>
        </w:rPr>
        <w:t>“</w:t>
      </w:r>
      <w:r w:rsidR="00D74203">
        <w:rPr>
          <w:rFonts w:ascii="Times New Roman" w:eastAsia="Times New Roman" w:hAnsi="Times New Roman"/>
          <w:b/>
          <w:color w:val="000000"/>
          <w:sz w:val="24"/>
          <w:szCs w:val="24"/>
          <w:lang w:eastAsia="ro-RO"/>
        </w:rPr>
        <w:t>Construire stație mixtă de distribuție carburanți, instalare SKID GPL, totem, branșamente utilități, împrejmuire”</w:t>
      </w:r>
      <w:r w:rsidR="00D74203">
        <w:rPr>
          <w:rFonts w:ascii="Times New Roman" w:eastAsia="Times New Roman" w:hAnsi="Times New Roman"/>
          <w:color w:val="000000"/>
          <w:sz w:val="24"/>
          <w:szCs w:val="24"/>
          <w:lang w:eastAsia="ro-RO"/>
        </w:rPr>
        <w:t xml:space="preserve"> propus a fi amplasat în </w:t>
      </w:r>
      <w:r w:rsidR="00D74203" w:rsidRPr="004044DD">
        <w:rPr>
          <w:rFonts w:ascii="Times New Roman" w:eastAsia="Times New Roman" w:hAnsi="Times New Roman"/>
          <w:b/>
          <w:color w:val="000000"/>
          <w:sz w:val="24"/>
          <w:szCs w:val="24"/>
          <w:lang w:eastAsia="ro-RO"/>
        </w:rPr>
        <w:t>Șaroș pe Târnave</w:t>
      </w:r>
      <w:r w:rsidR="00D74203">
        <w:rPr>
          <w:rFonts w:ascii="Times New Roman" w:eastAsia="Times New Roman" w:hAnsi="Times New Roman"/>
          <w:color w:val="000000"/>
          <w:sz w:val="24"/>
          <w:szCs w:val="24"/>
          <w:lang w:eastAsia="ro-RO"/>
        </w:rPr>
        <w:t xml:space="preserve">, </w:t>
      </w:r>
      <w:r w:rsidR="00D74203" w:rsidRPr="004044DD">
        <w:rPr>
          <w:rFonts w:ascii="Times New Roman" w:eastAsia="Times New Roman" w:hAnsi="Times New Roman"/>
          <w:b/>
          <w:color w:val="000000"/>
          <w:sz w:val="24"/>
          <w:szCs w:val="24"/>
          <w:lang w:eastAsia="ro-RO"/>
        </w:rPr>
        <w:t>FN</w:t>
      </w:r>
      <w:r w:rsidR="00D74203">
        <w:rPr>
          <w:rFonts w:ascii="Times New Roman" w:eastAsia="Times New Roman" w:hAnsi="Times New Roman"/>
          <w:color w:val="000000"/>
          <w:sz w:val="24"/>
          <w:szCs w:val="24"/>
          <w:lang w:eastAsia="ro-RO"/>
        </w:rPr>
        <w:t xml:space="preserve">, </w:t>
      </w:r>
      <w:r w:rsidR="00D74203" w:rsidRPr="004044DD">
        <w:rPr>
          <w:rFonts w:ascii="Times New Roman" w:eastAsia="Times New Roman" w:hAnsi="Times New Roman"/>
          <w:b/>
          <w:color w:val="000000"/>
          <w:sz w:val="24"/>
          <w:szCs w:val="24"/>
          <w:lang w:eastAsia="ro-RO"/>
        </w:rPr>
        <w:t>CF 102970</w:t>
      </w:r>
      <w:r w:rsidR="00D74203">
        <w:rPr>
          <w:rFonts w:ascii="Times New Roman" w:eastAsia="Times New Roman" w:hAnsi="Times New Roman"/>
          <w:color w:val="000000"/>
          <w:sz w:val="24"/>
          <w:szCs w:val="24"/>
          <w:lang w:eastAsia="ro-RO"/>
        </w:rPr>
        <w:t>, judeţul Sibiu</w:t>
      </w:r>
      <w:r w:rsidR="00557633">
        <w:rPr>
          <w:rFonts w:ascii="Times New Roman" w:hAnsi="Times New Roman"/>
          <w:sz w:val="24"/>
          <w:szCs w:val="24"/>
        </w:rPr>
        <w:t xml:space="preserve">, </w:t>
      </w:r>
      <w:r w:rsidRPr="00791C4A">
        <w:rPr>
          <w:rFonts w:ascii="Times New Roman" w:eastAsia="Times New Roman" w:hAnsi="Times New Roman" w:cs="Times New Roman"/>
          <w:b/>
          <w:color w:val="000000"/>
          <w:sz w:val="24"/>
          <w:szCs w:val="24"/>
          <w:lang w:val="en-US"/>
        </w:rPr>
        <w:t xml:space="preserve">nu se </w:t>
      </w:r>
      <w:proofErr w:type="spellStart"/>
      <w:r w:rsidRPr="00791C4A">
        <w:rPr>
          <w:rFonts w:ascii="Times New Roman" w:eastAsia="Times New Roman" w:hAnsi="Times New Roman" w:cs="Times New Roman"/>
          <w:b/>
          <w:color w:val="000000"/>
          <w:sz w:val="24"/>
          <w:szCs w:val="24"/>
          <w:lang w:val="en-US"/>
        </w:rPr>
        <w:t>supune</w:t>
      </w:r>
      <w:proofErr w:type="spellEnd"/>
      <w:r w:rsidRPr="00791C4A">
        <w:rPr>
          <w:rFonts w:ascii="Times New Roman" w:eastAsia="Times New Roman" w:hAnsi="Times New Roman" w:cs="Times New Roman"/>
          <w:b/>
          <w:color w:val="000000"/>
          <w:sz w:val="24"/>
          <w:szCs w:val="24"/>
          <w:lang w:val="en-US"/>
        </w:rPr>
        <w:t xml:space="preserve"> </w:t>
      </w:r>
      <w:proofErr w:type="spellStart"/>
      <w:r w:rsidRPr="00791C4A">
        <w:rPr>
          <w:rFonts w:ascii="Times New Roman" w:eastAsia="Times New Roman" w:hAnsi="Times New Roman" w:cs="Times New Roman"/>
          <w:b/>
          <w:color w:val="000000"/>
          <w:sz w:val="24"/>
          <w:szCs w:val="24"/>
          <w:lang w:val="en-US"/>
        </w:rPr>
        <w:t>evaluării</w:t>
      </w:r>
      <w:proofErr w:type="spellEnd"/>
      <w:r w:rsidRPr="00791C4A">
        <w:rPr>
          <w:rFonts w:ascii="Times New Roman" w:eastAsia="Times New Roman" w:hAnsi="Times New Roman" w:cs="Times New Roman"/>
          <w:b/>
          <w:color w:val="000000"/>
          <w:sz w:val="24"/>
          <w:szCs w:val="24"/>
          <w:lang w:val="en-US"/>
        </w:rPr>
        <w:t xml:space="preserve"> </w:t>
      </w:r>
      <w:proofErr w:type="spellStart"/>
      <w:r w:rsidRPr="00791C4A">
        <w:rPr>
          <w:rFonts w:ascii="Times New Roman" w:eastAsia="Times New Roman" w:hAnsi="Times New Roman" w:cs="Times New Roman"/>
          <w:b/>
          <w:color w:val="000000"/>
          <w:sz w:val="24"/>
          <w:szCs w:val="24"/>
          <w:lang w:val="en-US"/>
        </w:rPr>
        <w:t>impactului</w:t>
      </w:r>
      <w:proofErr w:type="spellEnd"/>
      <w:r w:rsidRPr="00791C4A">
        <w:rPr>
          <w:rFonts w:ascii="Times New Roman" w:eastAsia="Times New Roman" w:hAnsi="Times New Roman" w:cs="Times New Roman"/>
          <w:b/>
          <w:color w:val="000000"/>
          <w:sz w:val="24"/>
          <w:szCs w:val="24"/>
          <w:lang w:val="en-US"/>
        </w:rPr>
        <w:t xml:space="preserve"> </w:t>
      </w:r>
      <w:proofErr w:type="spellStart"/>
      <w:r w:rsidRPr="00791C4A">
        <w:rPr>
          <w:rFonts w:ascii="Times New Roman" w:eastAsia="Times New Roman" w:hAnsi="Times New Roman" w:cs="Times New Roman"/>
          <w:b/>
          <w:color w:val="000000"/>
          <w:sz w:val="24"/>
          <w:szCs w:val="24"/>
          <w:lang w:val="en-US"/>
        </w:rPr>
        <w:t>asupra</w:t>
      </w:r>
      <w:proofErr w:type="spellEnd"/>
      <w:r w:rsidRPr="00791C4A">
        <w:rPr>
          <w:rFonts w:ascii="Times New Roman" w:eastAsia="Times New Roman" w:hAnsi="Times New Roman" w:cs="Times New Roman"/>
          <w:b/>
          <w:color w:val="000000"/>
          <w:sz w:val="24"/>
          <w:szCs w:val="24"/>
          <w:lang w:val="en-US"/>
        </w:rPr>
        <w:t xml:space="preserve"> </w:t>
      </w:r>
      <w:proofErr w:type="spellStart"/>
      <w:r w:rsidRPr="00791C4A">
        <w:rPr>
          <w:rFonts w:ascii="Times New Roman" w:eastAsia="Times New Roman" w:hAnsi="Times New Roman" w:cs="Times New Roman"/>
          <w:b/>
          <w:color w:val="000000"/>
          <w:sz w:val="24"/>
          <w:szCs w:val="24"/>
          <w:lang w:val="en-US"/>
        </w:rPr>
        <w:t>mediului</w:t>
      </w:r>
      <w:proofErr w:type="spellEnd"/>
      <w:r w:rsidRPr="00791C4A">
        <w:rPr>
          <w:rFonts w:ascii="Times New Roman" w:eastAsia="Times New Roman" w:hAnsi="Times New Roman" w:cs="Times New Roman"/>
          <w:b/>
          <w:color w:val="000000"/>
          <w:sz w:val="24"/>
          <w:szCs w:val="24"/>
          <w:lang w:val="en-US"/>
        </w:rPr>
        <w:t xml:space="preserve">. </w:t>
      </w:r>
    </w:p>
    <w:p w:rsidR="00791C4A" w:rsidRPr="00791C4A" w:rsidRDefault="00791C4A" w:rsidP="00550478">
      <w:pPr>
        <w:spacing w:after="0" w:line="240" w:lineRule="auto"/>
        <w:jc w:val="both"/>
        <w:rPr>
          <w:rFonts w:ascii="Times New Roman" w:eastAsia="Times New Roman" w:hAnsi="Times New Roman" w:cs="Times New Roman"/>
          <w:color w:val="000000"/>
          <w:sz w:val="24"/>
          <w:szCs w:val="24"/>
          <w:lang w:val="en-US"/>
        </w:rPr>
      </w:pPr>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Justificarea</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prezentei</w:t>
      </w:r>
      <w:proofErr w:type="spellEnd"/>
      <w:r w:rsidRPr="00791C4A">
        <w:rPr>
          <w:rFonts w:ascii="Times New Roman" w:eastAsia="Times New Roman" w:hAnsi="Times New Roman" w:cs="Times New Roman"/>
          <w:color w:val="000000"/>
          <w:sz w:val="24"/>
          <w:szCs w:val="24"/>
          <w:lang w:val="en-US"/>
        </w:rPr>
        <w:t xml:space="preserve"> </w:t>
      </w:r>
      <w:proofErr w:type="spellStart"/>
      <w:r w:rsidRPr="00791C4A">
        <w:rPr>
          <w:rFonts w:ascii="Times New Roman" w:eastAsia="Times New Roman" w:hAnsi="Times New Roman" w:cs="Times New Roman"/>
          <w:color w:val="000000"/>
          <w:sz w:val="24"/>
          <w:szCs w:val="24"/>
          <w:lang w:val="en-US"/>
        </w:rPr>
        <w:t>decizii</w:t>
      </w:r>
      <w:proofErr w:type="spellEnd"/>
      <w:r w:rsidRPr="00791C4A">
        <w:rPr>
          <w:rFonts w:ascii="Times New Roman" w:eastAsia="Times New Roman" w:hAnsi="Times New Roman" w:cs="Times New Roman"/>
          <w:color w:val="000000"/>
          <w:sz w:val="24"/>
          <w:szCs w:val="24"/>
          <w:lang w:val="en-US"/>
        </w:rPr>
        <w:t xml:space="preserve">: </w:t>
      </w:r>
    </w:p>
    <w:p w:rsidR="00791C4A" w:rsidRPr="00791C4A" w:rsidRDefault="00791C4A" w:rsidP="00550478">
      <w:pPr>
        <w:spacing w:after="0" w:line="240" w:lineRule="auto"/>
        <w:jc w:val="both"/>
        <w:rPr>
          <w:rFonts w:ascii="Times New Roman" w:eastAsia="Times New Roman" w:hAnsi="Times New Roman" w:cs="Times New Roman"/>
          <w:color w:val="000000"/>
          <w:sz w:val="24"/>
          <w:szCs w:val="24"/>
          <w:lang w:val="en-US"/>
        </w:rPr>
      </w:pPr>
      <w:r w:rsidRPr="00791C4A">
        <w:rPr>
          <w:rFonts w:ascii="Times New Roman" w:eastAsia="Times New Roman" w:hAnsi="Times New Roman" w:cs="Times New Roman"/>
          <w:b/>
          <w:bCs/>
          <w:color w:val="000000"/>
          <w:sz w:val="24"/>
          <w:szCs w:val="24"/>
          <w:lang w:val="en-US"/>
        </w:rPr>
        <w:t>I.</w:t>
      </w:r>
      <w:r w:rsidRPr="00791C4A">
        <w:rPr>
          <w:rFonts w:ascii="Times New Roman" w:eastAsia="Times New Roman" w:hAnsi="Times New Roman" w:cs="Times New Roman"/>
          <w:color w:val="000000"/>
          <w:sz w:val="24"/>
          <w:szCs w:val="24"/>
          <w:lang w:val="en-US"/>
        </w:rPr>
        <w:t xml:space="preserve"> </w:t>
      </w:r>
      <w:proofErr w:type="spellStart"/>
      <w:r w:rsidRPr="008E0D44">
        <w:rPr>
          <w:rFonts w:ascii="Times New Roman" w:eastAsia="Times New Roman" w:hAnsi="Times New Roman" w:cs="Times New Roman"/>
          <w:b/>
          <w:color w:val="000000"/>
          <w:sz w:val="24"/>
          <w:szCs w:val="24"/>
          <w:lang w:val="en-US"/>
        </w:rPr>
        <w:t>Motivele</w:t>
      </w:r>
      <w:proofErr w:type="spellEnd"/>
      <w:r w:rsidRPr="008E0D44">
        <w:rPr>
          <w:rFonts w:ascii="Times New Roman" w:eastAsia="Times New Roman" w:hAnsi="Times New Roman" w:cs="Times New Roman"/>
          <w:b/>
          <w:color w:val="000000"/>
          <w:sz w:val="24"/>
          <w:szCs w:val="24"/>
          <w:lang w:val="en-US"/>
        </w:rPr>
        <w:t xml:space="preserve"> </w:t>
      </w:r>
      <w:proofErr w:type="spellStart"/>
      <w:r w:rsidRPr="008E0D44">
        <w:rPr>
          <w:rFonts w:ascii="Times New Roman" w:eastAsia="Times New Roman" w:hAnsi="Times New Roman" w:cs="Times New Roman"/>
          <w:b/>
          <w:color w:val="000000"/>
          <w:sz w:val="24"/>
          <w:szCs w:val="24"/>
          <w:lang w:val="en-US"/>
        </w:rPr>
        <w:t>pe</w:t>
      </w:r>
      <w:proofErr w:type="spellEnd"/>
      <w:r w:rsidRPr="008E0D44">
        <w:rPr>
          <w:rFonts w:ascii="Times New Roman" w:eastAsia="Times New Roman" w:hAnsi="Times New Roman" w:cs="Times New Roman"/>
          <w:b/>
          <w:color w:val="000000"/>
          <w:sz w:val="24"/>
          <w:szCs w:val="24"/>
          <w:lang w:val="en-US"/>
        </w:rPr>
        <w:t xml:space="preserve"> </w:t>
      </w:r>
      <w:proofErr w:type="spellStart"/>
      <w:r w:rsidRPr="008E0D44">
        <w:rPr>
          <w:rFonts w:ascii="Times New Roman" w:eastAsia="Times New Roman" w:hAnsi="Times New Roman" w:cs="Times New Roman"/>
          <w:b/>
          <w:color w:val="000000"/>
          <w:sz w:val="24"/>
          <w:szCs w:val="24"/>
          <w:lang w:val="en-US"/>
        </w:rPr>
        <w:t>baza</w:t>
      </w:r>
      <w:proofErr w:type="spellEnd"/>
      <w:r w:rsidRPr="008E0D44">
        <w:rPr>
          <w:rFonts w:ascii="Times New Roman" w:eastAsia="Times New Roman" w:hAnsi="Times New Roman" w:cs="Times New Roman"/>
          <w:b/>
          <w:color w:val="000000"/>
          <w:sz w:val="24"/>
          <w:szCs w:val="24"/>
          <w:lang w:val="en-US"/>
        </w:rPr>
        <w:t xml:space="preserve"> </w:t>
      </w:r>
      <w:proofErr w:type="spellStart"/>
      <w:r w:rsidRPr="008E0D44">
        <w:rPr>
          <w:rFonts w:ascii="Times New Roman" w:eastAsia="Times New Roman" w:hAnsi="Times New Roman" w:cs="Times New Roman"/>
          <w:b/>
          <w:color w:val="000000"/>
          <w:sz w:val="24"/>
          <w:szCs w:val="24"/>
          <w:lang w:val="en-US"/>
        </w:rPr>
        <w:t>cărora</w:t>
      </w:r>
      <w:proofErr w:type="spellEnd"/>
      <w:r w:rsidRPr="008E0D44">
        <w:rPr>
          <w:rFonts w:ascii="Times New Roman" w:eastAsia="Times New Roman" w:hAnsi="Times New Roman" w:cs="Times New Roman"/>
          <w:b/>
          <w:color w:val="000000"/>
          <w:sz w:val="24"/>
          <w:szCs w:val="24"/>
          <w:lang w:val="en-US"/>
        </w:rPr>
        <w:t xml:space="preserve"> s-a </w:t>
      </w:r>
      <w:proofErr w:type="spellStart"/>
      <w:r w:rsidR="00557633" w:rsidRPr="008E0D44">
        <w:rPr>
          <w:rFonts w:ascii="Times New Roman" w:eastAsia="Times New Roman" w:hAnsi="Times New Roman" w:cs="Times New Roman"/>
          <w:b/>
          <w:color w:val="000000"/>
          <w:sz w:val="24"/>
          <w:szCs w:val="24"/>
          <w:lang w:val="en-US"/>
        </w:rPr>
        <w:t>stabilit</w:t>
      </w:r>
      <w:proofErr w:type="spellEnd"/>
      <w:r w:rsidR="00557633" w:rsidRPr="008E0D44">
        <w:rPr>
          <w:rFonts w:ascii="Times New Roman" w:eastAsia="Times New Roman" w:hAnsi="Times New Roman" w:cs="Times New Roman"/>
          <w:b/>
          <w:color w:val="000000"/>
          <w:sz w:val="24"/>
          <w:szCs w:val="24"/>
          <w:lang w:val="en-US"/>
        </w:rPr>
        <w:t xml:space="preserve"> </w:t>
      </w:r>
      <w:proofErr w:type="spellStart"/>
      <w:r w:rsidR="00557633" w:rsidRPr="008E0D44">
        <w:rPr>
          <w:rFonts w:ascii="Times New Roman" w:eastAsia="Times New Roman" w:hAnsi="Times New Roman" w:cs="Times New Roman"/>
          <w:b/>
          <w:color w:val="000000"/>
          <w:sz w:val="24"/>
          <w:szCs w:val="24"/>
          <w:lang w:val="en-US"/>
        </w:rPr>
        <w:t>necesitatea</w:t>
      </w:r>
      <w:proofErr w:type="spellEnd"/>
      <w:r w:rsidR="00557633" w:rsidRPr="008E0D44">
        <w:rPr>
          <w:rFonts w:ascii="Times New Roman" w:eastAsia="Times New Roman" w:hAnsi="Times New Roman" w:cs="Times New Roman"/>
          <w:b/>
          <w:color w:val="000000"/>
          <w:sz w:val="24"/>
          <w:szCs w:val="24"/>
          <w:lang w:val="en-US"/>
        </w:rPr>
        <w:t xml:space="preserve"> </w:t>
      </w:r>
      <w:proofErr w:type="spellStart"/>
      <w:r w:rsidRPr="008E0D44">
        <w:rPr>
          <w:rFonts w:ascii="Times New Roman" w:eastAsia="Times New Roman" w:hAnsi="Times New Roman" w:cs="Times New Roman"/>
          <w:b/>
          <w:color w:val="000000"/>
          <w:sz w:val="24"/>
          <w:szCs w:val="24"/>
          <w:lang w:val="en-US"/>
        </w:rPr>
        <w:t>neefectuării</w:t>
      </w:r>
      <w:proofErr w:type="spellEnd"/>
      <w:r w:rsidRPr="008E0D44">
        <w:rPr>
          <w:rFonts w:ascii="Times New Roman" w:eastAsia="Times New Roman" w:hAnsi="Times New Roman" w:cs="Times New Roman"/>
          <w:b/>
          <w:color w:val="000000"/>
          <w:sz w:val="24"/>
          <w:szCs w:val="24"/>
          <w:lang w:val="en-US"/>
        </w:rPr>
        <w:t xml:space="preserve"> </w:t>
      </w:r>
      <w:proofErr w:type="spellStart"/>
      <w:r w:rsidRPr="008E0D44">
        <w:rPr>
          <w:rFonts w:ascii="Times New Roman" w:eastAsia="Times New Roman" w:hAnsi="Times New Roman" w:cs="Times New Roman"/>
          <w:b/>
          <w:color w:val="000000"/>
          <w:sz w:val="24"/>
          <w:szCs w:val="24"/>
          <w:lang w:val="en-US"/>
        </w:rPr>
        <w:t>evaluării</w:t>
      </w:r>
      <w:proofErr w:type="spellEnd"/>
      <w:r w:rsidRPr="008E0D44">
        <w:rPr>
          <w:rFonts w:ascii="Times New Roman" w:eastAsia="Times New Roman" w:hAnsi="Times New Roman" w:cs="Times New Roman"/>
          <w:b/>
          <w:color w:val="000000"/>
          <w:sz w:val="24"/>
          <w:szCs w:val="24"/>
          <w:lang w:val="en-US"/>
        </w:rPr>
        <w:t xml:space="preserve"> </w:t>
      </w:r>
      <w:proofErr w:type="spellStart"/>
      <w:r w:rsidRPr="008E0D44">
        <w:rPr>
          <w:rFonts w:ascii="Times New Roman" w:eastAsia="Times New Roman" w:hAnsi="Times New Roman" w:cs="Times New Roman"/>
          <w:b/>
          <w:color w:val="000000"/>
          <w:sz w:val="24"/>
          <w:szCs w:val="24"/>
          <w:lang w:val="en-US"/>
        </w:rPr>
        <w:t>impactului</w:t>
      </w:r>
      <w:proofErr w:type="spellEnd"/>
      <w:r w:rsidRPr="008E0D44">
        <w:rPr>
          <w:rFonts w:ascii="Times New Roman" w:eastAsia="Times New Roman" w:hAnsi="Times New Roman" w:cs="Times New Roman"/>
          <w:b/>
          <w:color w:val="000000"/>
          <w:sz w:val="24"/>
          <w:szCs w:val="24"/>
          <w:lang w:val="en-US"/>
        </w:rPr>
        <w:t xml:space="preserve"> </w:t>
      </w:r>
      <w:proofErr w:type="spellStart"/>
      <w:r w:rsidRPr="008E0D44">
        <w:rPr>
          <w:rFonts w:ascii="Times New Roman" w:eastAsia="Times New Roman" w:hAnsi="Times New Roman" w:cs="Times New Roman"/>
          <w:b/>
          <w:color w:val="000000"/>
          <w:sz w:val="24"/>
          <w:szCs w:val="24"/>
          <w:lang w:val="en-US"/>
        </w:rPr>
        <w:t>asupra</w:t>
      </w:r>
      <w:proofErr w:type="spellEnd"/>
      <w:r w:rsidRPr="008E0D44">
        <w:rPr>
          <w:rFonts w:ascii="Times New Roman" w:eastAsia="Times New Roman" w:hAnsi="Times New Roman" w:cs="Times New Roman"/>
          <w:b/>
          <w:color w:val="000000"/>
          <w:sz w:val="24"/>
          <w:szCs w:val="24"/>
          <w:lang w:val="en-US"/>
        </w:rPr>
        <w:t xml:space="preserve"> </w:t>
      </w:r>
      <w:proofErr w:type="spellStart"/>
      <w:r w:rsidRPr="008E0D44">
        <w:rPr>
          <w:rFonts w:ascii="Times New Roman" w:eastAsia="Times New Roman" w:hAnsi="Times New Roman" w:cs="Times New Roman"/>
          <w:b/>
          <w:color w:val="000000"/>
          <w:sz w:val="24"/>
          <w:szCs w:val="24"/>
          <w:lang w:val="en-US"/>
        </w:rPr>
        <w:t>mediului</w:t>
      </w:r>
      <w:proofErr w:type="spellEnd"/>
      <w:r w:rsidRPr="008E0D44">
        <w:rPr>
          <w:rFonts w:ascii="Times New Roman" w:eastAsia="Times New Roman" w:hAnsi="Times New Roman" w:cs="Times New Roman"/>
          <w:b/>
          <w:color w:val="000000"/>
          <w:sz w:val="24"/>
          <w:szCs w:val="24"/>
          <w:lang w:val="en-US"/>
        </w:rPr>
        <w:t xml:space="preserve"> </w:t>
      </w:r>
      <w:proofErr w:type="spellStart"/>
      <w:r w:rsidRPr="008E0D44">
        <w:rPr>
          <w:rFonts w:ascii="Times New Roman" w:eastAsia="Times New Roman" w:hAnsi="Times New Roman" w:cs="Times New Roman"/>
          <w:b/>
          <w:color w:val="000000"/>
          <w:sz w:val="24"/>
          <w:szCs w:val="24"/>
          <w:lang w:val="en-US"/>
        </w:rPr>
        <w:t>sunt</w:t>
      </w:r>
      <w:proofErr w:type="spellEnd"/>
      <w:r w:rsidRPr="008E0D44">
        <w:rPr>
          <w:rFonts w:ascii="Times New Roman" w:eastAsia="Times New Roman" w:hAnsi="Times New Roman" w:cs="Times New Roman"/>
          <w:b/>
          <w:color w:val="000000"/>
          <w:sz w:val="24"/>
          <w:szCs w:val="24"/>
          <w:lang w:val="en-US"/>
        </w:rPr>
        <w:t xml:space="preserve"> </w:t>
      </w:r>
      <w:proofErr w:type="spellStart"/>
      <w:r w:rsidRPr="008E0D44">
        <w:rPr>
          <w:rFonts w:ascii="Times New Roman" w:eastAsia="Times New Roman" w:hAnsi="Times New Roman" w:cs="Times New Roman"/>
          <w:b/>
          <w:color w:val="000000"/>
          <w:sz w:val="24"/>
          <w:szCs w:val="24"/>
          <w:lang w:val="en-US"/>
        </w:rPr>
        <w:t>următoarele</w:t>
      </w:r>
      <w:proofErr w:type="spellEnd"/>
      <w:r w:rsidRPr="008E0D44">
        <w:rPr>
          <w:rFonts w:ascii="Times New Roman" w:eastAsia="Times New Roman" w:hAnsi="Times New Roman" w:cs="Times New Roman"/>
          <w:b/>
          <w:color w:val="000000"/>
          <w:sz w:val="24"/>
          <w:szCs w:val="24"/>
          <w:lang w:val="en-US"/>
        </w:rPr>
        <w:t>:</w:t>
      </w:r>
      <w:r w:rsidRPr="00791C4A">
        <w:rPr>
          <w:rFonts w:ascii="Times New Roman" w:eastAsia="Times New Roman" w:hAnsi="Times New Roman" w:cs="Times New Roman"/>
          <w:color w:val="000000"/>
          <w:sz w:val="24"/>
          <w:szCs w:val="24"/>
          <w:lang w:val="en-US"/>
        </w:rPr>
        <w:t xml:space="preserve"> </w:t>
      </w:r>
    </w:p>
    <w:p w:rsidR="00791C4A" w:rsidRPr="00954DC4" w:rsidRDefault="00791C4A" w:rsidP="00550478">
      <w:pPr>
        <w:pStyle w:val="Listparagraf"/>
        <w:numPr>
          <w:ilvl w:val="0"/>
          <w:numId w:val="4"/>
        </w:numPr>
        <w:spacing w:after="0" w:line="240" w:lineRule="auto"/>
        <w:jc w:val="both"/>
        <w:rPr>
          <w:rFonts w:ascii="Times New Roman" w:eastAsia="Times New Roman" w:hAnsi="Times New Roman"/>
          <w:color w:val="000000"/>
          <w:sz w:val="24"/>
          <w:szCs w:val="24"/>
          <w:lang w:eastAsia="ro-RO"/>
        </w:rPr>
      </w:pPr>
      <w:proofErr w:type="spellStart"/>
      <w:proofErr w:type="gramStart"/>
      <w:r w:rsidRPr="00954DC4">
        <w:rPr>
          <w:rFonts w:ascii="Times New Roman" w:eastAsia="Times New Roman" w:hAnsi="Times New Roman" w:cs="Times New Roman"/>
          <w:color w:val="000000"/>
          <w:sz w:val="24"/>
          <w:szCs w:val="24"/>
          <w:lang w:val="en-US"/>
        </w:rPr>
        <w:t>proiectul</w:t>
      </w:r>
      <w:proofErr w:type="spellEnd"/>
      <w:proofErr w:type="gramEnd"/>
      <w:r w:rsidRPr="00954DC4">
        <w:rPr>
          <w:rFonts w:ascii="Times New Roman" w:eastAsia="Times New Roman" w:hAnsi="Times New Roman" w:cs="Times New Roman"/>
          <w:color w:val="000000"/>
          <w:sz w:val="24"/>
          <w:szCs w:val="24"/>
          <w:lang w:val="en-US"/>
        </w:rPr>
        <w:t xml:space="preserve"> se </w:t>
      </w:r>
      <w:proofErr w:type="spellStart"/>
      <w:r w:rsidRPr="00954DC4">
        <w:rPr>
          <w:rFonts w:ascii="Times New Roman" w:eastAsia="Times New Roman" w:hAnsi="Times New Roman" w:cs="Times New Roman"/>
          <w:color w:val="000000"/>
          <w:sz w:val="24"/>
          <w:szCs w:val="24"/>
          <w:lang w:val="en-US"/>
        </w:rPr>
        <w:t>încadrează</w:t>
      </w:r>
      <w:proofErr w:type="spellEnd"/>
      <w:r w:rsidRPr="00954DC4">
        <w:rPr>
          <w:rFonts w:ascii="Times New Roman" w:eastAsia="Times New Roman" w:hAnsi="Times New Roman" w:cs="Times New Roman"/>
          <w:color w:val="000000"/>
          <w:sz w:val="24"/>
          <w:szCs w:val="24"/>
          <w:lang w:val="en-US"/>
        </w:rPr>
        <w:t xml:space="preserve"> </w:t>
      </w:r>
      <w:proofErr w:type="spellStart"/>
      <w:r w:rsidRPr="00954DC4">
        <w:rPr>
          <w:rFonts w:ascii="Times New Roman" w:eastAsia="Times New Roman" w:hAnsi="Times New Roman" w:cs="Times New Roman"/>
          <w:color w:val="000000"/>
          <w:sz w:val="24"/>
          <w:szCs w:val="24"/>
          <w:lang w:val="en-US"/>
        </w:rPr>
        <w:t>în</w:t>
      </w:r>
      <w:proofErr w:type="spellEnd"/>
      <w:r w:rsidRPr="00954DC4">
        <w:rPr>
          <w:rFonts w:ascii="Times New Roman" w:eastAsia="Times New Roman" w:hAnsi="Times New Roman" w:cs="Times New Roman"/>
          <w:color w:val="000000"/>
          <w:sz w:val="24"/>
          <w:szCs w:val="24"/>
          <w:lang w:val="en-US"/>
        </w:rPr>
        <w:t xml:space="preserve"> </w:t>
      </w:r>
      <w:proofErr w:type="spellStart"/>
      <w:r w:rsidRPr="00954DC4">
        <w:rPr>
          <w:rFonts w:ascii="Times New Roman" w:eastAsia="Times New Roman" w:hAnsi="Times New Roman" w:cs="Times New Roman"/>
          <w:color w:val="000000"/>
          <w:sz w:val="24"/>
          <w:szCs w:val="24"/>
          <w:lang w:val="en-US"/>
        </w:rPr>
        <w:t>prevederil</w:t>
      </w:r>
      <w:r w:rsidR="00954DC4" w:rsidRPr="00954DC4">
        <w:rPr>
          <w:rFonts w:ascii="Times New Roman" w:eastAsia="Times New Roman" w:hAnsi="Times New Roman" w:cs="Times New Roman"/>
          <w:color w:val="000000"/>
          <w:sz w:val="24"/>
          <w:szCs w:val="24"/>
          <w:lang w:val="en-US"/>
        </w:rPr>
        <w:t>e</w:t>
      </w:r>
      <w:proofErr w:type="spellEnd"/>
      <w:r w:rsidR="00954DC4" w:rsidRPr="00954DC4">
        <w:rPr>
          <w:rFonts w:ascii="Times New Roman" w:eastAsia="Times New Roman" w:hAnsi="Times New Roman" w:cs="Times New Roman"/>
          <w:color w:val="000000"/>
          <w:sz w:val="24"/>
          <w:szCs w:val="24"/>
          <w:lang w:val="en-US"/>
        </w:rPr>
        <w:t xml:space="preserve"> </w:t>
      </w:r>
      <w:proofErr w:type="spellStart"/>
      <w:r w:rsidR="00954DC4" w:rsidRPr="00954DC4">
        <w:rPr>
          <w:rFonts w:ascii="Times New Roman" w:eastAsia="Times New Roman" w:hAnsi="Times New Roman" w:cs="Times New Roman"/>
          <w:color w:val="000000"/>
          <w:sz w:val="24"/>
          <w:szCs w:val="24"/>
          <w:lang w:val="en-US"/>
        </w:rPr>
        <w:t>Legii</w:t>
      </w:r>
      <w:proofErr w:type="spellEnd"/>
      <w:r w:rsidR="00954DC4" w:rsidRPr="00954DC4">
        <w:rPr>
          <w:rFonts w:ascii="Times New Roman" w:eastAsia="Times New Roman" w:hAnsi="Times New Roman" w:cs="Times New Roman"/>
          <w:color w:val="000000"/>
          <w:sz w:val="24"/>
          <w:szCs w:val="24"/>
          <w:lang w:val="en-US"/>
        </w:rPr>
        <w:t xml:space="preserve"> nr. 292/2018 </w:t>
      </w:r>
      <w:proofErr w:type="spellStart"/>
      <w:r w:rsidRPr="00954DC4">
        <w:rPr>
          <w:rFonts w:ascii="Times New Roman" w:eastAsia="Times New Roman" w:hAnsi="Times New Roman" w:cs="Times New Roman"/>
          <w:color w:val="000000"/>
          <w:sz w:val="24"/>
          <w:szCs w:val="24"/>
          <w:lang w:val="en-US"/>
        </w:rPr>
        <w:t>privind</w:t>
      </w:r>
      <w:proofErr w:type="spellEnd"/>
      <w:r w:rsidRPr="00954DC4">
        <w:rPr>
          <w:rFonts w:ascii="Times New Roman" w:eastAsia="Times New Roman" w:hAnsi="Times New Roman" w:cs="Times New Roman"/>
          <w:color w:val="000000"/>
          <w:sz w:val="24"/>
          <w:szCs w:val="24"/>
          <w:lang w:val="en-US"/>
        </w:rPr>
        <w:t xml:space="preserve"> </w:t>
      </w:r>
      <w:proofErr w:type="spellStart"/>
      <w:r w:rsidRPr="00954DC4">
        <w:rPr>
          <w:rFonts w:ascii="Times New Roman" w:eastAsia="Times New Roman" w:hAnsi="Times New Roman" w:cs="Times New Roman"/>
          <w:color w:val="000000"/>
          <w:sz w:val="24"/>
          <w:szCs w:val="24"/>
          <w:lang w:val="en-US"/>
        </w:rPr>
        <w:t>evaluarea</w:t>
      </w:r>
      <w:proofErr w:type="spellEnd"/>
      <w:r w:rsidRPr="00954DC4">
        <w:rPr>
          <w:rFonts w:ascii="Times New Roman" w:eastAsia="Times New Roman" w:hAnsi="Times New Roman" w:cs="Times New Roman"/>
          <w:color w:val="000000"/>
          <w:sz w:val="24"/>
          <w:szCs w:val="24"/>
          <w:lang w:val="en-US"/>
        </w:rPr>
        <w:t xml:space="preserve"> </w:t>
      </w:r>
      <w:proofErr w:type="spellStart"/>
      <w:r w:rsidRPr="00954DC4">
        <w:rPr>
          <w:rFonts w:ascii="Times New Roman" w:eastAsia="Times New Roman" w:hAnsi="Times New Roman" w:cs="Times New Roman"/>
          <w:color w:val="000000"/>
          <w:sz w:val="24"/>
          <w:szCs w:val="24"/>
          <w:lang w:val="en-US"/>
        </w:rPr>
        <w:t>impactului</w:t>
      </w:r>
      <w:proofErr w:type="spellEnd"/>
      <w:r w:rsidRPr="00954DC4">
        <w:rPr>
          <w:rFonts w:ascii="Times New Roman" w:eastAsia="Times New Roman" w:hAnsi="Times New Roman" w:cs="Times New Roman"/>
          <w:color w:val="000000"/>
          <w:sz w:val="24"/>
          <w:szCs w:val="24"/>
          <w:lang w:val="en-US"/>
        </w:rPr>
        <w:t xml:space="preserve"> </w:t>
      </w:r>
      <w:proofErr w:type="spellStart"/>
      <w:r w:rsidRPr="00954DC4">
        <w:rPr>
          <w:rFonts w:ascii="Times New Roman" w:eastAsia="Times New Roman" w:hAnsi="Times New Roman" w:cs="Times New Roman"/>
          <w:color w:val="000000"/>
          <w:sz w:val="24"/>
          <w:szCs w:val="24"/>
          <w:lang w:val="en-US"/>
        </w:rPr>
        <w:t>anumitor</w:t>
      </w:r>
      <w:proofErr w:type="spellEnd"/>
      <w:r w:rsidRPr="00954DC4">
        <w:rPr>
          <w:rFonts w:ascii="Times New Roman" w:eastAsia="Times New Roman" w:hAnsi="Times New Roman" w:cs="Times New Roman"/>
          <w:color w:val="000000"/>
          <w:sz w:val="24"/>
          <w:szCs w:val="24"/>
          <w:lang w:val="en-US"/>
        </w:rPr>
        <w:t xml:space="preserve"> </w:t>
      </w:r>
      <w:proofErr w:type="spellStart"/>
      <w:r w:rsidRPr="00954DC4">
        <w:rPr>
          <w:rFonts w:ascii="Times New Roman" w:eastAsia="Times New Roman" w:hAnsi="Times New Roman" w:cs="Times New Roman"/>
          <w:color w:val="000000"/>
          <w:sz w:val="24"/>
          <w:szCs w:val="24"/>
          <w:lang w:val="en-US"/>
        </w:rPr>
        <w:t>proiecte</w:t>
      </w:r>
      <w:proofErr w:type="spellEnd"/>
      <w:r w:rsidRPr="00954DC4">
        <w:rPr>
          <w:rFonts w:ascii="Times New Roman" w:eastAsia="Times New Roman" w:hAnsi="Times New Roman" w:cs="Times New Roman"/>
          <w:color w:val="000000"/>
          <w:sz w:val="24"/>
          <w:szCs w:val="24"/>
          <w:lang w:val="en-US"/>
        </w:rPr>
        <w:t xml:space="preserve"> </w:t>
      </w:r>
      <w:proofErr w:type="spellStart"/>
      <w:r w:rsidRPr="00954DC4">
        <w:rPr>
          <w:rFonts w:ascii="Times New Roman" w:eastAsia="Times New Roman" w:hAnsi="Times New Roman" w:cs="Times New Roman"/>
          <w:color w:val="000000"/>
          <w:sz w:val="24"/>
          <w:szCs w:val="24"/>
          <w:lang w:val="en-US"/>
        </w:rPr>
        <w:t>publice</w:t>
      </w:r>
      <w:proofErr w:type="spellEnd"/>
      <w:r w:rsidRPr="00954DC4">
        <w:rPr>
          <w:rFonts w:ascii="Times New Roman" w:eastAsia="Times New Roman" w:hAnsi="Times New Roman" w:cs="Times New Roman"/>
          <w:color w:val="000000"/>
          <w:sz w:val="24"/>
          <w:szCs w:val="24"/>
          <w:lang w:val="en-US"/>
        </w:rPr>
        <w:t xml:space="preserve"> </w:t>
      </w:r>
      <w:proofErr w:type="spellStart"/>
      <w:r w:rsidRPr="00954DC4">
        <w:rPr>
          <w:rFonts w:ascii="Times New Roman" w:eastAsia="Times New Roman" w:hAnsi="Times New Roman" w:cs="Times New Roman"/>
          <w:color w:val="000000"/>
          <w:sz w:val="24"/>
          <w:szCs w:val="24"/>
          <w:lang w:val="en-US"/>
        </w:rPr>
        <w:t>şi</w:t>
      </w:r>
      <w:proofErr w:type="spellEnd"/>
      <w:r w:rsidRPr="00954DC4">
        <w:rPr>
          <w:rFonts w:ascii="Times New Roman" w:eastAsia="Times New Roman" w:hAnsi="Times New Roman" w:cs="Times New Roman"/>
          <w:color w:val="000000"/>
          <w:sz w:val="24"/>
          <w:szCs w:val="24"/>
          <w:lang w:val="en-US"/>
        </w:rPr>
        <w:t xml:space="preserve"> private </w:t>
      </w:r>
      <w:proofErr w:type="spellStart"/>
      <w:r w:rsidRPr="00954DC4">
        <w:rPr>
          <w:rFonts w:ascii="Times New Roman" w:eastAsia="Times New Roman" w:hAnsi="Times New Roman" w:cs="Times New Roman"/>
          <w:color w:val="000000"/>
          <w:sz w:val="24"/>
          <w:szCs w:val="24"/>
          <w:lang w:val="en-US"/>
        </w:rPr>
        <w:t>asupra</w:t>
      </w:r>
      <w:proofErr w:type="spellEnd"/>
      <w:r w:rsidRPr="00954DC4">
        <w:rPr>
          <w:rFonts w:ascii="Times New Roman" w:eastAsia="Times New Roman" w:hAnsi="Times New Roman" w:cs="Times New Roman"/>
          <w:color w:val="000000"/>
          <w:sz w:val="24"/>
          <w:szCs w:val="24"/>
          <w:lang w:val="en-US"/>
        </w:rPr>
        <w:t xml:space="preserve"> </w:t>
      </w:r>
      <w:proofErr w:type="spellStart"/>
      <w:r w:rsidRPr="00954DC4">
        <w:rPr>
          <w:rFonts w:ascii="Times New Roman" w:eastAsia="Times New Roman" w:hAnsi="Times New Roman" w:cs="Times New Roman"/>
          <w:color w:val="000000"/>
          <w:sz w:val="24"/>
          <w:szCs w:val="24"/>
          <w:lang w:val="en-US"/>
        </w:rPr>
        <w:t>mediului</w:t>
      </w:r>
      <w:proofErr w:type="spellEnd"/>
      <w:r w:rsidR="00954DC4" w:rsidRPr="00954DC4">
        <w:rPr>
          <w:rFonts w:ascii="Times New Roman" w:eastAsia="Times New Roman" w:hAnsi="Times New Roman" w:cs="Times New Roman"/>
          <w:color w:val="000000"/>
          <w:sz w:val="24"/>
          <w:szCs w:val="24"/>
          <w:lang w:val="en-US"/>
        </w:rPr>
        <w:t xml:space="preserve">, </w:t>
      </w:r>
      <w:proofErr w:type="spellStart"/>
      <w:r w:rsidR="00954DC4" w:rsidRPr="00954DC4">
        <w:rPr>
          <w:rFonts w:ascii="Times New Roman" w:eastAsia="Times New Roman" w:hAnsi="Times New Roman" w:cs="Times New Roman"/>
          <w:color w:val="000000"/>
          <w:sz w:val="24"/>
          <w:szCs w:val="24"/>
          <w:lang w:val="en-US"/>
        </w:rPr>
        <w:t>anexa</w:t>
      </w:r>
      <w:proofErr w:type="spellEnd"/>
      <w:r w:rsidR="00954DC4" w:rsidRPr="00954DC4">
        <w:rPr>
          <w:rFonts w:ascii="Times New Roman" w:eastAsia="Times New Roman" w:hAnsi="Times New Roman" w:cs="Times New Roman"/>
          <w:color w:val="000000"/>
          <w:sz w:val="24"/>
          <w:szCs w:val="24"/>
          <w:lang w:val="en-US"/>
        </w:rPr>
        <w:t xml:space="preserve"> nr. 2, </w:t>
      </w:r>
      <w:r w:rsidR="00D74203">
        <w:rPr>
          <w:rFonts w:ascii="Times New Roman" w:eastAsia="Times New Roman" w:hAnsi="Times New Roman"/>
          <w:color w:val="000000"/>
          <w:sz w:val="24"/>
          <w:szCs w:val="24"/>
          <w:lang w:eastAsia="ro-RO"/>
        </w:rPr>
        <w:t>pct. 6, lit. c</w:t>
      </w:r>
      <w:r w:rsidR="00954DC4" w:rsidRPr="00954DC4">
        <w:rPr>
          <w:rFonts w:ascii="Times New Roman" w:eastAsia="Times New Roman" w:hAnsi="Times New Roman"/>
          <w:color w:val="000000"/>
          <w:sz w:val="24"/>
          <w:szCs w:val="24"/>
          <w:lang w:eastAsia="ro-RO"/>
        </w:rPr>
        <w:t xml:space="preserve">; </w:t>
      </w:r>
    </w:p>
    <w:p w:rsidR="00954DC4" w:rsidRPr="00954DC4" w:rsidRDefault="00954DC4" w:rsidP="00550478">
      <w:pPr>
        <w:pStyle w:val="Listparagraf"/>
        <w:numPr>
          <w:ilvl w:val="0"/>
          <w:numId w:val="4"/>
        </w:numPr>
        <w:spacing w:after="0" w:line="240" w:lineRule="auto"/>
        <w:jc w:val="both"/>
        <w:rPr>
          <w:rFonts w:ascii="Times New Roman" w:eastAsia="Times New Roman" w:hAnsi="Times New Roman" w:cs="Times New Roman"/>
          <w:color w:val="000000"/>
          <w:sz w:val="24"/>
          <w:szCs w:val="24"/>
          <w:lang w:val="en-US"/>
        </w:rPr>
      </w:pPr>
      <w:proofErr w:type="spellStart"/>
      <w:proofErr w:type="gramStart"/>
      <w:r w:rsidRPr="00954DC4">
        <w:rPr>
          <w:rFonts w:ascii="Times New Roman" w:eastAsia="Times New Roman" w:hAnsi="Times New Roman" w:cs="Times New Roman"/>
          <w:color w:val="000000"/>
          <w:sz w:val="24"/>
          <w:szCs w:val="24"/>
          <w:lang w:val="en-US"/>
        </w:rPr>
        <w:t>criteriile</w:t>
      </w:r>
      <w:proofErr w:type="spellEnd"/>
      <w:proofErr w:type="gramEnd"/>
      <w:r w:rsidRPr="00954DC4">
        <w:rPr>
          <w:rFonts w:ascii="Times New Roman" w:eastAsia="Times New Roman" w:hAnsi="Times New Roman" w:cs="Times New Roman"/>
          <w:color w:val="000000"/>
          <w:sz w:val="24"/>
          <w:szCs w:val="24"/>
          <w:lang w:val="en-US"/>
        </w:rPr>
        <w:t xml:space="preserve"> </w:t>
      </w:r>
      <w:proofErr w:type="spellStart"/>
      <w:r w:rsidRPr="00954DC4">
        <w:rPr>
          <w:rFonts w:ascii="Times New Roman" w:eastAsia="Times New Roman" w:hAnsi="Times New Roman" w:cs="Times New Roman"/>
          <w:color w:val="000000"/>
          <w:sz w:val="24"/>
          <w:szCs w:val="24"/>
          <w:lang w:val="en-US"/>
        </w:rPr>
        <w:t>prevăzute</w:t>
      </w:r>
      <w:proofErr w:type="spellEnd"/>
      <w:r w:rsidRPr="00954DC4">
        <w:rPr>
          <w:rFonts w:ascii="Times New Roman" w:eastAsia="Times New Roman" w:hAnsi="Times New Roman" w:cs="Times New Roman"/>
          <w:color w:val="000000"/>
          <w:sz w:val="24"/>
          <w:szCs w:val="24"/>
          <w:lang w:val="en-US"/>
        </w:rPr>
        <w:t xml:space="preserve"> </w:t>
      </w:r>
      <w:proofErr w:type="spellStart"/>
      <w:r w:rsidRPr="00954DC4">
        <w:rPr>
          <w:rFonts w:ascii="Times New Roman" w:eastAsia="Times New Roman" w:hAnsi="Times New Roman" w:cs="Times New Roman"/>
          <w:color w:val="000000"/>
          <w:sz w:val="24"/>
          <w:szCs w:val="24"/>
          <w:lang w:val="en-US"/>
        </w:rPr>
        <w:t>în</w:t>
      </w:r>
      <w:proofErr w:type="spellEnd"/>
      <w:r w:rsidRPr="00954DC4">
        <w:rPr>
          <w:rFonts w:ascii="Times New Roman" w:eastAsia="Times New Roman" w:hAnsi="Times New Roman" w:cs="Times New Roman"/>
          <w:color w:val="000000"/>
          <w:sz w:val="24"/>
          <w:szCs w:val="24"/>
          <w:lang w:val="en-US"/>
        </w:rPr>
        <w:t xml:space="preserve"> </w:t>
      </w:r>
      <w:proofErr w:type="spellStart"/>
      <w:r w:rsidRPr="00954DC4">
        <w:rPr>
          <w:rFonts w:ascii="Times New Roman" w:eastAsia="Times New Roman" w:hAnsi="Times New Roman" w:cs="Times New Roman"/>
          <w:color w:val="000000"/>
          <w:sz w:val="24"/>
          <w:szCs w:val="24"/>
          <w:lang w:val="en-US"/>
        </w:rPr>
        <w:t>anexa</w:t>
      </w:r>
      <w:proofErr w:type="spellEnd"/>
      <w:r w:rsidRPr="00954DC4">
        <w:rPr>
          <w:rFonts w:ascii="Times New Roman" w:eastAsia="Times New Roman" w:hAnsi="Times New Roman" w:cs="Times New Roman"/>
          <w:color w:val="000000"/>
          <w:sz w:val="24"/>
          <w:szCs w:val="24"/>
          <w:lang w:val="en-US"/>
        </w:rPr>
        <w:t xml:space="preserve"> nr. 3:</w:t>
      </w:r>
    </w:p>
    <w:p w:rsidR="00954DC4" w:rsidRPr="00954DC4" w:rsidRDefault="00954DC4" w:rsidP="00550478">
      <w:pPr>
        <w:spacing w:after="0" w:line="240" w:lineRule="auto"/>
        <w:jc w:val="both"/>
        <w:rPr>
          <w:rFonts w:ascii="Times New Roman" w:eastAsia="Times New Roman" w:hAnsi="Times New Roman" w:cs="Times New Roman"/>
          <w:color w:val="000000"/>
          <w:sz w:val="24"/>
          <w:szCs w:val="24"/>
          <w:lang w:val="en-US"/>
        </w:rPr>
      </w:pPr>
      <w:r w:rsidRPr="00954DC4">
        <w:rPr>
          <w:rFonts w:ascii="Times New Roman" w:eastAsia="Times New Roman" w:hAnsi="Times New Roman" w:cs="Times New Roman"/>
          <w:b/>
          <w:bCs/>
          <w:color w:val="000000"/>
          <w:sz w:val="24"/>
          <w:szCs w:val="24"/>
          <w:lang w:val="en-US"/>
        </w:rPr>
        <w:t> 1.</w:t>
      </w:r>
      <w:r>
        <w:rPr>
          <w:rFonts w:ascii="Times New Roman" w:eastAsia="Times New Roman" w:hAnsi="Times New Roman" w:cs="Times New Roman"/>
          <w:color w:val="000000"/>
          <w:sz w:val="24"/>
          <w:szCs w:val="24"/>
          <w:lang w:val="en-US"/>
        </w:rPr>
        <w:t xml:space="preserve"> </w:t>
      </w:r>
      <w:proofErr w:type="spellStart"/>
      <w:r w:rsidRPr="008E0D44">
        <w:rPr>
          <w:rFonts w:ascii="Times New Roman" w:eastAsia="Times New Roman" w:hAnsi="Times New Roman" w:cs="Times New Roman"/>
          <w:b/>
          <w:color w:val="000000"/>
          <w:sz w:val="24"/>
          <w:szCs w:val="24"/>
          <w:lang w:val="en-US"/>
        </w:rPr>
        <w:t>Caracteristicile</w:t>
      </w:r>
      <w:proofErr w:type="spellEnd"/>
      <w:r w:rsidRPr="008E0D44">
        <w:rPr>
          <w:rFonts w:ascii="Times New Roman" w:eastAsia="Times New Roman" w:hAnsi="Times New Roman" w:cs="Times New Roman"/>
          <w:b/>
          <w:color w:val="000000"/>
          <w:sz w:val="24"/>
          <w:szCs w:val="24"/>
          <w:lang w:val="en-US"/>
        </w:rPr>
        <w:t xml:space="preserve"> </w:t>
      </w:r>
      <w:proofErr w:type="spellStart"/>
      <w:r w:rsidRPr="008E0D44">
        <w:rPr>
          <w:rFonts w:ascii="Times New Roman" w:eastAsia="Times New Roman" w:hAnsi="Times New Roman" w:cs="Times New Roman"/>
          <w:b/>
          <w:color w:val="000000"/>
          <w:sz w:val="24"/>
          <w:szCs w:val="24"/>
          <w:lang w:val="en-US"/>
        </w:rPr>
        <w:t>proiectului</w:t>
      </w:r>
      <w:proofErr w:type="spellEnd"/>
    </w:p>
    <w:p w:rsidR="00177C6F" w:rsidRDefault="00954DC4" w:rsidP="00550478">
      <w:pPr>
        <w:pStyle w:val="Listparagraf"/>
        <w:numPr>
          <w:ilvl w:val="0"/>
          <w:numId w:val="6"/>
        </w:numPr>
        <w:spacing w:after="0" w:line="240" w:lineRule="auto"/>
        <w:ind w:left="284"/>
        <w:jc w:val="both"/>
        <w:rPr>
          <w:rFonts w:ascii="Times New Roman" w:eastAsia="Times New Roman" w:hAnsi="Times New Roman" w:cs="Times New Roman"/>
          <w:b/>
          <w:color w:val="000000"/>
          <w:sz w:val="24"/>
          <w:szCs w:val="24"/>
          <w:lang w:val="en-US"/>
        </w:rPr>
      </w:pPr>
      <w:proofErr w:type="spellStart"/>
      <w:r w:rsidRPr="008E0D44">
        <w:rPr>
          <w:rFonts w:ascii="Times New Roman" w:eastAsia="Times New Roman" w:hAnsi="Times New Roman" w:cs="Times New Roman"/>
          <w:b/>
          <w:color w:val="000000"/>
          <w:sz w:val="24"/>
          <w:szCs w:val="24"/>
          <w:lang w:val="en-US"/>
        </w:rPr>
        <w:t>dimensiunea</w:t>
      </w:r>
      <w:proofErr w:type="spellEnd"/>
      <w:r w:rsidRPr="008E0D44">
        <w:rPr>
          <w:rFonts w:ascii="Times New Roman" w:eastAsia="Times New Roman" w:hAnsi="Times New Roman" w:cs="Times New Roman"/>
          <w:b/>
          <w:color w:val="000000"/>
          <w:sz w:val="24"/>
          <w:szCs w:val="24"/>
          <w:lang w:val="en-US"/>
        </w:rPr>
        <w:t xml:space="preserve"> </w:t>
      </w:r>
      <w:proofErr w:type="spellStart"/>
      <w:r w:rsidRPr="008E0D44">
        <w:rPr>
          <w:rFonts w:ascii="Times New Roman" w:eastAsia="Times New Roman" w:hAnsi="Times New Roman" w:cs="Times New Roman"/>
          <w:b/>
          <w:color w:val="000000"/>
          <w:sz w:val="24"/>
          <w:szCs w:val="24"/>
          <w:lang w:val="en-US"/>
        </w:rPr>
        <w:t>şi</w:t>
      </w:r>
      <w:proofErr w:type="spellEnd"/>
      <w:r w:rsidRPr="008E0D44">
        <w:rPr>
          <w:rFonts w:ascii="Times New Roman" w:eastAsia="Times New Roman" w:hAnsi="Times New Roman" w:cs="Times New Roman"/>
          <w:b/>
          <w:color w:val="000000"/>
          <w:sz w:val="24"/>
          <w:szCs w:val="24"/>
          <w:lang w:val="en-US"/>
        </w:rPr>
        <w:t xml:space="preserve"> </w:t>
      </w:r>
      <w:proofErr w:type="spellStart"/>
      <w:r w:rsidRPr="008E0D44">
        <w:rPr>
          <w:rFonts w:ascii="Times New Roman" w:eastAsia="Times New Roman" w:hAnsi="Times New Roman" w:cs="Times New Roman"/>
          <w:b/>
          <w:color w:val="000000"/>
          <w:sz w:val="24"/>
          <w:szCs w:val="24"/>
          <w:lang w:val="en-US"/>
        </w:rPr>
        <w:t>concepţia</w:t>
      </w:r>
      <w:proofErr w:type="spellEnd"/>
      <w:r w:rsidRPr="008E0D44">
        <w:rPr>
          <w:rFonts w:ascii="Times New Roman" w:eastAsia="Times New Roman" w:hAnsi="Times New Roman" w:cs="Times New Roman"/>
          <w:b/>
          <w:color w:val="000000"/>
          <w:sz w:val="24"/>
          <w:szCs w:val="24"/>
          <w:lang w:val="en-US"/>
        </w:rPr>
        <w:t xml:space="preserve"> </w:t>
      </w:r>
      <w:proofErr w:type="spellStart"/>
      <w:r w:rsidRPr="008E0D44">
        <w:rPr>
          <w:rFonts w:ascii="Times New Roman" w:eastAsia="Times New Roman" w:hAnsi="Times New Roman" w:cs="Times New Roman"/>
          <w:b/>
          <w:color w:val="000000"/>
          <w:sz w:val="24"/>
          <w:szCs w:val="24"/>
          <w:lang w:val="en-US"/>
        </w:rPr>
        <w:t>întregului</w:t>
      </w:r>
      <w:proofErr w:type="spellEnd"/>
      <w:r w:rsidRPr="008E0D44">
        <w:rPr>
          <w:rFonts w:ascii="Times New Roman" w:eastAsia="Times New Roman" w:hAnsi="Times New Roman" w:cs="Times New Roman"/>
          <w:b/>
          <w:color w:val="000000"/>
          <w:sz w:val="24"/>
          <w:szCs w:val="24"/>
          <w:lang w:val="en-US"/>
        </w:rPr>
        <w:t xml:space="preserve"> </w:t>
      </w:r>
      <w:proofErr w:type="spellStart"/>
      <w:r w:rsidRPr="008E0D44">
        <w:rPr>
          <w:rFonts w:ascii="Times New Roman" w:eastAsia="Times New Roman" w:hAnsi="Times New Roman" w:cs="Times New Roman"/>
          <w:b/>
          <w:color w:val="000000"/>
          <w:sz w:val="24"/>
          <w:szCs w:val="24"/>
          <w:lang w:val="en-US"/>
        </w:rPr>
        <w:t>proiect</w:t>
      </w:r>
      <w:proofErr w:type="spellEnd"/>
      <w:r w:rsidR="00D74203">
        <w:rPr>
          <w:rFonts w:ascii="Times New Roman" w:eastAsia="Times New Roman" w:hAnsi="Times New Roman" w:cs="Times New Roman"/>
          <w:b/>
          <w:color w:val="000000"/>
          <w:sz w:val="24"/>
          <w:szCs w:val="24"/>
          <w:lang w:val="en-US"/>
        </w:rPr>
        <w:t>:</w:t>
      </w:r>
    </w:p>
    <w:p w:rsidR="00864DDC" w:rsidRDefault="00550478" w:rsidP="00550478">
      <w:pPr>
        <w:spacing w:after="0" w:line="240" w:lineRule="auto"/>
        <w:jc w:val="both"/>
        <w:rPr>
          <w:rFonts w:ascii="Times New Roman" w:eastAsia="Times New Roman" w:hAnsi="Times New Roman" w:cs="Times New Roman"/>
          <w:color w:val="000000"/>
          <w:sz w:val="24"/>
          <w:szCs w:val="24"/>
          <w:lang w:val="en-US"/>
        </w:rPr>
      </w:pPr>
      <w:proofErr w:type="spellStart"/>
      <w:r w:rsidRPr="00550478">
        <w:rPr>
          <w:rFonts w:ascii="Times New Roman" w:eastAsia="Times New Roman" w:hAnsi="Times New Roman" w:cs="Times New Roman"/>
          <w:color w:val="000000"/>
          <w:sz w:val="24"/>
          <w:szCs w:val="24"/>
          <w:lang w:val="en-US"/>
        </w:rPr>
        <w:t>Proiectul</w:t>
      </w:r>
      <w:proofErr w:type="spellEnd"/>
      <w:r w:rsidRPr="00550478">
        <w:rPr>
          <w:rFonts w:ascii="Times New Roman" w:eastAsia="Times New Roman" w:hAnsi="Times New Roman" w:cs="Times New Roman"/>
          <w:color w:val="000000"/>
          <w:sz w:val="24"/>
          <w:szCs w:val="24"/>
          <w:lang w:val="en-US"/>
        </w:rPr>
        <w:t xml:space="preserve"> are </w:t>
      </w:r>
      <w:proofErr w:type="spellStart"/>
      <w:r w:rsidRPr="00550478">
        <w:rPr>
          <w:rFonts w:ascii="Times New Roman" w:eastAsia="Times New Roman" w:hAnsi="Times New Roman" w:cs="Times New Roman"/>
          <w:color w:val="000000"/>
          <w:sz w:val="24"/>
          <w:szCs w:val="24"/>
          <w:lang w:val="en-US"/>
        </w:rPr>
        <w:t>ca</w:t>
      </w:r>
      <w:proofErr w:type="spellEnd"/>
      <w:r w:rsidRPr="00550478">
        <w:rPr>
          <w:rFonts w:ascii="Times New Roman" w:eastAsia="Times New Roman" w:hAnsi="Times New Roman" w:cs="Times New Roman"/>
          <w:color w:val="000000"/>
          <w:sz w:val="24"/>
          <w:szCs w:val="24"/>
          <w:lang w:val="en-US"/>
        </w:rPr>
        <w:t xml:space="preserve"> </w:t>
      </w:r>
      <w:proofErr w:type="spellStart"/>
      <w:proofErr w:type="gramStart"/>
      <w:r w:rsidRPr="00550478">
        <w:rPr>
          <w:rFonts w:ascii="Times New Roman" w:eastAsia="Times New Roman" w:hAnsi="Times New Roman" w:cs="Times New Roman"/>
          <w:color w:val="000000"/>
          <w:sz w:val="24"/>
          <w:szCs w:val="24"/>
          <w:lang w:val="en-US"/>
        </w:rPr>
        <w:t>scop</w:t>
      </w:r>
      <w:proofErr w:type="spellEnd"/>
      <w:r w:rsidRPr="00550478">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construirea</w:t>
      </w:r>
      <w:proofErr w:type="spellEnd"/>
      <w:proofErr w:type="gram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unei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sta</w:t>
      </w:r>
      <w:proofErr w:type="spellEnd"/>
      <w:r>
        <w:rPr>
          <w:rFonts w:ascii="Times New Roman" w:eastAsia="Times New Roman" w:hAnsi="Times New Roman" w:cs="Times New Roman"/>
          <w:color w:val="000000"/>
          <w:sz w:val="24"/>
          <w:szCs w:val="24"/>
        </w:rPr>
        <w:t>ț</w:t>
      </w:r>
      <w:r>
        <w:rPr>
          <w:rFonts w:ascii="Times New Roman" w:eastAsia="Times New Roman" w:hAnsi="Times New Roman" w:cs="Times New Roman"/>
          <w:color w:val="000000"/>
          <w:sz w:val="24"/>
          <w:szCs w:val="24"/>
          <w:lang w:val="en-US"/>
        </w:rPr>
        <w:t xml:space="preserve">ii </w:t>
      </w:r>
      <w:proofErr w:type="spellStart"/>
      <w:r>
        <w:rPr>
          <w:rFonts w:ascii="Times New Roman" w:eastAsia="Times New Roman" w:hAnsi="Times New Roman" w:cs="Times New Roman"/>
          <w:color w:val="000000"/>
          <w:sz w:val="24"/>
          <w:szCs w:val="24"/>
          <w:lang w:val="en-US"/>
        </w:rPr>
        <w:t>mixte</w:t>
      </w:r>
      <w:proofErr w:type="spellEnd"/>
      <w:r>
        <w:rPr>
          <w:rFonts w:ascii="Times New Roman" w:eastAsia="Times New Roman" w:hAnsi="Times New Roman" w:cs="Times New Roman"/>
          <w:color w:val="000000"/>
          <w:sz w:val="24"/>
          <w:szCs w:val="24"/>
          <w:lang w:val="en-US"/>
        </w:rPr>
        <w:t xml:space="preserve"> de </w:t>
      </w:r>
      <w:proofErr w:type="spellStart"/>
      <w:r>
        <w:rPr>
          <w:rFonts w:ascii="Times New Roman" w:eastAsia="Times New Roman" w:hAnsi="Times New Roman" w:cs="Times New Roman"/>
          <w:color w:val="000000"/>
          <w:sz w:val="24"/>
          <w:szCs w:val="24"/>
          <w:lang w:val="en-US"/>
        </w:rPr>
        <w:t>distribuție</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carburanți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în</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intravilanul</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localităii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Șaroș</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pe</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Târnave</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pe</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teritotiul</w:t>
      </w:r>
      <w:proofErr w:type="spellEnd"/>
      <w:r>
        <w:rPr>
          <w:rFonts w:ascii="Times New Roman" w:eastAsia="Times New Roman" w:hAnsi="Times New Roman" w:cs="Times New Roman"/>
          <w:color w:val="000000"/>
          <w:sz w:val="24"/>
          <w:szCs w:val="24"/>
          <w:lang w:val="en-US"/>
        </w:rPr>
        <w:t xml:space="preserve"> </w:t>
      </w:r>
      <w:proofErr w:type="spellStart"/>
      <w:r w:rsidR="007A5E05">
        <w:rPr>
          <w:rFonts w:ascii="Times New Roman" w:eastAsia="Times New Roman" w:hAnsi="Times New Roman" w:cs="Times New Roman"/>
          <w:color w:val="000000"/>
          <w:sz w:val="24"/>
          <w:szCs w:val="24"/>
          <w:lang w:val="en-US"/>
        </w:rPr>
        <w:t>administrativ</w:t>
      </w:r>
      <w:proofErr w:type="spellEnd"/>
      <w:r w:rsidR="007A5E05">
        <w:rPr>
          <w:rFonts w:ascii="Times New Roman" w:eastAsia="Times New Roman" w:hAnsi="Times New Roman" w:cs="Times New Roman"/>
          <w:color w:val="000000"/>
          <w:sz w:val="24"/>
          <w:szCs w:val="24"/>
          <w:lang w:val="en-US"/>
        </w:rPr>
        <w:t xml:space="preserve"> al </w:t>
      </w:r>
      <w:proofErr w:type="spellStart"/>
      <w:r w:rsidR="007A5E05">
        <w:rPr>
          <w:rFonts w:ascii="Times New Roman" w:eastAsia="Times New Roman" w:hAnsi="Times New Roman" w:cs="Times New Roman"/>
          <w:color w:val="000000"/>
          <w:sz w:val="24"/>
          <w:szCs w:val="24"/>
          <w:lang w:val="en-US"/>
        </w:rPr>
        <w:t>orașului</w:t>
      </w:r>
      <w:proofErr w:type="spellEnd"/>
      <w:r w:rsidR="007A5E05">
        <w:rPr>
          <w:rFonts w:ascii="Times New Roman" w:eastAsia="Times New Roman" w:hAnsi="Times New Roman" w:cs="Times New Roman"/>
          <w:color w:val="000000"/>
          <w:sz w:val="24"/>
          <w:szCs w:val="24"/>
          <w:lang w:val="en-US"/>
        </w:rPr>
        <w:t xml:space="preserve"> </w:t>
      </w:r>
      <w:proofErr w:type="spellStart"/>
      <w:r w:rsidR="007A5E05">
        <w:rPr>
          <w:rFonts w:ascii="Times New Roman" w:eastAsia="Times New Roman" w:hAnsi="Times New Roman" w:cs="Times New Roman"/>
          <w:color w:val="000000"/>
          <w:sz w:val="24"/>
          <w:szCs w:val="24"/>
          <w:lang w:val="en-US"/>
        </w:rPr>
        <w:t>Dumbrăveni</w:t>
      </w:r>
      <w:proofErr w:type="spellEnd"/>
      <w:r w:rsidR="007A5E05">
        <w:rPr>
          <w:rFonts w:ascii="Times New Roman" w:eastAsia="Times New Roman" w:hAnsi="Times New Roman" w:cs="Times New Roman"/>
          <w:color w:val="000000"/>
          <w:sz w:val="24"/>
          <w:szCs w:val="24"/>
          <w:lang w:val="en-US"/>
        </w:rPr>
        <w:t xml:space="preserve">, </w:t>
      </w:r>
      <w:proofErr w:type="spellStart"/>
      <w:r w:rsidR="007A5E05">
        <w:rPr>
          <w:rFonts w:ascii="Times New Roman" w:eastAsia="Times New Roman" w:hAnsi="Times New Roman" w:cs="Times New Roman"/>
          <w:color w:val="000000"/>
          <w:sz w:val="24"/>
          <w:szCs w:val="24"/>
          <w:lang w:val="en-US"/>
        </w:rPr>
        <w:t>fn</w:t>
      </w:r>
      <w:proofErr w:type="spellEnd"/>
      <w:r w:rsidR="007A5E05">
        <w:rPr>
          <w:rFonts w:ascii="Times New Roman" w:eastAsia="Times New Roman" w:hAnsi="Times New Roman" w:cs="Times New Roman"/>
          <w:color w:val="000000"/>
          <w:sz w:val="24"/>
          <w:szCs w:val="24"/>
          <w:lang w:val="en-US"/>
        </w:rPr>
        <w:t xml:space="preserve">, CF 102970, </w:t>
      </w:r>
      <w:proofErr w:type="spellStart"/>
      <w:r w:rsidR="007A5E05">
        <w:rPr>
          <w:rFonts w:ascii="Times New Roman" w:eastAsia="Times New Roman" w:hAnsi="Times New Roman" w:cs="Times New Roman"/>
          <w:color w:val="000000"/>
          <w:sz w:val="24"/>
          <w:szCs w:val="24"/>
          <w:lang w:val="en-US"/>
        </w:rPr>
        <w:t>jud</w:t>
      </w:r>
      <w:proofErr w:type="spellEnd"/>
      <w:r w:rsidR="007A5E05">
        <w:rPr>
          <w:rFonts w:ascii="Times New Roman" w:eastAsia="Times New Roman" w:hAnsi="Times New Roman" w:cs="Times New Roman"/>
          <w:color w:val="000000"/>
          <w:sz w:val="24"/>
          <w:szCs w:val="24"/>
          <w:lang w:val="en-US"/>
        </w:rPr>
        <w:t xml:space="preserve">. Sibiu. </w:t>
      </w:r>
      <w:proofErr w:type="spellStart"/>
      <w:r w:rsidR="00953B73">
        <w:rPr>
          <w:rFonts w:ascii="Times New Roman" w:eastAsia="Times New Roman" w:hAnsi="Times New Roman" w:cs="Times New Roman"/>
          <w:color w:val="000000"/>
          <w:sz w:val="24"/>
          <w:szCs w:val="24"/>
          <w:lang w:val="en-US"/>
        </w:rPr>
        <w:t>Bilanțul</w:t>
      </w:r>
      <w:proofErr w:type="spellEnd"/>
      <w:r w:rsidR="00953B73">
        <w:rPr>
          <w:rFonts w:ascii="Times New Roman" w:eastAsia="Times New Roman" w:hAnsi="Times New Roman" w:cs="Times New Roman"/>
          <w:color w:val="000000"/>
          <w:sz w:val="24"/>
          <w:szCs w:val="24"/>
          <w:lang w:val="en-US"/>
        </w:rPr>
        <w:t xml:space="preserve"> </w:t>
      </w:r>
      <w:proofErr w:type="spellStart"/>
      <w:r w:rsidR="00953B73">
        <w:rPr>
          <w:rFonts w:ascii="Times New Roman" w:eastAsia="Times New Roman" w:hAnsi="Times New Roman" w:cs="Times New Roman"/>
          <w:color w:val="000000"/>
          <w:sz w:val="24"/>
          <w:szCs w:val="24"/>
          <w:lang w:val="en-US"/>
        </w:rPr>
        <w:t>teritorial</w:t>
      </w:r>
      <w:proofErr w:type="spellEnd"/>
      <w:r w:rsidR="00953B73">
        <w:rPr>
          <w:rFonts w:ascii="Times New Roman" w:eastAsia="Times New Roman" w:hAnsi="Times New Roman" w:cs="Times New Roman"/>
          <w:color w:val="000000"/>
          <w:sz w:val="24"/>
          <w:szCs w:val="24"/>
          <w:lang w:val="en-US"/>
        </w:rPr>
        <w:t xml:space="preserve"> </w:t>
      </w:r>
      <w:proofErr w:type="spellStart"/>
      <w:r w:rsidR="00953B73">
        <w:rPr>
          <w:rFonts w:ascii="Times New Roman" w:eastAsia="Times New Roman" w:hAnsi="Times New Roman" w:cs="Times New Roman"/>
          <w:color w:val="000000"/>
          <w:sz w:val="24"/>
          <w:szCs w:val="24"/>
          <w:lang w:val="en-US"/>
        </w:rPr>
        <w:t>propus</w:t>
      </w:r>
      <w:proofErr w:type="spellEnd"/>
      <w:r w:rsidR="00953B73">
        <w:rPr>
          <w:rFonts w:ascii="Times New Roman" w:eastAsia="Times New Roman" w:hAnsi="Times New Roman" w:cs="Times New Roman"/>
          <w:color w:val="000000"/>
          <w:sz w:val="24"/>
          <w:szCs w:val="24"/>
          <w:lang w:val="en-US"/>
        </w:rPr>
        <w:t xml:space="preserve"> </w:t>
      </w:r>
      <w:proofErr w:type="spellStart"/>
      <w:r w:rsidR="00953B73">
        <w:rPr>
          <w:rFonts w:ascii="Times New Roman" w:eastAsia="Times New Roman" w:hAnsi="Times New Roman" w:cs="Times New Roman"/>
          <w:color w:val="000000"/>
          <w:sz w:val="24"/>
          <w:szCs w:val="24"/>
          <w:lang w:val="en-US"/>
        </w:rPr>
        <w:t>prin</w:t>
      </w:r>
      <w:proofErr w:type="spellEnd"/>
      <w:r w:rsidR="00953B73">
        <w:rPr>
          <w:rFonts w:ascii="Times New Roman" w:eastAsia="Times New Roman" w:hAnsi="Times New Roman" w:cs="Times New Roman"/>
          <w:color w:val="000000"/>
          <w:sz w:val="24"/>
          <w:szCs w:val="24"/>
          <w:lang w:val="en-US"/>
        </w:rPr>
        <w:t xml:space="preserve"> </w:t>
      </w:r>
      <w:proofErr w:type="spellStart"/>
      <w:proofErr w:type="gramStart"/>
      <w:r w:rsidR="00953B73">
        <w:rPr>
          <w:rFonts w:ascii="Times New Roman" w:eastAsia="Times New Roman" w:hAnsi="Times New Roman" w:cs="Times New Roman"/>
          <w:color w:val="000000"/>
          <w:sz w:val="24"/>
          <w:szCs w:val="24"/>
          <w:lang w:val="en-US"/>
        </w:rPr>
        <w:t>proiect</w:t>
      </w:r>
      <w:proofErr w:type="spellEnd"/>
      <w:r w:rsidR="00953B73">
        <w:rPr>
          <w:rFonts w:ascii="Times New Roman" w:eastAsia="Times New Roman" w:hAnsi="Times New Roman" w:cs="Times New Roman"/>
          <w:color w:val="000000"/>
          <w:sz w:val="24"/>
          <w:szCs w:val="24"/>
          <w:lang w:val="en-US"/>
        </w:rPr>
        <w:t xml:space="preserve"> :</w:t>
      </w:r>
      <w:proofErr w:type="gramEnd"/>
      <w:r w:rsidR="00953B73">
        <w:rPr>
          <w:rFonts w:ascii="Times New Roman" w:eastAsia="Times New Roman" w:hAnsi="Times New Roman" w:cs="Times New Roman"/>
          <w:color w:val="000000"/>
          <w:sz w:val="24"/>
          <w:szCs w:val="24"/>
          <w:lang w:val="en-US"/>
        </w:rPr>
        <w:t xml:space="preserve"> </w:t>
      </w:r>
    </w:p>
    <w:p w:rsidR="00953B73" w:rsidRDefault="00953B73" w:rsidP="00550478">
      <w:pPr>
        <w:spacing w:after="0" w:line="240" w:lineRule="auto"/>
        <w:jc w:val="both"/>
        <w:rPr>
          <w:rFonts w:ascii="Times New Roman" w:eastAsia="Times New Roman" w:hAnsi="Times New Roman" w:cs="Times New Roman"/>
          <w:color w:val="000000"/>
          <w:sz w:val="24"/>
          <w:szCs w:val="24"/>
          <w:lang w:val="en-US"/>
        </w:rPr>
      </w:pPr>
    </w:p>
    <w:tbl>
      <w:tblPr>
        <w:tblStyle w:val="GrilTabel"/>
        <w:tblW w:w="0" w:type="auto"/>
        <w:tblInd w:w="1418" w:type="dxa"/>
        <w:tblLook w:val="04A0" w:firstRow="1" w:lastRow="0" w:firstColumn="1" w:lastColumn="0" w:noHBand="0" w:noVBand="1"/>
      </w:tblPr>
      <w:tblGrid>
        <w:gridCol w:w="3378"/>
        <w:gridCol w:w="1266"/>
        <w:gridCol w:w="1418"/>
      </w:tblGrid>
      <w:tr w:rsidR="00953B73" w:rsidRPr="00695949" w:rsidTr="00D51150">
        <w:tc>
          <w:tcPr>
            <w:tcW w:w="3378" w:type="dxa"/>
          </w:tcPr>
          <w:p w:rsidR="00953B73" w:rsidRPr="00695949" w:rsidRDefault="00695949" w:rsidP="00D51150">
            <w:pPr>
              <w:jc w:val="center"/>
              <w:rPr>
                <w:rFonts w:ascii="Times New Roman" w:eastAsia="Times New Roman" w:hAnsi="Times New Roman" w:cs="Times New Roman"/>
                <w:b/>
                <w:color w:val="000000"/>
                <w:sz w:val="24"/>
                <w:szCs w:val="24"/>
                <w:lang w:val="en-US"/>
              </w:rPr>
            </w:pPr>
            <w:r w:rsidRPr="00695949">
              <w:rPr>
                <w:rFonts w:ascii="Times New Roman" w:eastAsia="Times New Roman" w:hAnsi="Times New Roman" w:cs="Times New Roman"/>
                <w:b/>
                <w:color w:val="000000"/>
                <w:sz w:val="24"/>
                <w:szCs w:val="24"/>
                <w:lang w:val="en-US"/>
              </w:rPr>
              <w:t xml:space="preserve">Zone </w:t>
            </w:r>
            <w:proofErr w:type="spellStart"/>
            <w:r w:rsidRPr="00695949">
              <w:rPr>
                <w:rFonts w:ascii="Times New Roman" w:eastAsia="Times New Roman" w:hAnsi="Times New Roman" w:cs="Times New Roman"/>
                <w:b/>
                <w:color w:val="000000"/>
                <w:sz w:val="24"/>
                <w:szCs w:val="24"/>
                <w:lang w:val="en-US"/>
              </w:rPr>
              <w:t>funcționale</w:t>
            </w:r>
            <w:proofErr w:type="spellEnd"/>
          </w:p>
        </w:tc>
        <w:tc>
          <w:tcPr>
            <w:tcW w:w="1266" w:type="dxa"/>
          </w:tcPr>
          <w:p w:rsidR="00953B73" w:rsidRDefault="00695949" w:rsidP="00D51150">
            <w:pPr>
              <w:jc w:val="center"/>
              <w:rPr>
                <w:rFonts w:ascii="Times New Roman" w:eastAsia="Times New Roman" w:hAnsi="Times New Roman" w:cs="Times New Roman"/>
                <w:b/>
                <w:color w:val="000000"/>
                <w:sz w:val="24"/>
                <w:szCs w:val="24"/>
                <w:lang w:val="en-US"/>
              </w:rPr>
            </w:pPr>
            <w:proofErr w:type="spellStart"/>
            <w:r w:rsidRPr="00695949">
              <w:rPr>
                <w:rFonts w:ascii="Times New Roman" w:eastAsia="Times New Roman" w:hAnsi="Times New Roman" w:cs="Times New Roman"/>
                <w:b/>
                <w:color w:val="000000"/>
                <w:sz w:val="24"/>
                <w:szCs w:val="24"/>
                <w:lang w:val="en-US"/>
              </w:rPr>
              <w:t>Suprafață</w:t>
            </w:r>
            <w:proofErr w:type="spellEnd"/>
            <w:r w:rsidRPr="00695949">
              <w:rPr>
                <w:rFonts w:ascii="Times New Roman" w:eastAsia="Times New Roman" w:hAnsi="Times New Roman" w:cs="Times New Roman"/>
                <w:b/>
                <w:color w:val="000000"/>
                <w:sz w:val="24"/>
                <w:szCs w:val="24"/>
                <w:lang w:val="en-US"/>
              </w:rPr>
              <w:t xml:space="preserve"> </w:t>
            </w:r>
            <w:proofErr w:type="spellStart"/>
            <w:r w:rsidRPr="00695949">
              <w:rPr>
                <w:rFonts w:ascii="Times New Roman" w:eastAsia="Times New Roman" w:hAnsi="Times New Roman" w:cs="Times New Roman"/>
                <w:b/>
                <w:color w:val="000000"/>
                <w:sz w:val="24"/>
                <w:szCs w:val="24"/>
                <w:lang w:val="en-US"/>
              </w:rPr>
              <w:t>mp</w:t>
            </w:r>
            <w:proofErr w:type="spellEnd"/>
          </w:p>
          <w:p w:rsidR="00695949" w:rsidRPr="00695949" w:rsidRDefault="00695949" w:rsidP="00D51150">
            <w:pPr>
              <w:jc w:val="center"/>
              <w:rPr>
                <w:rFonts w:ascii="Times New Roman" w:eastAsia="Times New Roman" w:hAnsi="Times New Roman" w:cs="Times New Roman"/>
                <w:b/>
                <w:color w:val="000000"/>
                <w:sz w:val="24"/>
                <w:szCs w:val="24"/>
                <w:lang w:val="en-US"/>
              </w:rPr>
            </w:pPr>
          </w:p>
        </w:tc>
        <w:tc>
          <w:tcPr>
            <w:tcW w:w="1418" w:type="dxa"/>
          </w:tcPr>
          <w:p w:rsidR="00D51150" w:rsidRDefault="00D51150" w:rsidP="00D51150">
            <w:pPr>
              <w:jc w:val="center"/>
              <w:rPr>
                <w:rFonts w:ascii="Times New Roman" w:eastAsia="Times New Roman" w:hAnsi="Times New Roman" w:cs="Times New Roman"/>
                <w:b/>
                <w:color w:val="000000"/>
                <w:sz w:val="24"/>
                <w:szCs w:val="24"/>
                <w:lang w:val="en-US"/>
              </w:rPr>
            </w:pPr>
            <w:proofErr w:type="spellStart"/>
            <w:r>
              <w:rPr>
                <w:rFonts w:ascii="Times New Roman" w:eastAsia="Times New Roman" w:hAnsi="Times New Roman" w:cs="Times New Roman"/>
                <w:b/>
                <w:color w:val="000000"/>
                <w:sz w:val="24"/>
                <w:szCs w:val="24"/>
                <w:lang w:val="en-US"/>
              </w:rPr>
              <w:t>Procent</w:t>
            </w:r>
            <w:proofErr w:type="spellEnd"/>
          </w:p>
          <w:p w:rsidR="00953B73" w:rsidRPr="00695949" w:rsidRDefault="00D51150" w:rsidP="00D51150">
            <w:pPr>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w:t>
            </w:r>
          </w:p>
        </w:tc>
      </w:tr>
      <w:tr w:rsidR="00953B73" w:rsidTr="00D51150">
        <w:tc>
          <w:tcPr>
            <w:tcW w:w="3378" w:type="dxa"/>
          </w:tcPr>
          <w:p w:rsidR="00953B73" w:rsidRDefault="00953B73" w:rsidP="00550478">
            <w:pPr>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Cabină</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stație</w:t>
            </w:r>
            <w:proofErr w:type="spellEnd"/>
          </w:p>
        </w:tc>
        <w:tc>
          <w:tcPr>
            <w:tcW w:w="1266" w:type="dxa"/>
          </w:tcPr>
          <w:p w:rsidR="00953B73" w:rsidRDefault="00695949" w:rsidP="00D51150">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80</w:t>
            </w:r>
          </w:p>
        </w:tc>
        <w:tc>
          <w:tcPr>
            <w:tcW w:w="1418" w:type="dxa"/>
          </w:tcPr>
          <w:p w:rsidR="00953B73" w:rsidRDefault="00D51150" w:rsidP="00D51150">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2,86</w:t>
            </w:r>
          </w:p>
        </w:tc>
      </w:tr>
      <w:tr w:rsidR="00D51150" w:rsidTr="00D51150">
        <w:tc>
          <w:tcPr>
            <w:tcW w:w="3378" w:type="dxa"/>
          </w:tcPr>
          <w:p w:rsidR="00D51150" w:rsidRDefault="00D51150" w:rsidP="00550478">
            <w:pPr>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Circulație</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carosabilă</w:t>
            </w:r>
            <w:proofErr w:type="spellEnd"/>
          </w:p>
        </w:tc>
        <w:tc>
          <w:tcPr>
            <w:tcW w:w="1266" w:type="dxa"/>
          </w:tcPr>
          <w:p w:rsidR="00D51150" w:rsidRDefault="00D51150" w:rsidP="00D51150">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725,5</w:t>
            </w:r>
          </w:p>
        </w:tc>
        <w:tc>
          <w:tcPr>
            <w:tcW w:w="1418" w:type="dxa"/>
            <w:vMerge w:val="restart"/>
          </w:tcPr>
          <w:p w:rsidR="00D51150" w:rsidRDefault="00D51150" w:rsidP="00D51150">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32,08</w:t>
            </w:r>
          </w:p>
        </w:tc>
      </w:tr>
      <w:tr w:rsidR="00D51150" w:rsidTr="00D51150">
        <w:tc>
          <w:tcPr>
            <w:tcW w:w="3378" w:type="dxa"/>
          </w:tcPr>
          <w:p w:rsidR="00D51150" w:rsidRDefault="00D51150" w:rsidP="00550478">
            <w:pPr>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Parcare</w:t>
            </w:r>
            <w:proofErr w:type="spellEnd"/>
          </w:p>
        </w:tc>
        <w:tc>
          <w:tcPr>
            <w:tcW w:w="1266" w:type="dxa"/>
          </w:tcPr>
          <w:p w:rsidR="00D51150" w:rsidRDefault="00D51150" w:rsidP="00D51150">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93,9</w:t>
            </w:r>
          </w:p>
        </w:tc>
        <w:tc>
          <w:tcPr>
            <w:tcW w:w="1418" w:type="dxa"/>
            <w:vMerge/>
          </w:tcPr>
          <w:p w:rsidR="00D51150" w:rsidRDefault="00D51150" w:rsidP="00D51150">
            <w:pPr>
              <w:jc w:val="center"/>
              <w:rPr>
                <w:rFonts w:ascii="Times New Roman" w:eastAsia="Times New Roman" w:hAnsi="Times New Roman" w:cs="Times New Roman"/>
                <w:color w:val="000000"/>
                <w:sz w:val="24"/>
                <w:szCs w:val="24"/>
                <w:lang w:val="en-US"/>
              </w:rPr>
            </w:pPr>
          </w:p>
        </w:tc>
      </w:tr>
      <w:tr w:rsidR="00D51150" w:rsidTr="00D51150">
        <w:tc>
          <w:tcPr>
            <w:tcW w:w="3378" w:type="dxa"/>
          </w:tcPr>
          <w:p w:rsidR="00D51150" w:rsidRDefault="00D51150" w:rsidP="00550478">
            <w:pPr>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Circulație</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pietonală</w:t>
            </w:r>
            <w:proofErr w:type="spellEnd"/>
          </w:p>
        </w:tc>
        <w:tc>
          <w:tcPr>
            <w:tcW w:w="1266" w:type="dxa"/>
          </w:tcPr>
          <w:p w:rsidR="00D51150" w:rsidRDefault="00D51150" w:rsidP="00D51150">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78,5</w:t>
            </w:r>
          </w:p>
        </w:tc>
        <w:tc>
          <w:tcPr>
            <w:tcW w:w="1418" w:type="dxa"/>
            <w:vMerge/>
          </w:tcPr>
          <w:p w:rsidR="00D51150" w:rsidRDefault="00D51150" w:rsidP="00D51150">
            <w:pPr>
              <w:jc w:val="center"/>
              <w:rPr>
                <w:rFonts w:ascii="Times New Roman" w:eastAsia="Times New Roman" w:hAnsi="Times New Roman" w:cs="Times New Roman"/>
                <w:color w:val="000000"/>
                <w:sz w:val="24"/>
                <w:szCs w:val="24"/>
                <w:lang w:val="en-US"/>
              </w:rPr>
            </w:pPr>
          </w:p>
        </w:tc>
      </w:tr>
      <w:tr w:rsidR="00953B73" w:rsidTr="00D51150">
        <w:tc>
          <w:tcPr>
            <w:tcW w:w="3378" w:type="dxa"/>
          </w:tcPr>
          <w:p w:rsidR="00953B73" w:rsidRDefault="00953B73" w:rsidP="00550478">
            <w:pPr>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Platformă</w:t>
            </w:r>
            <w:proofErr w:type="spellEnd"/>
            <w:r>
              <w:rPr>
                <w:rFonts w:ascii="Times New Roman" w:eastAsia="Times New Roman" w:hAnsi="Times New Roman" w:cs="Times New Roman"/>
                <w:color w:val="000000"/>
                <w:sz w:val="24"/>
                <w:szCs w:val="24"/>
                <w:lang w:val="en-US"/>
              </w:rPr>
              <w:t xml:space="preserve"> SKID GPL</w:t>
            </w:r>
          </w:p>
        </w:tc>
        <w:tc>
          <w:tcPr>
            <w:tcW w:w="1266" w:type="dxa"/>
          </w:tcPr>
          <w:p w:rsidR="00953B73" w:rsidRDefault="00D51150" w:rsidP="00D51150">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8,4</w:t>
            </w:r>
          </w:p>
        </w:tc>
        <w:tc>
          <w:tcPr>
            <w:tcW w:w="1418" w:type="dxa"/>
          </w:tcPr>
          <w:p w:rsidR="00953B73" w:rsidRDefault="00D51150" w:rsidP="00D51150">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0,30</w:t>
            </w:r>
          </w:p>
        </w:tc>
      </w:tr>
      <w:tr w:rsidR="00953B73" w:rsidTr="00D51150">
        <w:tc>
          <w:tcPr>
            <w:tcW w:w="3378" w:type="dxa"/>
          </w:tcPr>
          <w:p w:rsidR="00953B73" w:rsidRDefault="00953B73" w:rsidP="00550478">
            <w:pPr>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Anexa</w:t>
            </w:r>
            <w:proofErr w:type="spellEnd"/>
          </w:p>
        </w:tc>
        <w:tc>
          <w:tcPr>
            <w:tcW w:w="1266" w:type="dxa"/>
          </w:tcPr>
          <w:p w:rsidR="00953B73" w:rsidRDefault="00D51150" w:rsidP="00D51150">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w:t>
            </w:r>
          </w:p>
        </w:tc>
        <w:tc>
          <w:tcPr>
            <w:tcW w:w="1418" w:type="dxa"/>
          </w:tcPr>
          <w:p w:rsidR="00953B73" w:rsidRDefault="00D51150" w:rsidP="00D51150">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0,36</w:t>
            </w:r>
          </w:p>
        </w:tc>
      </w:tr>
      <w:tr w:rsidR="00953B73" w:rsidTr="00D51150">
        <w:tc>
          <w:tcPr>
            <w:tcW w:w="3378" w:type="dxa"/>
          </w:tcPr>
          <w:p w:rsidR="00953B73" w:rsidRDefault="00953B73" w:rsidP="00550478">
            <w:pPr>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Spațiu</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verde</w:t>
            </w:r>
            <w:proofErr w:type="spellEnd"/>
          </w:p>
        </w:tc>
        <w:tc>
          <w:tcPr>
            <w:tcW w:w="1266" w:type="dxa"/>
          </w:tcPr>
          <w:p w:rsidR="00953B73" w:rsidRDefault="00D51150" w:rsidP="00D51150">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1803</w:t>
            </w:r>
          </w:p>
        </w:tc>
        <w:tc>
          <w:tcPr>
            <w:tcW w:w="1418" w:type="dxa"/>
          </w:tcPr>
          <w:p w:rsidR="00953B73" w:rsidRDefault="00D51150" w:rsidP="00D51150">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64,40</w:t>
            </w:r>
          </w:p>
        </w:tc>
      </w:tr>
      <w:tr w:rsidR="00695949" w:rsidTr="00D51150">
        <w:tc>
          <w:tcPr>
            <w:tcW w:w="3378" w:type="dxa"/>
          </w:tcPr>
          <w:p w:rsidR="00695949" w:rsidRPr="00D51150" w:rsidRDefault="00695949" w:rsidP="00550478">
            <w:pPr>
              <w:jc w:val="both"/>
              <w:rPr>
                <w:rFonts w:ascii="Times New Roman" w:eastAsia="Times New Roman" w:hAnsi="Times New Roman" w:cs="Times New Roman"/>
                <w:b/>
                <w:color w:val="000000"/>
                <w:sz w:val="24"/>
                <w:szCs w:val="24"/>
                <w:lang w:val="en-US"/>
              </w:rPr>
            </w:pPr>
            <w:r w:rsidRPr="00D51150">
              <w:rPr>
                <w:rFonts w:ascii="Times New Roman" w:eastAsia="Times New Roman" w:hAnsi="Times New Roman" w:cs="Times New Roman"/>
                <w:b/>
                <w:color w:val="000000"/>
                <w:sz w:val="24"/>
                <w:szCs w:val="24"/>
                <w:lang w:val="en-US"/>
              </w:rPr>
              <w:t xml:space="preserve">Total </w:t>
            </w:r>
            <w:proofErr w:type="spellStart"/>
            <w:r w:rsidR="00D51150" w:rsidRPr="00D51150">
              <w:rPr>
                <w:rFonts w:ascii="Times New Roman" w:eastAsia="Times New Roman" w:hAnsi="Times New Roman" w:cs="Times New Roman"/>
                <w:b/>
                <w:color w:val="000000"/>
                <w:sz w:val="24"/>
                <w:szCs w:val="24"/>
                <w:lang w:val="en-US"/>
              </w:rPr>
              <w:t>suprafață</w:t>
            </w:r>
            <w:proofErr w:type="spellEnd"/>
            <w:r w:rsidR="00D51150" w:rsidRPr="00D51150">
              <w:rPr>
                <w:rFonts w:ascii="Times New Roman" w:eastAsia="Times New Roman" w:hAnsi="Times New Roman" w:cs="Times New Roman"/>
                <w:b/>
                <w:color w:val="000000"/>
                <w:sz w:val="24"/>
                <w:szCs w:val="24"/>
                <w:lang w:val="en-US"/>
              </w:rPr>
              <w:t xml:space="preserve"> </w:t>
            </w:r>
            <w:proofErr w:type="spellStart"/>
            <w:r w:rsidR="00D51150" w:rsidRPr="00D51150">
              <w:rPr>
                <w:rFonts w:ascii="Times New Roman" w:eastAsia="Times New Roman" w:hAnsi="Times New Roman" w:cs="Times New Roman"/>
                <w:b/>
                <w:color w:val="000000"/>
                <w:sz w:val="24"/>
                <w:szCs w:val="24"/>
                <w:lang w:val="en-US"/>
              </w:rPr>
              <w:t>teren</w:t>
            </w:r>
            <w:proofErr w:type="spellEnd"/>
          </w:p>
        </w:tc>
        <w:tc>
          <w:tcPr>
            <w:tcW w:w="1266" w:type="dxa"/>
          </w:tcPr>
          <w:p w:rsidR="00695949" w:rsidRPr="00D51150" w:rsidRDefault="00695949" w:rsidP="00D51150">
            <w:pPr>
              <w:jc w:val="center"/>
              <w:rPr>
                <w:rFonts w:ascii="Times New Roman" w:eastAsia="Times New Roman" w:hAnsi="Times New Roman" w:cs="Times New Roman"/>
                <w:b/>
                <w:color w:val="000000"/>
                <w:sz w:val="24"/>
                <w:szCs w:val="24"/>
                <w:lang w:val="en-US"/>
              </w:rPr>
            </w:pPr>
            <w:r w:rsidRPr="00D51150">
              <w:rPr>
                <w:rFonts w:ascii="Times New Roman" w:eastAsia="Times New Roman" w:hAnsi="Times New Roman" w:cs="Times New Roman"/>
                <w:b/>
                <w:color w:val="000000"/>
                <w:sz w:val="24"/>
                <w:szCs w:val="24"/>
                <w:lang w:val="en-US"/>
              </w:rPr>
              <w:t>2799</w:t>
            </w:r>
          </w:p>
        </w:tc>
        <w:tc>
          <w:tcPr>
            <w:tcW w:w="1418" w:type="dxa"/>
          </w:tcPr>
          <w:p w:rsidR="00695949" w:rsidRPr="00D51150" w:rsidRDefault="00D51150" w:rsidP="00D51150">
            <w:pPr>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100</w:t>
            </w:r>
          </w:p>
        </w:tc>
      </w:tr>
    </w:tbl>
    <w:p w:rsidR="00953B73" w:rsidRDefault="00953B73" w:rsidP="00550478">
      <w:pPr>
        <w:spacing w:after="0" w:line="240" w:lineRule="auto"/>
        <w:jc w:val="both"/>
        <w:rPr>
          <w:rFonts w:ascii="Times New Roman" w:eastAsia="Times New Roman" w:hAnsi="Times New Roman" w:cs="Times New Roman"/>
          <w:color w:val="000000"/>
          <w:sz w:val="24"/>
          <w:szCs w:val="24"/>
          <w:lang w:val="en-US"/>
        </w:rPr>
      </w:pPr>
    </w:p>
    <w:p w:rsidR="00953B73" w:rsidRPr="00695949" w:rsidRDefault="00953B73" w:rsidP="00953B73">
      <w:pPr>
        <w:autoSpaceDE w:val="0"/>
        <w:spacing w:after="0" w:line="240" w:lineRule="auto"/>
        <w:ind w:left="283"/>
        <w:rPr>
          <w:rFonts w:ascii="Times New Roman" w:hAnsi="Times New Roman" w:cs="Times New Roman"/>
          <w:sz w:val="24"/>
          <w:szCs w:val="24"/>
        </w:rPr>
      </w:pPr>
      <w:r w:rsidRPr="00695949">
        <w:rPr>
          <w:rFonts w:ascii="Times New Roman" w:hAnsi="Times New Roman" w:cs="Times New Roman"/>
          <w:sz w:val="24"/>
          <w:szCs w:val="24"/>
        </w:rPr>
        <w:t>P.O.T.</w:t>
      </w:r>
      <w:r w:rsidRPr="00695949">
        <w:rPr>
          <w:rFonts w:ascii="Times New Roman" w:hAnsi="Times New Roman" w:cs="Times New Roman"/>
          <w:sz w:val="24"/>
          <w:szCs w:val="24"/>
        </w:rPr>
        <w:t xml:space="preserve"> propus </w:t>
      </w:r>
      <w:r w:rsidRPr="00695949">
        <w:rPr>
          <w:rFonts w:ascii="Times New Roman" w:hAnsi="Times New Roman" w:cs="Times New Roman"/>
          <w:sz w:val="24"/>
          <w:szCs w:val="24"/>
        </w:rPr>
        <w:t xml:space="preserve">= 2.85% </w:t>
      </w:r>
      <w:r w:rsidRPr="00695949">
        <w:rPr>
          <w:rFonts w:ascii="Times New Roman" w:hAnsi="Times New Roman" w:cs="Times New Roman"/>
          <w:sz w:val="24"/>
          <w:szCs w:val="24"/>
        </w:rPr>
        <w:t>;   POT maxim admis = 30%</w:t>
      </w:r>
      <w:r w:rsidR="00695949" w:rsidRPr="00695949">
        <w:rPr>
          <w:rFonts w:ascii="Times New Roman" w:hAnsi="Times New Roman" w:cs="Times New Roman"/>
          <w:sz w:val="24"/>
          <w:szCs w:val="24"/>
        </w:rPr>
        <w:t>;</w:t>
      </w:r>
    </w:p>
    <w:p w:rsidR="00953B73" w:rsidRPr="00695949" w:rsidRDefault="00953B73" w:rsidP="00953B73">
      <w:pPr>
        <w:autoSpaceDE w:val="0"/>
        <w:spacing w:after="0" w:line="240" w:lineRule="auto"/>
        <w:ind w:left="283"/>
        <w:rPr>
          <w:rFonts w:ascii="Times New Roman" w:hAnsi="Times New Roman" w:cs="Times New Roman"/>
          <w:sz w:val="24"/>
          <w:szCs w:val="24"/>
        </w:rPr>
      </w:pPr>
      <w:r w:rsidRPr="00695949">
        <w:rPr>
          <w:rFonts w:ascii="Times New Roman" w:hAnsi="Times New Roman" w:cs="Times New Roman"/>
          <w:sz w:val="24"/>
          <w:szCs w:val="24"/>
        </w:rPr>
        <w:t>C.U.T.</w:t>
      </w:r>
      <w:r w:rsidRPr="00695949">
        <w:rPr>
          <w:rFonts w:ascii="Times New Roman" w:hAnsi="Times New Roman" w:cs="Times New Roman"/>
          <w:sz w:val="24"/>
          <w:szCs w:val="24"/>
        </w:rPr>
        <w:t xml:space="preserve"> propus </w:t>
      </w:r>
      <w:r w:rsidRPr="00695949">
        <w:rPr>
          <w:rFonts w:ascii="Times New Roman" w:hAnsi="Times New Roman" w:cs="Times New Roman"/>
          <w:sz w:val="24"/>
          <w:szCs w:val="24"/>
        </w:rPr>
        <w:t xml:space="preserve"> = 0,03</w:t>
      </w:r>
      <w:r w:rsidRPr="00695949">
        <w:rPr>
          <w:rFonts w:ascii="Times New Roman" w:hAnsi="Times New Roman" w:cs="Times New Roman"/>
          <w:sz w:val="24"/>
          <w:szCs w:val="24"/>
        </w:rPr>
        <w:t xml:space="preserve"> ;    CUT maxim admis = 0,6</w:t>
      </w:r>
      <w:r w:rsidR="00695949" w:rsidRPr="00695949">
        <w:rPr>
          <w:rFonts w:ascii="Times New Roman" w:hAnsi="Times New Roman" w:cs="Times New Roman"/>
          <w:sz w:val="24"/>
          <w:szCs w:val="24"/>
        </w:rPr>
        <w:t>;</w:t>
      </w:r>
    </w:p>
    <w:p w:rsidR="00953B73" w:rsidRPr="00695949" w:rsidRDefault="00953B73" w:rsidP="00953B73">
      <w:pPr>
        <w:autoSpaceDE w:val="0"/>
        <w:spacing w:after="0" w:line="240" w:lineRule="auto"/>
        <w:ind w:left="283"/>
        <w:rPr>
          <w:rFonts w:ascii="Times New Roman" w:hAnsi="Times New Roman" w:cs="Times New Roman"/>
          <w:sz w:val="24"/>
          <w:szCs w:val="24"/>
        </w:rPr>
      </w:pPr>
      <w:r w:rsidRPr="00695949">
        <w:rPr>
          <w:rFonts w:ascii="Times New Roman" w:hAnsi="Times New Roman" w:cs="Times New Roman"/>
          <w:sz w:val="24"/>
          <w:szCs w:val="24"/>
        </w:rPr>
        <w:lastRenderedPageBreak/>
        <w:t xml:space="preserve">Regim maxim de </w:t>
      </w:r>
      <w:proofErr w:type="spellStart"/>
      <w:r w:rsidRPr="00695949">
        <w:rPr>
          <w:rFonts w:ascii="Times New Roman" w:hAnsi="Times New Roman" w:cs="Times New Roman"/>
          <w:sz w:val="24"/>
          <w:szCs w:val="24"/>
        </w:rPr>
        <w:t>înalţime</w:t>
      </w:r>
      <w:proofErr w:type="spellEnd"/>
      <w:r w:rsidRPr="00695949">
        <w:rPr>
          <w:rFonts w:ascii="Times New Roman" w:hAnsi="Times New Roman" w:cs="Times New Roman"/>
          <w:sz w:val="24"/>
          <w:szCs w:val="24"/>
        </w:rPr>
        <w:t>: parter</w:t>
      </w:r>
    </w:p>
    <w:p w:rsidR="00953B73" w:rsidRPr="005C6B30" w:rsidRDefault="00953B73" w:rsidP="005C6B30">
      <w:pPr>
        <w:autoSpaceDE w:val="0"/>
        <w:spacing w:after="0" w:line="240" w:lineRule="auto"/>
        <w:ind w:left="283"/>
        <w:rPr>
          <w:rFonts w:ascii="Times New Roman" w:hAnsi="Times New Roman" w:cs="Times New Roman"/>
          <w:sz w:val="24"/>
          <w:szCs w:val="24"/>
        </w:rPr>
      </w:pPr>
      <w:r w:rsidRPr="00695949">
        <w:rPr>
          <w:rFonts w:ascii="Times New Roman" w:hAnsi="Times New Roman" w:cs="Times New Roman"/>
          <w:sz w:val="24"/>
          <w:szCs w:val="24"/>
        </w:rPr>
        <w:t>H maxim pavilion comercial  = 3,90</w:t>
      </w:r>
      <w:r w:rsidR="00695949" w:rsidRPr="00695949">
        <w:rPr>
          <w:rFonts w:ascii="Times New Roman" w:hAnsi="Times New Roman" w:cs="Times New Roman"/>
          <w:sz w:val="24"/>
          <w:szCs w:val="24"/>
        </w:rPr>
        <w:t xml:space="preserve"> m</w:t>
      </w:r>
    </w:p>
    <w:p w:rsidR="007A5E05" w:rsidRDefault="007A5E05" w:rsidP="00550478">
      <w:pPr>
        <w:spacing w:after="0" w:line="240" w:lineRule="auto"/>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Proiectul</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prevede</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următoarele</w:t>
      </w:r>
      <w:proofErr w:type="spellEnd"/>
      <w:r>
        <w:rPr>
          <w:rFonts w:ascii="Times New Roman" w:eastAsia="Times New Roman" w:hAnsi="Times New Roman" w:cs="Times New Roman"/>
          <w:color w:val="000000"/>
          <w:sz w:val="24"/>
          <w:szCs w:val="24"/>
          <w:lang w:val="en-US"/>
        </w:rPr>
        <w:t xml:space="preserve"> </w:t>
      </w:r>
      <w:proofErr w:type="spellStart"/>
      <w:r w:rsidR="005C6B30">
        <w:rPr>
          <w:rFonts w:ascii="Times New Roman" w:eastAsia="Times New Roman" w:hAnsi="Times New Roman" w:cs="Times New Roman"/>
          <w:color w:val="000000"/>
          <w:sz w:val="24"/>
          <w:szCs w:val="24"/>
          <w:lang w:val="en-US"/>
        </w:rPr>
        <w:t>dotări</w:t>
      </w:r>
      <w:proofErr w:type="spellEnd"/>
      <w:r>
        <w:rPr>
          <w:rFonts w:ascii="Times New Roman" w:eastAsia="Times New Roman" w:hAnsi="Times New Roman" w:cs="Times New Roman"/>
          <w:color w:val="000000"/>
          <w:sz w:val="24"/>
          <w:szCs w:val="24"/>
          <w:lang w:val="en-US"/>
        </w:rPr>
        <w:t xml:space="preserve">: </w:t>
      </w:r>
    </w:p>
    <w:p w:rsidR="00B631EC" w:rsidRPr="00B631EC" w:rsidRDefault="007A5E05" w:rsidP="00B631EC">
      <w:pPr>
        <w:widowControl w:val="0"/>
        <w:numPr>
          <w:ilvl w:val="0"/>
          <w:numId w:val="26"/>
        </w:numPr>
        <w:suppressAutoHyphens/>
        <w:overflowPunct w:val="0"/>
        <w:autoSpaceDE w:val="0"/>
        <w:autoSpaceDN w:val="0"/>
        <w:spacing w:after="0" w:line="240" w:lineRule="auto"/>
        <w:ind w:left="680" w:hanging="340"/>
        <w:jc w:val="both"/>
        <w:textAlignment w:val="baseline"/>
        <w:rPr>
          <w:rFonts w:ascii="Times New Roman" w:hAnsi="Times New Roman" w:cs="Times New Roman"/>
          <w:sz w:val="24"/>
          <w:szCs w:val="24"/>
        </w:rPr>
      </w:pPr>
      <w:r w:rsidRPr="00B631EC">
        <w:rPr>
          <w:rFonts w:ascii="Times New Roman" w:hAnsi="Times New Roman" w:cs="Times New Roman"/>
          <w:bCs/>
          <w:sz w:val="24"/>
          <w:szCs w:val="24"/>
        </w:rPr>
        <w:t xml:space="preserve">Pavilion comercial </w:t>
      </w:r>
      <w:r w:rsidR="00B631EC">
        <w:rPr>
          <w:rFonts w:ascii="Times New Roman" w:hAnsi="Times New Roman" w:cs="Times New Roman"/>
          <w:bCs/>
          <w:sz w:val="24"/>
          <w:szCs w:val="24"/>
        </w:rPr>
        <w:t>– dotat cu sală de vâ</w:t>
      </w:r>
      <w:r w:rsidRPr="00B631EC">
        <w:rPr>
          <w:rFonts w:ascii="Times New Roman" w:hAnsi="Times New Roman" w:cs="Times New Roman"/>
          <w:bCs/>
          <w:sz w:val="24"/>
          <w:szCs w:val="24"/>
        </w:rPr>
        <w:t>nzare</w:t>
      </w:r>
      <w:r w:rsidR="00B631EC">
        <w:rPr>
          <w:rFonts w:ascii="Times New Roman" w:hAnsi="Times New Roman" w:cs="Times New Roman"/>
          <w:bCs/>
          <w:sz w:val="24"/>
          <w:szCs w:val="24"/>
        </w:rPr>
        <w:t xml:space="preserve">, grupuri sanitare, birou, încăperi marfă și cameră tehnică, </w:t>
      </w:r>
      <w:proofErr w:type="spellStart"/>
      <w:r w:rsidRPr="00B631EC">
        <w:rPr>
          <w:rFonts w:ascii="Times New Roman" w:hAnsi="Times New Roman" w:cs="Times New Roman"/>
          <w:bCs/>
          <w:sz w:val="24"/>
          <w:szCs w:val="24"/>
        </w:rPr>
        <w:t>opertina</w:t>
      </w:r>
      <w:proofErr w:type="spellEnd"/>
      <w:r w:rsidRPr="00B631EC">
        <w:rPr>
          <w:rFonts w:ascii="Times New Roman" w:hAnsi="Times New Roman" w:cs="Times New Roman"/>
          <w:bCs/>
          <w:sz w:val="24"/>
          <w:szCs w:val="24"/>
        </w:rPr>
        <w:t xml:space="preserve"> peste zona de pompe;</w:t>
      </w:r>
    </w:p>
    <w:p w:rsidR="00B631EC" w:rsidRPr="00B631EC" w:rsidRDefault="00B631EC" w:rsidP="00B631EC">
      <w:pPr>
        <w:widowControl w:val="0"/>
        <w:numPr>
          <w:ilvl w:val="0"/>
          <w:numId w:val="26"/>
        </w:numPr>
        <w:suppressAutoHyphens/>
        <w:overflowPunct w:val="0"/>
        <w:autoSpaceDE w:val="0"/>
        <w:autoSpaceDN w:val="0"/>
        <w:spacing w:after="0" w:line="240" w:lineRule="auto"/>
        <w:ind w:left="680" w:hanging="340"/>
        <w:jc w:val="both"/>
        <w:textAlignment w:val="baseline"/>
        <w:rPr>
          <w:rFonts w:ascii="Times New Roman" w:hAnsi="Times New Roman" w:cs="Times New Roman"/>
          <w:sz w:val="24"/>
          <w:szCs w:val="24"/>
        </w:rPr>
      </w:pPr>
      <w:r w:rsidRPr="00B631EC">
        <w:rPr>
          <w:rFonts w:ascii="Times New Roman" w:hAnsi="Times New Roman" w:cs="Times New Roman"/>
          <w:bCs/>
          <w:sz w:val="24"/>
          <w:szCs w:val="24"/>
          <w:lang w:val="it-IT"/>
        </w:rPr>
        <w:t>I</w:t>
      </w:r>
      <w:r>
        <w:rPr>
          <w:rFonts w:ascii="Times New Roman" w:hAnsi="Times New Roman" w:cs="Times New Roman"/>
          <w:bCs/>
          <w:sz w:val="24"/>
          <w:szCs w:val="24"/>
          <w:lang w:val="it-IT"/>
        </w:rPr>
        <w:t>nstalație tehnologică</w:t>
      </w:r>
      <w:r w:rsidRPr="00B631EC">
        <w:rPr>
          <w:rFonts w:ascii="Times New Roman" w:hAnsi="Times New Roman" w:cs="Times New Roman"/>
          <w:bCs/>
          <w:sz w:val="24"/>
          <w:szCs w:val="24"/>
          <w:lang w:val="it-IT"/>
        </w:rPr>
        <w:t xml:space="preserve">: un rezervor </w:t>
      </w:r>
      <w:r>
        <w:rPr>
          <w:rFonts w:ascii="Times New Roman" w:hAnsi="Times New Roman" w:cs="Times New Roman"/>
          <w:bCs/>
          <w:sz w:val="24"/>
          <w:szCs w:val="24"/>
          <w:lang w:val="it-IT"/>
        </w:rPr>
        <w:t>subteran de carburanț</w:t>
      </w:r>
      <w:r w:rsidRPr="00B631EC">
        <w:rPr>
          <w:rFonts w:ascii="Times New Roman" w:hAnsi="Times New Roman" w:cs="Times New Roman"/>
          <w:bCs/>
          <w:sz w:val="24"/>
          <w:szCs w:val="24"/>
          <w:lang w:val="it-IT"/>
        </w:rPr>
        <w:t>i</w:t>
      </w:r>
      <w:r>
        <w:rPr>
          <w:rFonts w:ascii="Times New Roman" w:hAnsi="Times New Roman" w:cs="Times New Roman"/>
          <w:bCs/>
          <w:sz w:val="24"/>
          <w:szCs w:val="24"/>
          <w:lang w:val="it-IT"/>
        </w:rPr>
        <w:t xml:space="preserve"> cu V = 30 mc,</w:t>
      </w:r>
      <w:r w:rsidRPr="00B631EC">
        <w:rPr>
          <w:rFonts w:ascii="Times New Roman" w:hAnsi="Times New Roman" w:cs="Times New Roman"/>
          <w:bCs/>
          <w:sz w:val="24"/>
          <w:szCs w:val="24"/>
          <w:lang w:val="it-IT"/>
        </w:rPr>
        <w:t xml:space="preserve"> bicomp</w:t>
      </w:r>
      <w:r>
        <w:rPr>
          <w:rFonts w:ascii="Times New Roman" w:hAnsi="Times New Roman" w:cs="Times New Roman"/>
          <w:bCs/>
          <w:sz w:val="24"/>
          <w:szCs w:val="24"/>
          <w:lang w:val="it-IT"/>
        </w:rPr>
        <w:t>artimentat  cu pereți dubli (10 mc/benzină, 20 mc/motorină)  că</w:t>
      </w:r>
      <w:r w:rsidRPr="00B631EC">
        <w:rPr>
          <w:rFonts w:ascii="Times New Roman" w:hAnsi="Times New Roman" w:cs="Times New Roman"/>
          <w:bCs/>
          <w:sz w:val="24"/>
          <w:szCs w:val="24"/>
          <w:lang w:val="it-IT"/>
        </w:rPr>
        <w:t>min de descărcare, bloc aerisire,</w:t>
      </w:r>
      <w:r>
        <w:rPr>
          <w:rFonts w:ascii="Times New Roman" w:hAnsi="Times New Roman" w:cs="Times New Roman"/>
          <w:bCs/>
          <w:sz w:val="24"/>
          <w:szCs w:val="24"/>
          <w:lang w:val="it-IT"/>
        </w:rPr>
        <w:t xml:space="preserve"> pompă dublă de distribuţie carburanţi, dotată</w:t>
      </w:r>
      <w:r w:rsidRPr="00B631EC">
        <w:rPr>
          <w:rFonts w:ascii="Times New Roman" w:hAnsi="Times New Roman" w:cs="Times New Roman"/>
          <w:bCs/>
          <w:sz w:val="24"/>
          <w:szCs w:val="24"/>
          <w:lang w:val="it-IT"/>
        </w:rPr>
        <w:t xml:space="preserve"> cu sistem de recuperare al vaporilo</w:t>
      </w:r>
      <w:r w:rsidR="00953B73">
        <w:rPr>
          <w:rFonts w:ascii="Times New Roman" w:hAnsi="Times New Roman" w:cs="Times New Roman"/>
          <w:bCs/>
          <w:sz w:val="24"/>
          <w:szCs w:val="24"/>
          <w:lang w:val="it-IT"/>
        </w:rPr>
        <w:t>r COV</w:t>
      </w:r>
      <w:r w:rsidRPr="00B631EC">
        <w:rPr>
          <w:rFonts w:ascii="Times New Roman" w:hAnsi="Times New Roman" w:cs="Times New Roman"/>
          <w:bCs/>
          <w:sz w:val="24"/>
          <w:szCs w:val="24"/>
          <w:lang w:val="it-IT"/>
        </w:rPr>
        <w:t xml:space="preserve">; </w:t>
      </w:r>
    </w:p>
    <w:p w:rsidR="007A5E05" w:rsidRPr="00953B73" w:rsidRDefault="00953B73" w:rsidP="00953B73">
      <w:pPr>
        <w:widowControl w:val="0"/>
        <w:numPr>
          <w:ilvl w:val="0"/>
          <w:numId w:val="26"/>
        </w:numPr>
        <w:tabs>
          <w:tab w:val="left" w:pos="680"/>
        </w:tabs>
        <w:suppressAutoHyphens/>
        <w:overflowPunct w:val="0"/>
        <w:autoSpaceDE w:val="0"/>
        <w:autoSpaceDN w:val="0"/>
        <w:spacing w:after="0" w:line="240" w:lineRule="auto"/>
        <w:ind w:left="680" w:hanging="340"/>
        <w:jc w:val="both"/>
        <w:textAlignment w:val="baseline"/>
        <w:rPr>
          <w:rFonts w:ascii="Times New Roman" w:hAnsi="Times New Roman" w:cs="Times New Roman"/>
          <w:sz w:val="24"/>
          <w:szCs w:val="24"/>
        </w:rPr>
      </w:pPr>
      <w:r w:rsidRPr="00B631EC">
        <w:rPr>
          <w:rFonts w:ascii="Times New Roman" w:hAnsi="Times New Roman" w:cs="Times New Roman"/>
          <w:bCs/>
          <w:sz w:val="24"/>
          <w:szCs w:val="24"/>
          <w:lang w:val="it-IT"/>
        </w:rPr>
        <w:t xml:space="preserve">SKID GPL </w:t>
      </w:r>
      <w:r>
        <w:rPr>
          <w:rFonts w:ascii="Times New Roman" w:hAnsi="Times New Roman" w:cs="Times New Roman"/>
          <w:bCs/>
          <w:sz w:val="24"/>
          <w:szCs w:val="24"/>
          <w:lang w:val="it-IT"/>
        </w:rPr>
        <w:t>, compus din rezervor suprateran de stocare GPL cu V =</w:t>
      </w:r>
      <w:r w:rsidRPr="00B631EC">
        <w:rPr>
          <w:rFonts w:ascii="Times New Roman" w:hAnsi="Times New Roman" w:cs="Times New Roman"/>
          <w:bCs/>
          <w:sz w:val="24"/>
          <w:szCs w:val="24"/>
          <w:lang w:val="it-IT"/>
        </w:rPr>
        <w:t>5.000</w:t>
      </w:r>
      <w:r>
        <w:rPr>
          <w:rFonts w:ascii="Times New Roman" w:hAnsi="Times New Roman" w:cs="Times New Roman"/>
          <w:bCs/>
          <w:sz w:val="24"/>
          <w:szCs w:val="24"/>
          <w:lang w:val="it-IT"/>
        </w:rPr>
        <w:t xml:space="preserve"> l, pompă distribuție, pistol de livrare;</w:t>
      </w:r>
    </w:p>
    <w:p w:rsidR="007A5E05" w:rsidRPr="00953B73" w:rsidRDefault="007A5E05" w:rsidP="007A5E05">
      <w:pPr>
        <w:widowControl w:val="0"/>
        <w:numPr>
          <w:ilvl w:val="0"/>
          <w:numId w:val="26"/>
        </w:numPr>
        <w:suppressAutoHyphens/>
        <w:overflowPunct w:val="0"/>
        <w:autoSpaceDE w:val="0"/>
        <w:autoSpaceDN w:val="0"/>
        <w:spacing w:after="0" w:line="240" w:lineRule="auto"/>
        <w:ind w:left="680" w:hanging="340"/>
        <w:jc w:val="both"/>
        <w:textAlignment w:val="baseline"/>
        <w:rPr>
          <w:rFonts w:ascii="Times New Roman" w:hAnsi="Times New Roman" w:cs="Times New Roman"/>
          <w:sz w:val="24"/>
          <w:szCs w:val="24"/>
        </w:rPr>
      </w:pPr>
      <w:r w:rsidRPr="00B631EC">
        <w:rPr>
          <w:rFonts w:ascii="Times New Roman" w:hAnsi="Times New Roman" w:cs="Times New Roman"/>
          <w:bCs/>
          <w:sz w:val="24"/>
          <w:szCs w:val="24"/>
        </w:rPr>
        <w:t>Platforma colec</w:t>
      </w:r>
      <w:r w:rsidR="00B631EC">
        <w:rPr>
          <w:rFonts w:ascii="Times New Roman" w:hAnsi="Times New Roman" w:cs="Times New Roman"/>
          <w:bCs/>
          <w:sz w:val="24"/>
          <w:szCs w:val="24"/>
        </w:rPr>
        <w:t>tare deș</w:t>
      </w:r>
      <w:r w:rsidRPr="00B631EC">
        <w:rPr>
          <w:rFonts w:ascii="Times New Roman" w:hAnsi="Times New Roman" w:cs="Times New Roman"/>
          <w:bCs/>
          <w:sz w:val="24"/>
          <w:szCs w:val="24"/>
        </w:rPr>
        <w:t>euri</w:t>
      </w:r>
      <w:r w:rsidR="00953B73">
        <w:rPr>
          <w:rFonts w:ascii="Times New Roman" w:hAnsi="Times New Roman" w:cs="Times New Roman"/>
          <w:bCs/>
          <w:sz w:val="24"/>
          <w:szCs w:val="24"/>
        </w:rPr>
        <w:t xml:space="preserve"> – construcție anexă</w:t>
      </w:r>
      <w:r w:rsidRPr="00B631EC">
        <w:rPr>
          <w:rFonts w:ascii="Times New Roman" w:hAnsi="Times New Roman" w:cs="Times New Roman"/>
          <w:bCs/>
          <w:sz w:val="24"/>
          <w:szCs w:val="24"/>
        </w:rPr>
        <w:t xml:space="preserve"> pentru depozitarea </w:t>
      </w:r>
      <w:r w:rsidR="00953B73">
        <w:rPr>
          <w:rFonts w:ascii="Times New Roman" w:hAnsi="Times New Roman" w:cs="Times New Roman"/>
          <w:bCs/>
          <w:sz w:val="24"/>
          <w:szCs w:val="24"/>
        </w:rPr>
        <w:t>deș</w:t>
      </w:r>
      <w:r w:rsidRPr="00B631EC">
        <w:rPr>
          <w:rFonts w:ascii="Times New Roman" w:hAnsi="Times New Roman" w:cs="Times New Roman"/>
          <w:bCs/>
          <w:sz w:val="24"/>
          <w:szCs w:val="24"/>
        </w:rPr>
        <w:t>eurilor</w:t>
      </w:r>
      <w:r w:rsidR="00953B73">
        <w:rPr>
          <w:rFonts w:ascii="Times New Roman" w:hAnsi="Times New Roman" w:cs="Times New Roman"/>
          <w:bCs/>
          <w:sz w:val="24"/>
          <w:szCs w:val="24"/>
        </w:rPr>
        <w:t>;</w:t>
      </w:r>
    </w:p>
    <w:p w:rsidR="00953B73" w:rsidRPr="00B631EC" w:rsidRDefault="00953B73" w:rsidP="007A5E05">
      <w:pPr>
        <w:widowControl w:val="0"/>
        <w:numPr>
          <w:ilvl w:val="0"/>
          <w:numId w:val="26"/>
        </w:numPr>
        <w:suppressAutoHyphens/>
        <w:overflowPunct w:val="0"/>
        <w:autoSpaceDE w:val="0"/>
        <w:autoSpaceDN w:val="0"/>
        <w:spacing w:after="0" w:line="240" w:lineRule="auto"/>
        <w:ind w:left="680" w:hanging="340"/>
        <w:jc w:val="both"/>
        <w:textAlignment w:val="baseline"/>
        <w:rPr>
          <w:rFonts w:ascii="Times New Roman" w:hAnsi="Times New Roman" w:cs="Times New Roman"/>
          <w:sz w:val="24"/>
          <w:szCs w:val="24"/>
        </w:rPr>
      </w:pPr>
      <w:r>
        <w:rPr>
          <w:rFonts w:ascii="Times New Roman" w:hAnsi="Times New Roman" w:cs="Times New Roman"/>
          <w:bCs/>
          <w:sz w:val="24"/>
          <w:szCs w:val="24"/>
        </w:rPr>
        <w:t>Platformă descărcare cisternă carburant</w:t>
      </w:r>
      <w:r w:rsidR="005C6B30">
        <w:rPr>
          <w:rFonts w:ascii="Times New Roman" w:hAnsi="Times New Roman" w:cs="Times New Roman"/>
          <w:bCs/>
          <w:sz w:val="24"/>
          <w:szCs w:val="24"/>
        </w:rPr>
        <w:t>.</w:t>
      </w:r>
    </w:p>
    <w:p w:rsidR="00954DC4" w:rsidRPr="00954DC4" w:rsidRDefault="00954DC4" w:rsidP="005C6B30">
      <w:pPr>
        <w:spacing w:after="0" w:line="240" w:lineRule="auto"/>
        <w:jc w:val="both"/>
        <w:rPr>
          <w:rFonts w:ascii="Times New Roman" w:eastAsia="Times New Roman" w:hAnsi="Times New Roman" w:cs="Times New Roman"/>
          <w:color w:val="000000"/>
          <w:sz w:val="24"/>
          <w:szCs w:val="24"/>
          <w:lang w:val="en-US"/>
        </w:rPr>
      </w:pPr>
      <w:r w:rsidRPr="00954DC4">
        <w:rPr>
          <w:rFonts w:ascii="Times New Roman" w:eastAsia="Times New Roman" w:hAnsi="Times New Roman" w:cs="Times New Roman"/>
          <w:b/>
          <w:bCs/>
          <w:color w:val="000000"/>
          <w:sz w:val="24"/>
          <w:szCs w:val="24"/>
          <w:lang w:val="en-US"/>
        </w:rPr>
        <w:t>b)</w:t>
      </w:r>
      <w:r w:rsidRPr="00954DC4">
        <w:rPr>
          <w:rFonts w:ascii="Times New Roman" w:eastAsia="Times New Roman" w:hAnsi="Times New Roman" w:cs="Times New Roman"/>
          <w:color w:val="000000"/>
          <w:sz w:val="24"/>
          <w:szCs w:val="24"/>
          <w:lang w:val="en-US"/>
        </w:rPr>
        <w:t xml:space="preserve"> </w:t>
      </w:r>
      <w:proofErr w:type="spellStart"/>
      <w:proofErr w:type="gramStart"/>
      <w:r w:rsidRPr="008E0D44">
        <w:rPr>
          <w:rFonts w:ascii="Times New Roman" w:eastAsia="Times New Roman" w:hAnsi="Times New Roman" w:cs="Times New Roman"/>
          <w:b/>
          <w:color w:val="000000"/>
          <w:sz w:val="24"/>
          <w:szCs w:val="24"/>
          <w:lang w:val="en-US"/>
        </w:rPr>
        <w:t>cumularea</w:t>
      </w:r>
      <w:proofErr w:type="spellEnd"/>
      <w:proofErr w:type="gramEnd"/>
      <w:r w:rsidRPr="008E0D44">
        <w:rPr>
          <w:rFonts w:ascii="Times New Roman" w:eastAsia="Times New Roman" w:hAnsi="Times New Roman" w:cs="Times New Roman"/>
          <w:b/>
          <w:color w:val="000000"/>
          <w:sz w:val="24"/>
          <w:szCs w:val="24"/>
          <w:lang w:val="en-US"/>
        </w:rPr>
        <w:t xml:space="preserve"> cu </w:t>
      </w:r>
      <w:proofErr w:type="spellStart"/>
      <w:r w:rsidRPr="008E0D44">
        <w:rPr>
          <w:rFonts w:ascii="Times New Roman" w:eastAsia="Times New Roman" w:hAnsi="Times New Roman" w:cs="Times New Roman"/>
          <w:b/>
          <w:color w:val="000000"/>
          <w:sz w:val="24"/>
          <w:szCs w:val="24"/>
          <w:lang w:val="en-US"/>
        </w:rPr>
        <w:t>alte</w:t>
      </w:r>
      <w:proofErr w:type="spellEnd"/>
      <w:r w:rsidRPr="008E0D44">
        <w:rPr>
          <w:rFonts w:ascii="Times New Roman" w:eastAsia="Times New Roman" w:hAnsi="Times New Roman" w:cs="Times New Roman"/>
          <w:b/>
          <w:color w:val="000000"/>
          <w:sz w:val="24"/>
          <w:szCs w:val="24"/>
          <w:lang w:val="en-US"/>
        </w:rPr>
        <w:t xml:space="preserve"> </w:t>
      </w:r>
      <w:proofErr w:type="spellStart"/>
      <w:r w:rsidRPr="008E0D44">
        <w:rPr>
          <w:rFonts w:ascii="Times New Roman" w:eastAsia="Times New Roman" w:hAnsi="Times New Roman" w:cs="Times New Roman"/>
          <w:b/>
          <w:color w:val="000000"/>
          <w:sz w:val="24"/>
          <w:szCs w:val="24"/>
          <w:lang w:val="en-US"/>
        </w:rPr>
        <w:t>proi</w:t>
      </w:r>
      <w:r w:rsidR="007476C7" w:rsidRPr="008E0D44">
        <w:rPr>
          <w:rFonts w:ascii="Times New Roman" w:eastAsia="Times New Roman" w:hAnsi="Times New Roman" w:cs="Times New Roman"/>
          <w:b/>
          <w:color w:val="000000"/>
          <w:sz w:val="24"/>
          <w:szCs w:val="24"/>
          <w:lang w:val="en-US"/>
        </w:rPr>
        <w:t>ecte</w:t>
      </w:r>
      <w:proofErr w:type="spellEnd"/>
      <w:r w:rsidR="007476C7" w:rsidRPr="008E0D44">
        <w:rPr>
          <w:rFonts w:ascii="Times New Roman" w:eastAsia="Times New Roman" w:hAnsi="Times New Roman" w:cs="Times New Roman"/>
          <w:b/>
          <w:color w:val="000000"/>
          <w:sz w:val="24"/>
          <w:szCs w:val="24"/>
          <w:lang w:val="en-US"/>
        </w:rPr>
        <w:t xml:space="preserve"> </w:t>
      </w:r>
      <w:proofErr w:type="spellStart"/>
      <w:r w:rsidR="007476C7" w:rsidRPr="008E0D44">
        <w:rPr>
          <w:rFonts w:ascii="Times New Roman" w:eastAsia="Times New Roman" w:hAnsi="Times New Roman" w:cs="Times New Roman"/>
          <w:b/>
          <w:color w:val="000000"/>
          <w:sz w:val="24"/>
          <w:szCs w:val="24"/>
          <w:lang w:val="en-US"/>
        </w:rPr>
        <w:t>existente</w:t>
      </w:r>
      <w:proofErr w:type="spellEnd"/>
      <w:r w:rsidR="003E6D1E" w:rsidRPr="008E0D44">
        <w:rPr>
          <w:rFonts w:ascii="Times New Roman" w:eastAsia="Times New Roman" w:hAnsi="Times New Roman" w:cs="Times New Roman"/>
          <w:b/>
          <w:color w:val="000000"/>
          <w:sz w:val="24"/>
          <w:szCs w:val="24"/>
          <w:lang w:val="en-US"/>
        </w:rPr>
        <w:t xml:space="preserve"> </w:t>
      </w:r>
      <w:proofErr w:type="spellStart"/>
      <w:r w:rsidR="003E6D1E" w:rsidRPr="008E0D44">
        <w:rPr>
          <w:rFonts w:ascii="Times New Roman" w:eastAsia="Times New Roman" w:hAnsi="Times New Roman" w:cs="Times New Roman"/>
          <w:b/>
          <w:color w:val="000000"/>
          <w:sz w:val="24"/>
          <w:szCs w:val="24"/>
          <w:lang w:val="en-US"/>
        </w:rPr>
        <w:t>şi</w:t>
      </w:r>
      <w:proofErr w:type="spellEnd"/>
      <w:r w:rsidR="003E6D1E" w:rsidRPr="008E0D44">
        <w:rPr>
          <w:rFonts w:ascii="Times New Roman" w:eastAsia="Times New Roman" w:hAnsi="Times New Roman" w:cs="Times New Roman"/>
          <w:b/>
          <w:color w:val="000000"/>
          <w:sz w:val="24"/>
          <w:szCs w:val="24"/>
          <w:lang w:val="en-US"/>
        </w:rPr>
        <w:t>/</w:t>
      </w:r>
      <w:proofErr w:type="spellStart"/>
      <w:r w:rsidR="003E6D1E" w:rsidRPr="008E0D44">
        <w:rPr>
          <w:rFonts w:ascii="Times New Roman" w:eastAsia="Times New Roman" w:hAnsi="Times New Roman" w:cs="Times New Roman"/>
          <w:b/>
          <w:color w:val="000000"/>
          <w:sz w:val="24"/>
          <w:szCs w:val="24"/>
          <w:lang w:val="en-US"/>
        </w:rPr>
        <w:t>sau</w:t>
      </w:r>
      <w:proofErr w:type="spellEnd"/>
      <w:r w:rsidR="003E6D1E" w:rsidRPr="008E0D44">
        <w:rPr>
          <w:rFonts w:ascii="Times New Roman" w:eastAsia="Times New Roman" w:hAnsi="Times New Roman" w:cs="Times New Roman"/>
          <w:b/>
          <w:color w:val="000000"/>
          <w:sz w:val="24"/>
          <w:szCs w:val="24"/>
          <w:lang w:val="en-US"/>
        </w:rPr>
        <w:t xml:space="preserve"> </w:t>
      </w:r>
      <w:proofErr w:type="spellStart"/>
      <w:r w:rsidR="003E6D1E" w:rsidRPr="008E0D44">
        <w:rPr>
          <w:rFonts w:ascii="Times New Roman" w:eastAsia="Times New Roman" w:hAnsi="Times New Roman" w:cs="Times New Roman"/>
          <w:b/>
          <w:color w:val="000000"/>
          <w:sz w:val="24"/>
          <w:szCs w:val="24"/>
          <w:lang w:val="en-US"/>
        </w:rPr>
        <w:t>aprobate</w:t>
      </w:r>
      <w:proofErr w:type="spellEnd"/>
      <w:r w:rsidR="003E6D1E">
        <w:rPr>
          <w:rFonts w:ascii="Times New Roman" w:eastAsia="Times New Roman" w:hAnsi="Times New Roman" w:cs="Times New Roman"/>
          <w:color w:val="000000"/>
          <w:sz w:val="24"/>
          <w:szCs w:val="24"/>
          <w:lang w:val="en-US"/>
        </w:rPr>
        <w:t xml:space="preserve">: nu </w:t>
      </w:r>
      <w:proofErr w:type="spellStart"/>
      <w:r w:rsidR="003E6D1E">
        <w:rPr>
          <w:rFonts w:ascii="Times New Roman" w:eastAsia="Times New Roman" w:hAnsi="Times New Roman" w:cs="Times New Roman"/>
          <w:color w:val="000000"/>
          <w:sz w:val="24"/>
          <w:szCs w:val="24"/>
          <w:lang w:val="en-US"/>
        </w:rPr>
        <w:t>este</w:t>
      </w:r>
      <w:proofErr w:type="spellEnd"/>
      <w:r w:rsidR="003E6D1E">
        <w:rPr>
          <w:rFonts w:ascii="Times New Roman" w:eastAsia="Times New Roman" w:hAnsi="Times New Roman" w:cs="Times New Roman"/>
          <w:color w:val="000000"/>
          <w:sz w:val="24"/>
          <w:szCs w:val="24"/>
          <w:lang w:val="en-US"/>
        </w:rPr>
        <w:t xml:space="preserve"> </w:t>
      </w:r>
      <w:proofErr w:type="spellStart"/>
      <w:r w:rsidR="003E6D1E">
        <w:rPr>
          <w:rFonts w:ascii="Times New Roman" w:eastAsia="Times New Roman" w:hAnsi="Times New Roman" w:cs="Times New Roman"/>
          <w:color w:val="000000"/>
          <w:sz w:val="24"/>
          <w:szCs w:val="24"/>
          <w:lang w:val="en-US"/>
        </w:rPr>
        <w:t>cazul</w:t>
      </w:r>
      <w:proofErr w:type="spellEnd"/>
      <w:r w:rsidR="003E6D1E">
        <w:rPr>
          <w:rFonts w:ascii="Times New Roman" w:eastAsia="Times New Roman" w:hAnsi="Times New Roman" w:cs="Times New Roman"/>
          <w:color w:val="000000"/>
          <w:sz w:val="24"/>
          <w:szCs w:val="24"/>
          <w:lang w:val="en-US"/>
        </w:rPr>
        <w:t>;</w:t>
      </w:r>
    </w:p>
    <w:p w:rsidR="00954DC4" w:rsidRPr="00954DC4" w:rsidRDefault="00954DC4" w:rsidP="005C6B30">
      <w:pPr>
        <w:spacing w:after="0" w:line="240" w:lineRule="auto"/>
        <w:jc w:val="both"/>
        <w:rPr>
          <w:rFonts w:ascii="Times New Roman" w:eastAsia="Times New Roman" w:hAnsi="Times New Roman" w:cs="Times New Roman"/>
          <w:color w:val="000000"/>
          <w:sz w:val="24"/>
          <w:szCs w:val="24"/>
          <w:lang w:val="en-US"/>
        </w:rPr>
      </w:pPr>
      <w:r w:rsidRPr="00954DC4">
        <w:rPr>
          <w:rFonts w:ascii="Times New Roman" w:eastAsia="Times New Roman" w:hAnsi="Times New Roman" w:cs="Times New Roman"/>
          <w:b/>
          <w:bCs/>
          <w:color w:val="000000"/>
          <w:sz w:val="24"/>
          <w:szCs w:val="24"/>
          <w:lang w:val="en-US"/>
        </w:rPr>
        <w:t>c)</w:t>
      </w:r>
      <w:r w:rsidRPr="00954DC4">
        <w:rPr>
          <w:rFonts w:ascii="Times New Roman" w:eastAsia="Times New Roman" w:hAnsi="Times New Roman" w:cs="Times New Roman"/>
          <w:color w:val="000000"/>
          <w:sz w:val="24"/>
          <w:szCs w:val="24"/>
          <w:lang w:val="en-US"/>
        </w:rPr>
        <w:t xml:space="preserve"> </w:t>
      </w:r>
      <w:proofErr w:type="spellStart"/>
      <w:proofErr w:type="gramStart"/>
      <w:r w:rsidRPr="008E0D44">
        <w:rPr>
          <w:rFonts w:ascii="Times New Roman" w:eastAsia="Times New Roman" w:hAnsi="Times New Roman" w:cs="Times New Roman"/>
          <w:b/>
          <w:color w:val="000000"/>
          <w:sz w:val="24"/>
          <w:szCs w:val="24"/>
          <w:lang w:val="en-US"/>
        </w:rPr>
        <w:t>utilizarea</w:t>
      </w:r>
      <w:proofErr w:type="spellEnd"/>
      <w:proofErr w:type="gramEnd"/>
      <w:r w:rsidRPr="008E0D44">
        <w:rPr>
          <w:rFonts w:ascii="Times New Roman" w:eastAsia="Times New Roman" w:hAnsi="Times New Roman" w:cs="Times New Roman"/>
          <w:b/>
          <w:color w:val="000000"/>
          <w:sz w:val="24"/>
          <w:szCs w:val="24"/>
          <w:lang w:val="en-US"/>
        </w:rPr>
        <w:t xml:space="preserve"> </w:t>
      </w:r>
      <w:proofErr w:type="spellStart"/>
      <w:r w:rsidRPr="008E0D44">
        <w:rPr>
          <w:rFonts w:ascii="Times New Roman" w:eastAsia="Times New Roman" w:hAnsi="Times New Roman" w:cs="Times New Roman"/>
          <w:b/>
          <w:color w:val="000000"/>
          <w:sz w:val="24"/>
          <w:szCs w:val="24"/>
          <w:lang w:val="en-US"/>
        </w:rPr>
        <w:t>resurselor</w:t>
      </w:r>
      <w:proofErr w:type="spellEnd"/>
      <w:r w:rsidRPr="008E0D44">
        <w:rPr>
          <w:rFonts w:ascii="Times New Roman" w:eastAsia="Times New Roman" w:hAnsi="Times New Roman" w:cs="Times New Roman"/>
          <w:b/>
          <w:color w:val="000000"/>
          <w:sz w:val="24"/>
          <w:szCs w:val="24"/>
          <w:lang w:val="en-US"/>
        </w:rPr>
        <w:t xml:space="preserve"> </w:t>
      </w:r>
      <w:proofErr w:type="spellStart"/>
      <w:r w:rsidRPr="008E0D44">
        <w:rPr>
          <w:rFonts w:ascii="Times New Roman" w:eastAsia="Times New Roman" w:hAnsi="Times New Roman" w:cs="Times New Roman"/>
          <w:b/>
          <w:color w:val="000000"/>
          <w:sz w:val="24"/>
          <w:szCs w:val="24"/>
          <w:lang w:val="en-US"/>
        </w:rPr>
        <w:t>naturale</w:t>
      </w:r>
      <w:proofErr w:type="spellEnd"/>
      <w:r w:rsidRPr="008E0D44">
        <w:rPr>
          <w:rFonts w:ascii="Times New Roman" w:eastAsia="Times New Roman" w:hAnsi="Times New Roman" w:cs="Times New Roman"/>
          <w:b/>
          <w:color w:val="000000"/>
          <w:sz w:val="24"/>
          <w:szCs w:val="24"/>
          <w:lang w:val="en-US"/>
        </w:rPr>
        <w:t xml:space="preserve">, </w:t>
      </w:r>
      <w:proofErr w:type="spellStart"/>
      <w:r w:rsidRPr="008E0D44">
        <w:rPr>
          <w:rFonts w:ascii="Times New Roman" w:eastAsia="Times New Roman" w:hAnsi="Times New Roman" w:cs="Times New Roman"/>
          <w:b/>
          <w:color w:val="000000"/>
          <w:sz w:val="24"/>
          <w:szCs w:val="24"/>
          <w:lang w:val="en-US"/>
        </w:rPr>
        <w:t>în</w:t>
      </w:r>
      <w:proofErr w:type="spellEnd"/>
      <w:r w:rsidRPr="008E0D44">
        <w:rPr>
          <w:rFonts w:ascii="Times New Roman" w:eastAsia="Times New Roman" w:hAnsi="Times New Roman" w:cs="Times New Roman"/>
          <w:b/>
          <w:color w:val="000000"/>
          <w:sz w:val="24"/>
          <w:szCs w:val="24"/>
          <w:lang w:val="en-US"/>
        </w:rPr>
        <w:t xml:space="preserve"> special a </w:t>
      </w:r>
      <w:proofErr w:type="spellStart"/>
      <w:r w:rsidRPr="008E0D44">
        <w:rPr>
          <w:rFonts w:ascii="Times New Roman" w:eastAsia="Times New Roman" w:hAnsi="Times New Roman" w:cs="Times New Roman"/>
          <w:b/>
          <w:color w:val="000000"/>
          <w:sz w:val="24"/>
          <w:szCs w:val="24"/>
          <w:lang w:val="en-US"/>
        </w:rPr>
        <w:t>solului</w:t>
      </w:r>
      <w:proofErr w:type="spellEnd"/>
      <w:r w:rsidRPr="008E0D44">
        <w:rPr>
          <w:rFonts w:ascii="Times New Roman" w:eastAsia="Times New Roman" w:hAnsi="Times New Roman" w:cs="Times New Roman"/>
          <w:b/>
          <w:color w:val="000000"/>
          <w:sz w:val="24"/>
          <w:szCs w:val="24"/>
          <w:lang w:val="en-US"/>
        </w:rPr>
        <w:t xml:space="preserve">, a </w:t>
      </w:r>
      <w:proofErr w:type="spellStart"/>
      <w:r w:rsidRPr="008E0D44">
        <w:rPr>
          <w:rFonts w:ascii="Times New Roman" w:eastAsia="Times New Roman" w:hAnsi="Times New Roman" w:cs="Times New Roman"/>
          <w:b/>
          <w:color w:val="000000"/>
          <w:sz w:val="24"/>
          <w:szCs w:val="24"/>
          <w:lang w:val="en-US"/>
        </w:rPr>
        <w:t>terenuril</w:t>
      </w:r>
      <w:r w:rsidR="007476C7" w:rsidRPr="008E0D44">
        <w:rPr>
          <w:rFonts w:ascii="Times New Roman" w:eastAsia="Times New Roman" w:hAnsi="Times New Roman" w:cs="Times New Roman"/>
          <w:b/>
          <w:color w:val="000000"/>
          <w:sz w:val="24"/>
          <w:szCs w:val="24"/>
          <w:lang w:val="en-US"/>
        </w:rPr>
        <w:t>or</w:t>
      </w:r>
      <w:proofErr w:type="spellEnd"/>
      <w:r w:rsidR="007476C7" w:rsidRPr="008E0D44">
        <w:rPr>
          <w:rFonts w:ascii="Times New Roman" w:eastAsia="Times New Roman" w:hAnsi="Times New Roman" w:cs="Times New Roman"/>
          <w:b/>
          <w:color w:val="000000"/>
          <w:sz w:val="24"/>
          <w:szCs w:val="24"/>
          <w:lang w:val="en-US"/>
        </w:rPr>
        <w:t xml:space="preserve">, a </w:t>
      </w:r>
      <w:proofErr w:type="spellStart"/>
      <w:r w:rsidR="007476C7" w:rsidRPr="008E0D44">
        <w:rPr>
          <w:rFonts w:ascii="Times New Roman" w:eastAsia="Times New Roman" w:hAnsi="Times New Roman" w:cs="Times New Roman"/>
          <w:b/>
          <w:color w:val="000000"/>
          <w:sz w:val="24"/>
          <w:szCs w:val="24"/>
          <w:lang w:val="en-US"/>
        </w:rPr>
        <w:t>apei</w:t>
      </w:r>
      <w:proofErr w:type="spellEnd"/>
      <w:r w:rsidR="007476C7" w:rsidRPr="008E0D44">
        <w:rPr>
          <w:rFonts w:ascii="Times New Roman" w:eastAsia="Times New Roman" w:hAnsi="Times New Roman" w:cs="Times New Roman"/>
          <w:b/>
          <w:color w:val="000000"/>
          <w:sz w:val="24"/>
          <w:szCs w:val="24"/>
          <w:lang w:val="en-US"/>
        </w:rPr>
        <w:t xml:space="preserve"> </w:t>
      </w:r>
      <w:proofErr w:type="spellStart"/>
      <w:r w:rsidR="007476C7" w:rsidRPr="008E0D44">
        <w:rPr>
          <w:rFonts w:ascii="Times New Roman" w:eastAsia="Times New Roman" w:hAnsi="Times New Roman" w:cs="Times New Roman"/>
          <w:b/>
          <w:color w:val="000000"/>
          <w:sz w:val="24"/>
          <w:szCs w:val="24"/>
          <w:lang w:val="en-US"/>
        </w:rPr>
        <w:t>şi</w:t>
      </w:r>
      <w:proofErr w:type="spellEnd"/>
      <w:r w:rsidR="007476C7" w:rsidRPr="008E0D44">
        <w:rPr>
          <w:rFonts w:ascii="Times New Roman" w:eastAsia="Times New Roman" w:hAnsi="Times New Roman" w:cs="Times New Roman"/>
          <w:b/>
          <w:color w:val="000000"/>
          <w:sz w:val="24"/>
          <w:szCs w:val="24"/>
          <w:lang w:val="en-US"/>
        </w:rPr>
        <w:t xml:space="preserve"> a </w:t>
      </w:r>
      <w:proofErr w:type="spellStart"/>
      <w:r w:rsidR="007476C7" w:rsidRPr="008E0D44">
        <w:rPr>
          <w:rFonts w:ascii="Times New Roman" w:eastAsia="Times New Roman" w:hAnsi="Times New Roman" w:cs="Times New Roman"/>
          <w:b/>
          <w:color w:val="000000"/>
          <w:sz w:val="24"/>
          <w:szCs w:val="24"/>
          <w:lang w:val="en-US"/>
        </w:rPr>
        <w:t>biodiversităţii</w:t>
      </w:r>
      <w:proofErr w:type="spellEnd"/>
      <w:r w:rsidR="007476C7">
        <w:rPr>
          <w:rFonts w:ascii="Times New Roman" w:eastAsia="Times New Roman" w:hAnsi="Times New Roman" w:cs="Times New Roman"/>
          <w:color w:val="000000"/>
          <w:sz w:val="24"/>
          <w:szCs w:val="24"/>
          <w:lang w:val="en-US"/>
        </w:rPr>
        <w:t xml:space="preserve">: </w:t>
      </w:r>
      <w:proofErr w:type="spellStart"/>
      <w:r w:rsidR="007476C7">
        <w:rPr>
          <w:rFonts w:ascii="Times New Roman" w:eastAsia="Times New Roman" w:hAnsi="Times New Roman" w:cs="Times New Roman"/>
          <w:color w:val="000000"/>
          <w:sz w:val="24"/>
          <w:szCs w:val="24"/>
          <w:lang w:val="en-US"/>
        </w:rPr>
        <w:t>apa</w:t>
      </w:r>
      <w:proofErr w:type="spellEnd"/>
      <w:r w:rsidR="007476C7">
        <w:rPr>
          <w:rFonts w:ascii="Times New Roman" w:eastAsia="Times New Roman" w:hAnsi="Times New Roman" w:cs="Times New Roman"/>
          <w:color w:val="000000"/>
          <w:sz w:val="24"/>
          <w:szCs w:val="24"/>
          <w:lang w:val="en-US"/>
        </w:rPr>
        <w:t xml:space="preserve"> </w:t>
      </w:r>
      <w:proofErr w:type="spellStart"/>
      <w:r w:rsidR="007476C7">
        <w:rPr>
          <w:rFonts w:ascii="Times New Roman" w:eastAsia="Times New Roman" w:hAnsi="Times New Roman" w:cs="Times New Roman"/>
          <w:color w:val="000000"/>
          <w:sz w:val="24"/>
          <w:szCs w:val="24"/>
          <w:lang w:val="en-US"/>
        </w:rPr>
        <w:t>în</w:t>
      </w:r>
      <w:proofErr w:type="spellEnd"/>
      <w:r w:rsidR="007476C7">
        <w:rPr>
          <w:rFonts w:ascii="Times New Roman" w:eastAsia="Times New Roman" w:hAnsi="Times New Roman" w:cs="Times New Roman"/>
          <w:color w:val="000000"/>
          <w:sz w:val="24"/>
          <w:szCs w:val="24"/>
          <w:lang w:val="en-US"/>
        </w:rPr>
        <w:t xml:space="preserve"> </w:t>
      </w:r>
      <w:proofErr w:type="spellStart"/>
      <w:r w:rsidR="007476C7">
        <w:rPr>
          <w:rFonts w:ascii="Times New Roman" w:eastAsia="Times New Roman" w:hAnsi="Times New Roman" w:cs="Times New Roman"/>
          <w:color w:val="000000"/>
          <w:sz w:val="24"/>
          <w:szCs w:val="24"/>
          <w:lang w:val="en-US"/>
        </w:rPr>
        <w:t>scop</w:t>
      </w:r>
      <w:proofErr w:type="spellEnd"/>
      <w:r w:rsidR="007476C7">
        <w:rPr>
          <w:rFonts w:ascii="Times New Roman" w:eastAsia="Times New Roman" w:hAnsi="Times New Roman" w:cs="Times New Roman"/>
          <w:color w:val="000000"/>
          <w:sz w:val="24"/>
          <w:szCs w:val="24"/>
          <w:lang w:val="en-US"/>
        </w:rPr>
        <w:t xml:space="preserve"> </w:t>
      </w:r>
      <w:proofErr w:type="spellStart"/>
      <w:r w:rsidR="007476C7">
        <w:rPr>
          <w:rFonts w:ascii="Times New Roman" w:eastAsia="Times New Roman" w:hAnsi="Times New Roman" w:cs="Times New Roman"/>
          <w:color w:val="000000"/>
          <w:sz w:val="24"/>
          <w:szCs w:val="24"/>
          <w:lang w:val="en-US"/>
        </w:rPr>
        <w:t>menajer</w:t>
      </w:r>
      <w:proofErr w:type="spellEnd"/>
      <w:r w:rsidR="007476C7">
        <w:rPr>
          <w:rFonts w:ascii="Times New Roman" w:eastAsia="Times New Roman" w:hAnsi="Times New Roman" w:cs="Times New Roman"/>
          <w:color w:val="000000"/>
          <w:sz w:val="24"/>
          <w:szCs w:val="24"/>
          <w:lang w:val="en-US"/>
        </w:rPr>
        <w:t xml:space="preserve">, </w:t>
      </w:r>
      <w:proofErr w:type="spellStart"/>
      <w:r w:rsidR="007476C7">
        <w:rPr>
          <w:rFonts w:ascii="Times New Roman" w:eastAsia="Times New Roman" w:hAnsi="Times New Roman" w:cs="Times New Roman"/>
          <w:color w:val="000000"/>
          <w:sz w:val="24"/>
          <w:szCs w:val="24"/>
          <w:lang w:val="en-US"/>
        </w:rPr>
        <w:t>tehnologic</w:t>
      </w:r>
      <w:proofErr w:type="spellEnd"/>
      <w:r w:rsidR="007476C7">
        <w:rPr>
          <w:rFonts w:ascii="Times New Roman" w:eastAsia="Times New Roman" w:hAnsi="Times New Roman" w:cs="Times New Roman"/>
          <w:color w:val="000000"/>
          <w:sz w:val="24"/>
          <w:szCs w:val="24"/>
          <w:lang w:val="en-US"/>
        </w:rPr>
        <w:t xml:space="preserve"> </w:t>
      </w:r>
      <w:proofErr w:type="spellStart"/>
      <w:r w:rsidR="007476C7">
        <w:rPr>
          <w:rFonts w:ascii="Times New Roman" w:eastAsia="Times New Roman" w:hAnsi="Times New Roman" w:cs="Times New Roman"/>
          <w:color w:val="000000"/>
          <w:sz w:val="24"/>
          <w:szCs w:val="24"/>
          <w:lang w:val="en-US"/>
        </w:rPr>
        <w:t>și</w:t>
      </w:r>
      <w:proofErr w:type="spellEnd"/>
      <w:r w:rsidR="007476C7">
        <w:rPr>
          <w:rFonts w:ascii="Times New Roman" w:eastAsia="Times New Roman" w:hAnsi="Times New Roman" w:cs="Times New Roman"/>
          <w:color w:val="000000"/>
          <w:sz w:val="24"/>
          <w:szCs w:val="24"/>
          <w:lang w:val="en-US"/>
        </w:rPr>
        <w:t xml:space="preserve"> </w:t>
      </w:r>
      <w:proofErr w:type="spellStart"/>
      <w:r w:rsidR="007476C7">
        <w:rPr>
          <w:rFonts w:ascii="Times New Roman" w:eastAsia="Times New Roman" w:hAnsi="Times New Roman" w:cs="Times New Roman"/>
          <w:color w:val="000000"/>
          <w:sz w:val="24"/>
          <w:szCs w:val="24"/>
          <w:lang w:val="en-US"/>
        </w:rPr>
        <w:t>securit</w:t>
      </w:r>
      <w:r w:rsidR="005C6B30">
        <w:rPr>
          <w:rFonts w:ascii="Times New Roman" w:eastAsia="Times New Roman" w:hAnsi="Times New Roman" w:cs="Times New Roman"/>
          <w:color w:val="000000"/>
          <w:sz w:val="24"/>
          <w:szCs w:val="24"/>
          <w:lang w:val="en-US"/>
        </w:rPr>
        <w:t>ate</w:t>
      </w:r>
      <w:proofErr w:type="spellEnd"/>
      <w:r w:rsidR="005C6B30">
        <w:rPr>
          <w:rFonts w:ascii="Times New Roman" w:eastAsia="Times New Roman" w:hAnsi="Times New Roman" w:cs="Times New Roman"/>
          <w:color w:val="000000"/>
          <w:sz w:val="24"/>
          <w:szCs w:val="24"/>
          <w:lang w:val="en-US"/>
        </w:rPr>
        <w:t xml:space="preserve"> la </w:t>
      </w:r>
      <w:proofErr w:type="spellStart"/>
      <w:r w:rsidR="005C6B30">
        <w:rPr>
          <w:rFonts w:ascii="Times New Roman" w:eastAsia="Times New Roman" w:hAnsi="Times New Roman" w:cs="Times New Roman"/>
          <w:color w:val="000000"/>
          <w:sz w:val="24"/>
          <w:szCs w:val="24"/>
          <w:lang w:val="en-US"/>
        </w:rPr>
        <w:t>incendiu</w:t>
      </w:r>
      <w:proofErr w:type="spellEnd"/>
      <w:r w:rsidR="005C6B30">
        <w:rPr>
          <w:rFonts w:ascii="Times New Roman" w:eastAsia="Times New Roman" w:hAnsi="Times New Roman" w:cs="Times New Roman"/>
          <w:color w:val="000000"/>
          <w:sz w:val="24"/>
          <w:szCs w:val="24"/>
          <w:lang w:val="en-US"/>
        </w:rPr>
        <w:t xml:space="preserve">,  Q med </w:t>
      </w:r>
      <w:proofErr w:type="spellStart"/>
      <w:r w:rsidR="005C6B30">
        <w:rPr>
          <w:rFonts w:ascii="Times New Roman" w:eastAsia="Times New Roman" w:hAnsi="Times New Roman" w:cs="Times New Roman"/>
          <w:color w:val="000000"/>
          <w:sz w:val="24"/>
          <w:szCs w:val="24"/>
          <w:lang w:val="en-US"/>
        </w:rPr>
        <w:t>anual</w:t>
      </w:r>
      <w:proofErr w:type="spellEnd"/>
      <w:r w:rsidR="005C6B30">
        <w:rPr>
          <w:rFonts w:ascii="Times New Roman" w:eastAsia="Times New Roman" w:hAnsi="Times New Roman" w:cs="Times New Roman"/>
          <w:color w:val="000000"/>
          <w:sz w:val="24"/>
          <w:szCs w:val="24"/>
          <w:lang w:val="en-US"/>
        </w:rPr>
        <w:t>= 457</w:t>
      </w:r>
      <w:r w:rsidR="00DC0801">
        <w:rPr>
          <w:rFonts w:ascii="Times New Roman" w:eastAsia="Times New Roman" w:hAnsi="Times New Roman" w:cs="Times New Roman"/>
          <w:color w:val="000000"/>
          <w:sz w:val="24"/>
          <w:szCs w:val="24"/>
          <w:lang w:val="en-US"/>
        </w:rPr>
        <w:t xml:space="preserve"> </w:t>
      </w:r>
      <w:r w:rsidR="005C6B30">
        <w:rPr>
          <w:rFonts w:ascii="Times New Roman" w:eastAsia="Times New Roman" w:hAnsi="Times New Roman" w:cs="Times New Roman"/>
          <w:color w:val="000000"/>
          <w:sz w:val="24"/>
          <w:szCs w:val="24"/>
          <w:lang w:val="en-US"/>
        </w:rPr>
        <w:t>mc/an</w:t>
      </w:r>
      <w:r w:rsidR="003E6D1E">
        <w:rPr>
          <w:rFonts w:ascii="Times New Roman" w:eastAsia="Times New Roman" w:hAnsi="Times New Roman" w:cs="Times New Roman"/>
          <w:color w:val="000000"/>
          <w:sz w:val="24"/>
          <w:szCs w:val="24"/>
          <w:lang w:val="en-US"/>
        </w:rPr>
        <w:t>;</w:t>
      </w:r>
    </w:p>
    <w:p w:rsidR="00A80218" w:rsidRPr="005C6B30" w:rsidRDefault="00954DC4" w:rsidP="005C6B30">
      <w:pPr>
        <w:spacing w:after="0" w:line="240" w:lineRule="auto"/>
        <w:jc w:val="both"/>
        <w:rPr>
          <w:rFonts w:ascii="Times New Roman" w:hAnsi="Times New Roman" w:cs="Times New Roman"/>
          <w:sz w:val="24"/>
          <w:szCs w:val="24"/>
        </w:rPr>
      </w:pPr>
      <w:r w:rsidRPr="00954DC4">
        <w:rPr>
          <w:rFonts w:ascii="Times New Roman" w:eastAsia="Times New Roman" w:hAnsi="Times New Roman" w:cs="Times New Roman"/>
          <w:b/>
          <w:bCs/>
          <w:color w:val="000000"/>
          <w:sz w:val="24"/>
          <w:szCs w:val="24"/>
          <w:lang w:val="en-US"/>
        </w:rPr>
        <w:t>d)</w:t>
      </w:r>
      <w:r w:rsidRPr="00954DC4">
        <w:rPr>
          <w:rFonts w:ascii="Times New Roman" w:eastAsia="Times New Roman" w:hAnsi="Times New Roman" w:cs="Times New Roman"/>
          <w:color w:val="000000"/>
          <w:sz w:val="24"/>
          <w:szCs w:val="24"/>
          <w:lang w:val="en-US"/>
        </w:rPr>
        <w:t xml:space="preserve"> </w:t>
      </w:r>
      <w:proofErr w:type="spellStart"/>
      <w:proofErr w:type="gramStart"/>
      <w:r w:rsidRPr="008E0D44">
        <w:rPr>
          <w:rFonts w:ascii="Times New Roman" w:eastAsia="Times New Roman" w:hAnsi="Times New Roman" w:cs="Times New Roman"/>
          <w:b/>
          <w:color w:val="000000"/>
          <w:sz w:val="24"/>
          <w:szCs w:val="24"/>
          <w:lang w:val="en-US"/>
        </w:rPr>
        <w:t>cantitatea</w:t>
      </w:r>
      <w:proofErr w:type="spellEnd"/>
      <w:proofErr w:type="gramEnd"/>
      <w:r w:rsidRPr="008E0D44">
        <w:rPr>
          <w:rFonts w:ascii="Times New Roman" w:eastAsia="Times New Roman" w:hAnsi="Times New Roman" w:cs="Times New Roman"/>
          <w:b/>
          <w:color w:val="000000"/>
          <w:sz w:val="24"/>
          <w:szCs w:val="24"/>
          <w:lang w:val="en-US"/>
        </w:rPr>
        <w:t xml:space="preserve"> </w:t>
      </w:r>
      <w:proofErr w:type="spellStart"/>
      <w:r w:rsidRPr="008E0D44">
        <w:rPr>
          <w:rFonts w:ascii="Times New Roman" w:eastAsia="Times New Roman" w:hAnsi="Times New Roman" w:cs="Times New Roman"/>
          <w:b/>
          <w:color w:val="000000"/>
          <w:sz w:val="24"/>
          <w:szCs w:val="24"/>
          <w:lang w:val="en-US"/>
        </w:rPr>
        <w:t>şi</w:t>
      </w:r>
      <w:proofErr w:type="spellEnd"/>
      <w:r w:rsidRPr="008E0D44">
        <w:rPr>
          <w:rFonts w:ascii="Times New Roman" w:eastAsia="Times New Roman" w:hAnsi="Times New Roman" w:cs="Times New Roman"/>
          <w:b/>
          <w:color w:val="000000"/>
          <w:sz w:val="24"/>
          <w:szCs w:val="24"/>
          <w:lang w:val="en-US"/>
        </w:rPr>
        <w:t xml:space="preserve"> </w:t>
      </w:r>
      <w:proofErr w:type="spellStart"/>
      <w:r w:rsidRPr="008E0D44">
        <w:rPr>
          <w:rFonts w:ascii="Times New Roman" w:eastAsia="Times New Roman" w:hAnsi="Times New Roman" w:cs="Times New Roman"/>
          <w:b/>
          <w:color w:val="000000"/>
          <w:sz w:val="24"/>
          <w:szCs w:val="24"/>
          <w:lang w:val="en-US"/>
        </w:rPr>
        <w:t>tipurile</w:t>
      </w:r>
      <w:proofErr w:type="spellEnd"/>
      <w:r w:rsidRPr="008E0D44">
        <w:rPr>
          <w:rFonts w:ascii="Times New Roman" w:eastAsia="Times New Roman" w:hAnsi="Times New Roman" w:cs="Times New Roman"/>
          <w:b/>
          <w:color w:val="000000"/>
          <w:sz w:val="24"/>
          <w:szCs w:val="24"/>
          <w:lang w:val="en-US"/>
        </w:rPr>
        <w:t xml:space="preserve"> </w:t>
      </w:r>
      <w:r w:rsidR="00DF5D1E" w:rsidRPr="008E0D44">
        <w:rPr>
          <w:rFonts w:ascii="Times New Roman" w:eastAsia="Times New Roman" w:hAnsi="Times New Roman" w:cs="Times New Roman"/>
          <w:b/>
          <w:color w:val="000000"/>
          <w:sz w:val="24"/>
          <w:szCs w:val="24"/>
          <w:lang w:val="en-US"/>
        </w:rPr>
        <w:t xml:space="preserve">de </w:t>
      </w:r>
      <w:proofErr w:type="spellStart"/>
      <w:r w:rsidR="00DF5D1E" w:rsidRPr="008E0D44">
        <w:rPr>
          <w:rFonts w:ascii="Times New Roman" w:eastAsia="Times New Roman" w:hAnsi="Times New Roman" w:cs="Times New Roman"/>
          <w:b/>
          <w:color w:val="000000"/>
          <w:sz w:val="24"/>
          <w:szCs w:val="24"/>
          <w:lang w:val="en-US"/>
        </w:rPr>
        <w:t>deşeuri</w:t>
      </w:r>
      <w:proofErr w:type="spellEnd"/>
      <w:r w:rsidR="00DF5D1E" w:rsidRPr="008E0D44">
        <w:rPr>
          <w:rFonts w:ascii="Times New Roman" w:eastAsia="Times New Roman" w:hAnsi="Times New Roman" w:cs="Times New Roman"/>
          <w:b/>
          <w:color w:val="000000"/>
          <w:sz w:val="24"/>
          <w:szCs w:val="24"/>
          <w:lang w:val="en-US"/>
        </w:rPr>
        <w:t xml:space="preserve"> generate/</w:t>
      </w:r>
      <w:proofErr w:type="spellStart"/>
      <w:r w:rsidR="00DF5D1E" w:rsidRPr="008E0D44">
        <w:rPr>
          <w:rFonts w:ascii="Times New Roman" w:eastAsia="Times New Roman" w:hAnsi="Times New Roman" w:cs="Times New Roman"/>
          <w:b/>
          <w:color w:val="000000"/>
          <w:sz w:val="24"/>
          <w:szCs w:val="24"/>
          <w:lang w:val="en-US"/>
        </w:rPr>
        <w:t>gestionate</w:t>
      </w:r>
      <w:proofErr w:type="spellEnd"/>
      <w:r w:rsidR="00DF5D1E">
        <w:rPr>
          <w:rFonts w:ascii="Times New Roman" w:eastAsia="Times New Roman" w:hAnsi="Times New Roman" w:cs="Times New Roman"/>
          <w:color w:val="000000"/>
          <w:sz w:val="24"/>
          <w:szCs w:val="24"/>
          <w:lang w:val="en-US"/>
        </w:rPr>
        <w:t>:</w:t>
      </w:r>
      <w:r w:rsidR="005C6B30" w:rsidRPr="005C6B30">
        <w:rPr>
          <w:rFonts w:ascii="Arial" w:eastAsia="Times New Roman" w:hAnsi="Arial" w:cs="Arial"/>
          <w:sz w:val="24"/>
          <w:szCs w:val="24"/>
        </w:rPr>
        <w:t xml:space="preserve"> </w:t>
      </w:r>
      <w:r w:rsidR="005C6B30" w:rsidRPr="005C6B30">
        <w:rPr>
          <w:rFonts w:ascii="Times New Roman" w:eastAsia="Times New Roman" w:hAnsi="Times New Roman" w:cs="Times New Roman"/>
          <w:sz w:val="24"/>
          <w:szCs w:val="24"/>
        </w:rPr>
        <w:t>menajere, ambalaje hârtie, plastic, metal</w:t>
      </w:r>
      <w:r w:rsidR="005C6B30">
        <w:rPr>
          <w:rFonts w:ascii="Times New Roman" w:eastAsia="Times New Roman" w:hAnsi="Times New Roman" w:cs="Times New Roman"/>
          <w:sz w:val="24"/>
          <w:szCs w:val="24"/>
        </w:rPr>
        <w:t>ice, deşeuri provenite de la cur</w:t>
      </w:r>
      <w:r w:rsidR="005C6B30" w:rsidRPr="005C6B30">
        <w:rPr>
          <w:rFonts w:ascii="Times New Roman" w:eastAsia="Times New Roman" w:hAnsi="Times New Roman" w:cs="Times New Roman"/>
          <w:sz w:val="24"/>
          <w:szCs w:val="24"/>
        </w:rPr>
        <w:t xml:space="preserve">ăţirea separatorului de produse petroliere şi ape uzate menajere. </w:t>
      </w:r>
      <w:r w:rsidR="005C6B30" w:rsidRPr="005C6B30">
        <w:rPr>
          <w:rFonts w:ascii="Times New Roman" w:hAnsi="Times New Roman" w:cs="Times New Roman"/>
          <w:sz w:val="24"/>
          <w:szCs w:val="24"/>
        </w:rPr>
        <w:t xml:space="preserve"> Deşeurile rezultate  se vor colecta selectiv în zone special amenajate şi se vor valorifica/elimina prin societăţi autorizate</w:t>
      </w:r>
      <w:r w:rsidR="005C6B30">
        <w:rPr>
          <w:rFonts w:ascii="Times New Roman" w:hAnsi="Times New Roman" w:cs="Times New Roman"/>
          <w:sz w:val="24"/>
          <w:szCs w:val="24"/>
        </w:rPr>
        <w:t>.</w:t>
      </w:r>
    </w:p>
    <w:p w:rsidR="00D9184B" w:rsidRPr="00AD633E" w:rsidRDefault="00954DC4" w:rsidP="005C6B30">
      <w:pPr>
        <w:spacing w:after="0" w:line="240" w:lineRule="auto"/>
        <w:jc w:val="both"/>
        <w:rPr>
          <w:rFonts w:ascii="Times New Roman" w:eastAsia="Times New Roman" w:hAnsi="Times New Roman" w:cs="Times New Roman"/>
          <w:color w:val="000000"/>
          <w:sz w:val="24"/>
          <w:szCs w:val="24"/>
          <w:lang w:val="en-US"/>
        </w:rPr>
      </w:pPr>
      <w:r w:rsidRPr="00954DC4">
        <w:rPr>
          <w:rFonts w:ascii="Times New Roman" w:eastAsia="Times New Roman" w:hAnsi="Times New Roman" w:cs="Times New Roman"/>
          <w:b/>
          <w:bCs/>
          <w:color w:val="000000"/>
          <w:sz w:val="24"/>
          <w:szCs w:val="24"/>
          <w:lang w:val="en-US"/>
        </w:rPr>
        <w:t>e)</w:t>
      </w:r>
      <w:r w:rsidRPr="00954DC4">
        <w:rPr>
          <w:rFonts w:ascii="Times New Roman" w:eastAsia="Times New Roman" w:hAnsi="Times New Roman" w:cs="Times New Roman"/>
          <w:color w:val="000000"/>
          <w:sz w:val="24"/>
          <w:szCs w:val="24"/>
          <w:lang w:val="en-US"/>
        </w:rPr>
        <w:t xml:space="preserve"> </w:t>
      </w:r>
      <w:r w:rsidR="00D9184B">
        <w:rPr>
          <w:rFonts w:ascii="Times New Roman" w:eastAsia="Times New Roman" w:hAnsi="Times New Roman" w:cs="Times New Roman"/>
          <w:color w:val="000000"/>
          <w:sz w:val="24"/>
          <w:szCs w:val="24"/>
          <w:lang w:val="en-US"/>
        </w:rPr>
        <w:t xml:space="preserve"> </w:t>
      </w:r>
      <w:proofErr w:type="spellStart"/>
      <w:proofErr w:type="gramStart"/>
      <w:r w:rsidRPr="00AD633E">
        <w:rPr>
          <w:rFonts w:ascii="Times New Roman" w:eastAsia="Times New Roman" w:hAnsi="Times New Roman" w:cs="Times New Roman"/>
          <w:b/>
          <w:color w:val="000000"/>
          <w:sz w:val="24"/>
          <w:szCs w:val="24"/>
          <w:lang w:val="en-US"/>
        </w:rPr>
        <w:t>p</w:t>
      </w:r>
      <w:r w:rsidR="00D9184B" w:rsidRPr="00AD633E">
        <w:rPr>
          <w:rFonts w:ascii="Times New Roman" w:eastAsia="Times New Roman" w:hAnsi="Times New Roman" w:cs="Times New Roman"/>
          <w:b/>
          <w:color w:val="000000"/>
          <w:sz w:val="24"/>
          <w:szCs w:val="24"/>
          <w:lang w:val="en-US"/>
        </w:rPr>
        <w:t>oluarea</w:t>
      </w:r>
      <w:proofErr w:type="spellEnd"/>
      <w:proofErr w:type="gramEnd"/>
      <w:r w:rsidR="00D9184B" w:rsidRPr="00AD633E">
        <w:rPr>
          <w:rFonts w:ascii="Times New Roman" w:eastAsia="Times New Roman" w:hAnsi="Times New Roman" w:cs="Times New Roman"/>
          <w:b/>
          <w:color w:val="000000"/>
          <w:sz w:val="24"/>
          <w:szCs w:val="24"/>
          <w:lang w:val="en-US"/>
        </w:rPr>
        <w:t xml:space="preserve"> </w:t>
      </w:r>
      <w:proofErr w:type="spellStart"/>
      <w:r w:rsidR="00D9184B" w:rsidRPr="00AD633E">
        <w:rPr>
          <w:rFonts w:ascii="Times New Roman" w:eastAsia="Times New Roman" w:hAnsi="Times New Roman" w:cs="Times New Roman"/>
          <w:b/>
          <w:color w:val="000000"/>
          <w:sz w:val="24"/>
          <w:szCs w:val="24"/>
          <w:lang w:val="en-US"/>
        </w:rPr>
        <w:t>şi</w:t>
      </w:r>
      <w:proofErr w:type="spellEnd"/>
      <w:r w:rsidR="00D9184B" w:rsidRPr="00AD633E">
        <w:rPr>
          <w:rFonts w:ascii="Times New Roman" w:eastAsia="Times New Roman" w:hAnsi="Times New Roman" w:cs="Times New Roman"/>
          <w:b/>
          <w:color w:val="000000"/>
          <w:sz w:val="24"/>
          <w:szCs w:val="24"/>
          <w:lang w:val="en-US"/>
        </w:rPr>
        <w:t xml:space="preserve"> </w:t>
      </w:r>
      <w:proofErr w:type="spellStart"/>
      <w:r w:rsidR="00D9184B" w:rsidRPr="00AD633E">
        <w:rPr>
          <w:rFonts w:ascii="Times New Roman" w:eastAsia="Times New Roman" w:hAnsi="Times New Roman" w:cs="Times New Roman"/>
          <w:b/>
          <w:color w:val="000000"/>
          <w:sz w:val="24"/>
          <w:szCs w:val="24"/>
          <w:lang w:val="en-US"/>
        </w:rPr>
        <w:t>alte</w:t>
      </w:r>
      <w:proofErr w:type="spellEnd"/>
      <w:r w:rsidR="00D9184B" w:rsidRPr="00AD633E">
        <w:rPr>
          <w:rFonts w:ascii="Times New Roman" w:eastAsia="Times New Roman" w:hAnsi="Times New Roman" w:cs="Times New Roman"/>
          <w:b/>
          <w:color w:val="000000"/>
          <w:sz w:val="24"/>
          <w:szCs w:val="24"/>
          <w:lang w:val="en-US"/>
        </w:rPr>
        <w:t xml:space="preserve"> </w:t>
      </w:r>
      <w:proofErr w:type="spellStart"/>
      <w:r w:rsidR="00D9184B" w:rsidRPr="00AD633E">
        <w:rPr>
          <w:rFonts w:ascii="Times New Roman" w:eastAsia="Times New Roman" w:hAnsi="Times New Roman" w:cs="Times New Roman"/>
          <w:b/>
          <w:color w:val="000000"/>
          <w:sz w:val="24"/>
          <w:szCs w:val="24"/>
          <w:lang w:val="en-US"/>
        </w:rPr>
        <w:t>efecte</w:t>
      </w:r>
      <w:proofErr w:type="spellEnd"/>
      <w:r w:rsidR="00D9184B" w:rsidRPr="00AD633E">
        <w:rPr>
          <w:rFonts w:ascii="Times New Roman" w:eastAsia="Times New Roman" w:hAnsi="Times New Roman" w:cs="Times New Roman"/>
          <w:b/>
          <w:color w:val="000000"/>
          <w:sz w:val="24"/>
          <w:szCs w:val="24"/>
          <w:lang w:val="en-US"/>
        </w:rPr>
        <w:t xml:space="preserve"> negative</w:t>
      </w:r>
    </w:p>
    <w:p w:rsidR="00EE6F7E" w:rsidRPr="00805280" w:rsidRDefault="00EE6F7E" w:rsidP="005C6B30">
      <w:pPr>
        <w:spacing w:after="0" w:line="240" w:lineRule="auto"/>
        <w:jc w:val="both"/>
        <w:rPr>
          <w:rFonts w:ascii="Times New Roman" w:hAnsi="Times New Roman" w:cs="Times New Roman"/>
          <w:sz w:val="24"/>
          <w:szCs w:val="24"/>
        </w:rPr>
      </w:pPr>
      <w:r w:rsidRPr="00805280">
        <w:rPr>
          <w:rFonts w:ascii="Times New Roman" w:hAnsi="Times New Roman" w:cs="Times New Roman"/>
          <w:color w:val="000000"/>
          <w:sz w:val="24"/>
          <w:szCs w:val="24"/>
        </w:rPr>
        <w:t xml:space="preserve">Surse potențiale de poluare </w:t>
      </w:r>
      <w:proofErr w:type="spellStart"/>
      <w:r w:rsidRPr="00805280">
        <w:rPr>
          <w:rFonts w:ascii="Times New Roman" w:hAnsi="Times New Roman" w:cs="Times New Roman"/>
          <w:color w:val="000000"/>
          <w:sz w:val="24"/>
          <w:szCs w:val="24"/>
        </w:rPr>
        <w:t>ȋn</w:t>
      </w:r>
      <w:proofErr w:type="spellEnd"/>
      <w:r w:rsidRPr="00805280">
        <w:rPr>
          <w:rFonts w:ascii="Times New Roman" w:hAnsi="Times New Roman" w:cs="Times New Roman"/>
          <w:color w:val="000000"/>
          <w:sz w:val="24"/>
          <w:szCs w:val="24"/>
        </w:rPr>
        <w:t xml:space="preserve"> perioada de realizare a </w:t>
      </w:r>
      <w:proofErr w:type="spellStart"/>
      <w:r w:rsidRPr="00805280">
        <w:rPr>
          <w:rFonts w:ascii="Times New Roman" w:hAnsi="Times New Roman" w:cs="Times New Roman"/>
          <w:color w:val="000000"/>
          <w:sz w:val="24"/>
          <w:szCs w:val="24"/>
        </w:rPr>
        <w:t>lucrǎrilor</w:t>
      </w:r>
      <w:proofErr w:type="spellEnd"/>
      <w:r w:rsidRPr="00805280">
        <w:rPr>
          <w:rFonts w:ascii="Times New Roman" w:hAnsi="Times New Roman" w:cs="Times New Roman"/>
          <w:color w:val="000000"/>
          <w:sz w:val="24"/>
          <w:szCs w:val="24"/>
        </w:rPr>
        <w:t>:</w:t>
      </w:r>
      <w:r w:rsidRPr="00805280">
        <w:rPr>
          <w:rFonts w:ascii="Times New Roman" w:hAnsi="Times New Roman" w:cs="Times New Roman"/>
          <w:sz w:val="24"/>
          <w:szCs w:val="24"/>
        </w:rPr>
        <w:t xml:space="preserve"> </w:t>
      </w:r>
      <w:r w:rsidRPr="00805280">
        <w:rPr>
          <w:rFonts w:ascii="Times New Roman" w:eastAsia="Calibri" w:hAnsi="Times New Roman" w:cs="Times New Roman"/>
          <w:sz w:val="24"/>
          <w:szCs w:val="24"/>
        </w:rPr>
        <w:t xml:space="preserve">emisiile în atmosferă de la utilaje şi mijloacele de transport, </w:t>
      </w:r>
      <w:r w:rsidRPr="00805280">
        <w:rPr>
          <w:rFonts w:ascii="Times New Roman" w:hAnsi="Times New Roman" w:cs="Times New Roman"/>
          <w:sz w:val="24"/>
          <w:szCs w:val="24"/>
        </w:rPr>
        <w:t xml:space="preserve">care generează poluanţi specifici: </w:t>
      </w:r>
      <w:proofErr w:type="spellStart"/>
      <w:r w:rsidRPr="00805280">
        <w:rPr>
          <w:rFonts w:ascii="Times New Roman" w:hAnsi="Times New Roman" w:cs="Times New Roman"/>
          <w:sz w:val="24"/>
          <w:szCs w:val="24"/>
        </w:rPr>
        <w:t>NOx</w:t>
      </w:r>
      <w:proofErr w:type="spellEnd"/>
      <w:r w:rsidRPr="00805280">
        <w:rPr>
          <w:rFonts w:ascii="Times New Roman" w:hAnsi="Times New Roman" w:cs="Times New Roman"/>
          <w:sz w:val="24"/>
          <w:szCs w:val="24"/>
        </w:rPr>
        <w:t>, CO, NMVOC, pulberi în suspensie (PM</w:t>
      </w:r>
      <w:r w:rsidRPr="00805280">
        <w:rPr>
          <w:rFonts w:ascii="Times New Roman" w:hAnsi="Times New Roman" w:cs="Times New Roman"/>
          <w:sz w:val="24"/>
          <w:szCs w:val="24"/>
          <w:vertAlign w:val="subscript"/>
        </w:rPr>
        <w:t>2,5</w:t>
      </w:r>
      <w:r w:rsidRPr="00805280">
        <w:rPr>
          <w:rFonts w:ascii="Times New Roman" w:hAnsi="Times New Roman" w:cs="Times New Roman"/>
          <w:sz w:val="24"/>
          <w:szCs w:val="24"/>
        </w:rPr>
        <w:t>) şi sedimentabile (PM</w:t>
      </w:r>
      <w:r w:rsidRPr="00805280">
        <w:rPr>
          <w:rFonts w:ascii="Times New Roman" w:hAnsi="Times New Roman" w:cs="Times New Roman"/>
          <w:sz w:val="24"/>
          <w:szCs w:val="24"/>
          <w:vertAlign w:val="subscript"/>
        </w:rPr>
        <w:t>10</w:t>
      </w:r>
      <w:r w:rsidRPr="00805280">
        <w:rPr>
          <w:rFonts w:ascii="Times New Roman" w:hAnsi="Times New Roman" w:cs="Times New Roman"/>
          <w:sz w:val="24"/>
          <w:szCs w:val="24"/>
        </w:rPr>
        <w:t xml:space="preserve">), </w:t>
      </w:r>
      <w:r w:rsidRPr="00805280">
        <w:rPr>
          <w:rFonts w:ascii="Times New Roman" w:eastAsia="Calibri" w:hAnsi="Times New Roman" w:cs="Times New Roman"/>
          <w:sz w:val="24"/>
          <w:szCs w:val="24"/>
        </w:rPr>
        <w:t>precum și disconfortul fonic creat d</w:t>
      </w:r>
      <w:r w:rsidRPr="00805280">
        <w:rPr>
          <w:rFonts w:ascii="Times New Roman" w:hAnsi="Times New Roman" w:cs="Times New Roman"/>
          <w:sz w:val="24"/>
          <w:szCs w:val="24"/>
        </w:rPr>
        <w:t xml:space="preserve">e lucrări, sunt temporare fără impact semnificativ </w:t>
      </w:r>
      <w:proofErr w:type="spellStart"/>
      <w:r w:rsidRPr="00805280">
        <w:rPr>
          <w:rFonts w:ascii="Times New Roman" w:hAnsi="Times New Roman" w:cs="Times New Roman"/>
          <w:sz w:val="24"/>
          <w:szCs w:val="24"/>
        </w:rPr>
        <w:t>asupa</w:t>
      </w:r>
      <w:proofErr w:type="spellEnd"/>
      <w:r w:rsidRPr="00805280">
        <w:rPr>
          <w:rFonts w:ascii="Times New Roman" w:hAnsi="Times New Roman" w:cs="Times New Roman"/>
          <w:sz w:val="24"/>
          <w:szCs w:val="24"/>
        </w:rPr>
        <w:t xml:space="preserve"> factorilor de mediu.</w:t>
      </w:r>
    </w:p>
    <w:p w:rsidR="005C6B30" w:rsidRPr="005869E1" w:rsidRDefault="00EE6F7E" w:rsidP="005869E1">
      <w:pPr>
        <w:autoSpaceDE w:val="0"/>
        <w:autoSpaceDN w:val="0"/>
        <w:adjustRightInd w:val="0"/>
        <w:spacing w:after="0" w:line="240" w:lineRule="auto"/>
        <w:jc w:val="both"/>
        <w:rPr>
          <w:rFonts w:ascii="Times New Roman" w:hAnsi="Times New Roman" w:cs="Times New Roman"/>
          <w:sz w:val="24"/>
          <w:szCs w:val="24"/>
        </w:rPr>
      </w:pPr>
      <w:r w:rsidRPr="005869E1">
        <w:rPr>
          <w:rFonts w:ascii="Times New Roman" w:hAnsi="Times New Roman" w:cs="Times New Roman"/>
          <w:sz w:val="24"/>
          <w:szCs w:val="24"/>
        </w:rPr>
        <w:t>Surse potențiale de</w:t>
      </w:r>
      <w:r w:rsidR="00305B91" w:rsidRPr="005869E1">
        <w:rPr>
          <w:rFonts w:ascii="Times New Roman" w:hAnsi="Times New Roman" w:cs="Times New Roman"/>
          <w:sz w:val="24"/>
          <w:szCs w:val="24"/>
        </w:rPr>
        <w:t xml:space="preserve"> poluare </w:t>
      </w:r>
      <w:r w:rsidRPr="005869E1">
        <w:rPr>
          <w:rFonts w:ascii="Times New Roman" w:hAnsi="Times New Roman" w:cs="Times New Roman"/>
          <w:sz w:val="24"/>
          <w:szCs w:val="24"/>
        </w:rPr>
        <w:t xml:space="preserve"> </w:t>
      </w:r>
      <w:proofErr w:type="spellStart"/>
      <w:r w:rsidR="00305B91" w:rsidRPr="005869E1">
        <w:rPr>
          <w:rFonts w:ascii="Times New Roman" w:hAnsi="Times New Roman" w:cs="Times New Roman"/>
          <w:sz w:val="24"/>
          <w:szCs w:val="24"/>
        </w:rPr>
        <w:t>ȋ</w:t>
      </w:r>
      <w:r w:rsidRPr="005869E1">
        <w:rPr>
          <w:rFonts w:ascii="Times New Roman" w:hAnsi="Times New Roman" w:cs="Times New Roman"/>
          <w:sz w:val="24"/>
          <w:szCs w:val="24"/>
        </w:rPr>
        <w:t>n</w:t>
      </w:r>
      <w:proofErr w:type="spellEnd"/>
      <w:r w:rsidRPr="005869E1">
        <w:rPr>
          <w:rFonts w:ascii="Times New Roman" w:hAnsi="Times New Roman" w:cs="Times New Roman"/>
          <w:sz w:val="24"/>
          <w:szCs w:val="24"/>
        </w:rPr>
        <w:t xml:space="preserve"> perioada de operare:</w:t>
      </w:r>
      <w:r w:rsidR="005C6B30" w:rsidRPr="005869E1">
        <w:rPr>
          <w:rFonts w:ascii="Times New Roman" w:hAnsi="Times New Roman" w:cs="Times New Roman"/>
          <w:sz w:val="24"/>
          <w:szCs w:val="24"/>
        </w:rPr>
        <w:t xml:space="preserve"> compuşi organici volatili – compartimentul de distribuţie benzină va fi dotat cu sistem de aerisire şi recuperare vapori.</w:t>
      </w:r>
    </w:p>
    <w:p w:rsidR="005C6B30" w:rsidRPr="005869E1" w:rsidRDefault="005C6B30" w:rsidP="005869E1">
      <w:pPr>
        <w:autoSpaceDE w:val="0"/>
        <w:autoSpaceDN w:val="0"/>
        <w:adjustRightInd w:val="0"/>
        <w:spacing w:after="0" w:line="240" w:lineRule="auto"/>
        <w:jc w:val="both"/>
        <w:rPr>
          <w:rFonts w:ascii="Arial" w:hAnsi="Arial" w:cs="Arial"/>
          <w:sz w:val="24"/>
          <w:szCs w:val="24"/>
        </w:rPr>
      </w:pPr>
      <w:r w:rsidRPr="005869E1">
        <w:rPr>
          <w:rFonts w:ascii="Times New Roman" w:hAnsi="Times New Roman" w:cs="Times New Roman"/>
          <w:sz w:val="24"/>
          <w:szCs w:val="24"/>
        </w:rPr>
        <w:t xml:space="preserve">Apă: </w:t>
      </w:r>
      <w:r w:rsidRPr="005869E1">
        <w:rPr>
          <w:rFonts w:ascii="Times New Roman" w:hAnsi="Times New Roman" w:cs="Times New Roman"/>
          <w:sz w:val="24"/>
          <w:szCs w:val="24"/>
        </w:rPr>
        <w:t>alimentare</w:t>
      </w:r>
      <w:r w:rsidRPr="005869E1">
        <w:rPr>
          <w:rFonts w:ascii="Times New Roman" w:hAnsi="Times New Roman" w:cs="Times New Roman"/>
          <w:sz w:val="24"/>
          <w:szCs w:val="24"/>
        </w:rPr>
        <w:t>a cu apă se va realiza puț forat</w:t>
      </w:r>
      <w:r w:rsidRPr="005869E1">
        <w:rPr>
          <w:rFonts w:ascii="Times New Roman" w:hAnsi="Times New Roman" w:cs="Times New Roman"/>
          <w:sz w:val="24"/>
          <w:szCs w:val="24"/>
        </w:rPr>
        <w:t xml:space="preserve">, apele menajere se vor colecta în bazin </w:t>
      </w:r>
      <w:proofErr w:type="spellStart"/>
      <w:r w:rsidRPr="005869E1">
        <w:rPr>
          <w:rFonts w:ascii="Times New Roman" w:hAnsi="Times New Roman" w:cs="Times New Roman"/>
          <w:sz w:val="24"/>
          <w:szCs w:val="24"/>
        </w:rPr>
        <w:t>vidanjabil</w:t>
      </w:r>
      <w:proofErr w:type="spellEnd"/>
      <w:r w:rsidRPr="005869E1">
        <w:rPr>
          <w:rFonts w:ascii="Times New Roman" w:hAnsi="Times New Roman" w:cs="Times New Roman"/>
          <w:sz w:val="24"/>
          <w:szCs w:val="24"/>
        </w:rPr>
        <w:t>, etanş, V = 9</w:t>
      </w:r>
      <w:r w:rsidRPr="005869E1">
        <w:rPr>
          <w:rFonts w:ascii="Times New Roman" w:hAnsi="Times New Roman" w:cs="Times New Roman"/>
          <w:sz w:val="24"/>
          <w:szCs w:val="24"/>
        </w:rPr>
        <w:t xml:space="preserve"> mc.  Apele pluviale</w:t>
      </w:r>
      <w:r w:rsidRPr="005869E1">
        <w:rPr>
          <w:rFonts w:ascii="Times New Roman" w:hAnsi="Times New Roman" w:cs="Times New Roman"/>
          <w:sz w:val="24"/>
          <w:szCs w:val="24"/>
        </w:rPr>
        <w:t>, potențial impurificate</w:t>
      </w:r>
      <w:r w:rsidR="005869E1" w:rsidRPr="005869E1">
        <w:rPr>
          <w:rFonts w:ascii="Times New Roman" w:hAnsi="Times New Roman" w:cs="Times New Roman"/>
          <w:sz w:val="24"/>
          <w:szCs w:val="24"/>
        </w:rPr>
        <w:t>,</w:t>
      </w:r>
      <w:r w:rsidRPr="005869E1">
        <w:rPr>
          <w:rFonts w:ascii="Times New Roman" w:hAnsi="Times New Roman" w:cs="Times New Roman"/>
          <w:sz w:val="24"/>
          <w:szCs w:val="24"/>
        </w:rPr>
        <w:t xml:space="preserve"> de pe platforma staţiei</w:t>
      </w:r>
      <w:r w:rsidR="005869E1" w:rsidRPr="005869E1">
        <w:rPr>
          <w:rFonts w:ascii="Times New Roman" w:hAnsi="Times New Roman" w:cs="Times New Roman"/>
          <w:sz w:val="24"/>
          <w:szCs w:val="24"/>
        </w:rPr>
        <w:t xml:space="preserve"> vor fi </w:t>
      </w:r>
      <w:r w:rsidRPr="005869E1">
        <w:rPr>
          <w:rFonts w:ascii="Times New Roman" w:hAnsi="Times New Roman" w:cs="Times New Roman"/>
          <w:sz w:val="24"/>
          <w:szCs w:val="24"/>
        </w:rPr>
        <w:t xml:space="preserve"> </w:t>
      </w:r>
      <w:proofErr w:type="spellStart"/>
      <w:r w:rsidRPr="005869E1">
        <w:rPr>
          <w:rFonts w:ascii="Times New Roman" w:hAnsi="Times New Roman" w:cs="Times New Roman"/>
          <w:sz w:val="24"/>
          <w:szCs w:val="24"/>
        </w:rPr>
        <w:t>preepurate</w:t>
      </w:r>
      <w:proofErr w:type="spellEnd"/>
      <w:r w:rsidRPr="005869E1">
        <w:rPr>
          <w:rFonts w:ascii="Times New Roman" w:hAnsi="Times New Roman" w:cs="Times New Roman"/>
          <w:sz w:val="24"/>
          <w:szCs w:val="24"/>
        </w:rPr>
        <w:t xml:space="preserve">  prin separator de</w:t>
      </w:r>
      <w:r w:rsidR="005869E1" w:rsidRPr="005869E1">
        <w:rPr>
          <w:rFonts w:ascii="Times New Roman" w:hAnsi="Times New Roman" w:cs="Times New Roman"/>
          <w:sz w:val="24"/>
          <w:szCs w:val="24"/>
        </w:rPr>
        <w:t xml:space="preserve"> produse petroliere, Q = 6l/s, echipat cu filtru coalescent,</w:t>
      </w:r>
      <w:r w:rsidRPr="005869E1">
        <w:rPr>
          <w:rFonts w:ascii="Times New Roman" w:hAnsi="Times New Roman" w:cs="Times New Roman"/>
          <w:sz w:val="24"/>
          <w:szCs w:val="24"/>
        </w:rPr>
        <w:t xml:space="preserve"> </w:t>
      </w:r>
      <w:r w:rsidR="005869E1" w:rsidRPr="005869E1">
        <w:rPr>
          <w:rFonts w:ascii="Times New Roman" w:hAnsi="Times New Roman" w:cs="Times New Roman"/>
          <w:sz w:val="24"/>
          <w:szCs w:val="24"/>
        </w:rPr>
        <w:t>apoi vor fi colectate</w:t>
      </w:r>
      <w:r w:rsidRPr="005869E1">
        <w:rPr>
          <w:rFonts w:ascii="Times New Roman" w:hAnsi="Times New Roman" w:cs="Times New Roman"/>
          <w:sz w:val="24"/>
          <w:szCs w:val="24"/>
        </w:rPr>
        <w:t xml:space="preserve"> în </w:t>
      </w:r>
      <w:r w:rsidR="005869E1" w:rsidRPr="005869E1">
        <w:rPr>
          <w:rFonts w:ascii="Times New Roman" w:hAnsi="Times New Roman" w:cs="Times New Roman"/>
          <w:sz w:val="24"/>
          <w:szCs w:val="24"/>
        </w:rPr>
        <w:t xml:space="preserve"> bazinul </w:t>
      </w:r>
      <w:proofErr w:type="spellStart"/>
      <w:r w:rsidR="005869E1" w:rsidRPr="005869E1">
        <w:rPr>
          <w:rFonts w:ascii="Times New Roman" w:hAnsi="Times New Roman" w:cs="Times New Roman"/>
          <w:sz w:val="24"/>
          <w:szCs w:val="24"/>
        </w:rPr>
        <w:t>vidanjabil</w:t>
      </w:r>
      <w:proofErr w:type="spellEnd"/>
      <w:r w:rsidRPr="005869E1">
        <w:rPr>
          <w:rFonts w:ascii="Times New Roman" w:hAnsi="Times New Roman" w:cs="Times New Roman"/>
          <w:sz w:val="24"/>
          <w:szCs w:val="24"/>
        </w:rPr>
        <w:t>, conform Avizulu</w:t>
      </w:r>
      <w:r w:rsidR="005869E1" w:rsidRPr="005869E1">
        <w:rPr>
          <w:rFonts w:ascii="Times New Roman" w:hAnsi="Times New Roman" w:cs="Times New Roman"/>
          <w:sz w:val="24"/>
          <w:szCs w:val="24"/>
        </w:rPr>
        <w:t xml:space="preserve">i de Gospodărire a Apelor nr. 36 din 10.04.2019, emis de Administrația </w:t>
      </w:r>
      <w:proofErr w:type="spellStart"/>
      <w:r w:rsidR="005869E1" w:rsidRPr="005869E1">
        <w:rPr>
          <w:rFonts w:ascii="Times New Roman" w:hAnsi="Times New Roman" w:cs="Times New Roman"/>
          <w:sz w:val="24"/>
          <w:szCs w:val="24"/>
        </w:rPr>
        <w:t>Bazinală</w:t>
      </w:r>
      <w:proofErr w:type="spellEnd"/>
      <w:r w:rsidR="005869E1" w:rsidRPr="005869E1">
        <w:rPr>
          <w:rFonts w:ascii="Times New Roman" w:hAnsi="Times New Roman" w:cs="Times New Roman"/>
          <w:sz w:val="24"/>
          <w:szCs w:val="24"/>
        </w:rPr>
        <w:t xml:space="preserve"> de Apă  Mureș</w:t>
      </w:r>
      <w:r w:rsidR="005869E1">
        <w:rPr>
          <w:rFonts w:ascii="Arial" w:hAnsi="Arial" w:cs="Arial"/>
          <w:sz w:val="24"/>
          <w:szCs w:val="24"/>
        </w:rPr>
        <w:t xml:space="preserve">. </w:t>
      </w:r>
    </w:p>
    <w:p w:rsidR="00805280" w:rsidRDefault="00805280" w:rsidP="005C6B30">
      <w:pPr>
        <w:spacing w:after="0" w:line="240" w:lineRule="auto"/>
        <w:jc w:val="both"/>
        <w:rPr>
          <w:rFonts w:ascii="Times New Roman" w:eastAsia="Calibri" w:hAnsi="Times New Roman" w:cs="Times New Roman"/>
          <w:sz w:val="24"/>
          <w:szCs w:val="24"/>
        </w:rPr>
      </w:pPr>
      <w:r w:rsidRPr="0002609D">
        <w:rPr>
          <w:rFonts w:ascii="Times New Roman" w:eastAsia="Calibri" w:hAnsi="Times New Roman" w:cs="Times New Roman"/>
          <w:b/>
          <w:sz w:val="24"/>
          <w:szCs w:val="24"/>
        </w:rPr>
        <w:t>f) riscu</w:t>
      </w:r>
      <w:r>
        <w:rPr>
          <w:rFonts w:ascii="Times New Roman" w:eastAsia="Calibri" w:hAnsi="Times New Roman" w:cs="Times New Roman"/>
          <w:b/>
          <w:sz w:val="24"/>
          <w:szCs w:val="24"/>
        </w:rPr>
        <w:t>rile</w:t>
      </w:r>
      <w:r w:rsidRPr="0002609D">
        <w:rPr>
          <w:rFonts w:ascii="Times New Roman" w:eastAsia="Calibri" w:hAnsi="Times New Roman" w:cs="Times New Roman"/>
          <w:b/>
          <w:sz w:val="24"/>
          <w:szCs w:val="24"/>
        </w:rPr>
        <w:t xml:space="preserve"> de accident</w:t>
      </w:r>
      <w:r>
        <w:rPr>
          <w:rFonts w:ascii="Times New Roman" w:eastAsia="Calibri" w:hAnsi="Times New Roman" w:cs="Times New Roman"/>
          <w:b/>
          <w:sz w:val="24"/>
          <w:szCs w:val="24"/>
        </w:rPr>
        <w:t>e majore și /sau dezastre relevante pentru proiect, inclusiv cele cauzate de schimbările climatice</w:t>
      </w:r>
      <w:r>
        <w:rPr>
          <w:rFonts w:ascii="Times New Roman" w:hAnsi="Times New Roman"/>
          <w:sz w:val="24"/>
          <w:szCs w:val="24"/>
        </w:rPr>
        <w:t xml:space="preserve"> – nu este cazul;</w:t>
      </w:r>
    </w:p>
    <w:p w:rsidR="008E0D44" w:rsidRDefault="00805280" w:rsidP="005C6B30">
      <w:pPr>
        <w:spacing w:after="0" w:line="240" w:lineRule="auto"/>
        <w:jc w:val="both"/>
        <w:rPr>
          <w:rFonts w:ascii="Times New Roman" w:eastAsia="Times New Roman" w:hAnsi="Times New Roman" w:cs="Times New Roman"/>
          <w:color w:val="000000"/>
          <w:sz w:val="24"/>
          <w:szCs w:val="24"/>
          <w:lang w:val="en-US"/>
        </w:rPr>
      </w:pPr>
      <w:r w:rsidRPr="00267EBB">
        <w:rPr>
          <w:rFonts w:ascii="Times New Roman" w:eastAsia="Calibri" w:hAnsi="Times New Roman" w:cs="Times New Roman"/>
          <w:b/>
          <w:sz w:val="24"/>
          <w:szCs w:val="24"/>
        </w:rPr>
        <w:t xml:space="preserve">g) riscurile pentru sănătatea umană </w:t>
      </w:r>
      <w:r w:rsidR="005869E1">
        <w:rPr>
          <w:rFonts w:ascii="Times New Roman" w:eastAsia="Calibri" w:hAnsi="Times New Roman" w:cs="Times New Roman"/>
          <w:sz w:val="24"/>
          <w:szCs w:val="24"/>
        </w:rPr>
        <w:t>–</w:t>
      </w:r>
      <w:r w:rsidR="00C76B70">
        <w:rPr>
          <w:rFonts w:ascii="Times New Roman" w:eastAsia="Times New Roman" w:hAnsi="Times New Roman" w:cs="Times New Roman"/>
          <w:color w:val="000000"/>
          <w:sz w:val="24"/>
          <w:szCs w:val="24"/>
          <w:lang w:val="en-US"/>
        </w:rPr>
        <w:t xml:space="preserve"> </w:t>
      </w:r>
      <w:proofErr w:type="spellStart"/>
      <w:r w:rsidR="00C76B70">
        <w:rPr>
          <w:rFonts w:ascii="Times New Roman" w:eastAsia="Times New Roman" w:hAnsi="Times New Roman" w:cs="Times New Roman"/>
          <w:color w:val="000000"/>
          <w:sz w:val="24"/>
          <w:szCs w:val="24"/>
          <w:lang w:val="en-US"/>
        </w:rPr>
        <w:t>Pentru</w:t>
      </w:r>
      <w:proofErr w:type="spellEnd"/>
      <w:r w:rsidR="00C76B70">
        <w:rPr>
          <w:rFonts w:ascii="Times New Roman" w:eastAsia="Times New Roman" w:hAnsi="Times New Roman" w:cs="Times New Roman"/>
          <w:color w:val="000000"/>
          <w:sz w:val="24"/>
          <w:szCs w:val="24"/>
          <w:lang w:val="en-US"/>
        </w:rPr>
        <w:t xml:space="preserve"> </w:t>
      </w:r>
      <w:proofErr w:type="spellStart"/>
      <w:r w:rsidR="00C76B70">
        <w:rPr>
          <w:rFonts w:ascii="Times New Roman" w:eastAsia="Times New Roman" w:hAnsi="Times New Roman" w:cs="Times New Roman"/>
          <w:color w:val="000000"/>
          <w:sz w:val="24"/>
          <w:szCs w:val="24"/>
          <w:lang w:val="en-US"/>
        </w:rPr>
        <w:t>realizarea</w:t>
      </w:r>
      <w:proofErr w:type="spellEnd"/>
      <w:r w:rsidR="00C76B70">
        <w:rPr>
          <w:rFonts w:ascii="Times New Roman" w:eastAsia="Times New Roman" w:hAnsi="Times New Roman" w:cs="Times New Roman"/>
          <w:color w:val="000000"/>
          <w:sz w:val="24"/>
          <w:szCs w:val="24"/>
          <w:lang w:val="en-US"/>
        </w:rPr>
        <w:t xml:space="preserve"> </w:t>
      </w:r>
      <w:proofErr w:type="spellStart"/>
      <w:r w:rsidR="00C76B70">
        <w:rPr>
          <w:rFonts w:ascii="Times New Roman" w:eastAsia="Times New Roman" w:hAnsi="Times New Roman" w:cs="Times New Roman"/>
          <w:color w:val="000000"/>
          <w:sz w:val="24"/>
          <w:szCs w:val="24"/>
          <w:lang w:val="en-US"/>
        </w:rPr>
        <w:t>proiectului</w:t>
      </w:r>
      <w:proofErr w:type="spellEnd"/>
      <w:r w:rsidR="00C76B70">
        <w:rPr>
          <w:rFonts w:ascii="Times New Roman" w:eastAsia="Times New Roman" w:hAnsi="Times New Roman" w:cs="Times New Roman"/>
          <w:color w:val="000000"/>
          <w:sz w:val="24"/>
          <w:szCs w:val="24"/>
          <w:lang w:val="en-US"/>
        </w:rPr>
        <w:t xml:space="preserve"> s-a </w:t>
      </w:r>
      <w:proofErr w:type="spellStart"/>
      <w:r w:rsidR="00C76B70">
        <w:rPr>
          <w:rFonts w:ascii="Times New Roman" w:eastAsia="Times New Roman" w:hAnsi="Times New Roman" w:cs="Times New Roman"/>
          <w:color w:val="000000"/>
          <w:sz w:val="24"/>
          <w:szCs w:val="24"/>
          <w:lang w:val="en-US"/>
        </w:rPr>
        <w:t>obținut</w:t>
      </w:r>
      <w:proofErr w:type="spellEnd"/>
      <w:r w:rsidR="00C76B70">
        <w:rPr>
          <w:rFonts w:ascii="Times New Roman" w:eastAsia="Times New Roman" w:hAnsi="Times New Roman" w:cs="Times New Roman"/>
          <w:color w:val="000000"/>
          <w:sz w:val="24"/>
          <w:szCs w:val="24"/>
          <w:lang w:val="en-US"/>
        </w:rPr>
        <w:t xml:space="preserve"> </w:t>
      </w:r>
      <w:proofErr w:type="spellStart"/>
      <w:r w:rsidR="00C76B70">
        <w:rPr>
          <w:rFonts w:ascii="Times New Roman" w:eastAsia="Times New Roman" w:hAnsi="Times New Roman" w:cs="Times New Roman"/>
          <w:color w:val="000000"/>
          <w:sz w:val="24"/>
          <w:szCs w:val="24"/>
          <w:lang w:val="en-US"/>
        </w:rPr>
        <w:t>Notificarea</w:t>
      </w:r>
      <w:proofErr w:type="spellEnd"/>
      <w:r w:rsidR="00C76B70">
        <w:rPr>
          <w:rFonts w:ascii="Times New Roman" w:eastAsia="Times New Roman" w:hAnsi="Times New Roman" w:cs="Times New Roman"/>
          <w:color w:val="000000"/>
          <w:sz w:val="24"/>
          <w:szCs w:val="24"/>
          <w:lang w:val="en-US"/>
        </w:rPr>
        <w:t xml:space="preserve"> de </w:t>
      </w:r>
      <w:proofErr w:type="spellStart"/>
      <w:r w:rsidR="00C76B70">
        <w:rPr>
          <w:rFonts w:ascii="Times New Roman" w:eastAsia="Times New Roman" w:hAnsi="Times New Roman" w:cs="Times New Roman"/>
          <w:color w:val="000000"/>
          <w:sz w:val="24"/>
          <w:szCs w:val="24"/>
          <w:lang w:val="en-US"/>
        </w:rPr>
        <w:t>asistențǎ</w:t>
      </w:r>
      <w:proofErr w:type="spellEnd"/>
      <w:r w:rsidR="00C76B70">
        <w:rPr>
          <w:rFonts w:ascii="Times New Roman" w:eastAsia="Times New Roman" w:hAnsi="Times New Roman" w:cs="Times New Roman"/>
          <w:color w:val="000000"/>
          <w:sz w:val="24"/>
          <w:szCs w:val="24"/>
          <w:lang w:val="en-US"/>
        </w:rPr>
        <w:t xml:space="preserve"> de </w:t>
      </w:r>
      <w:proofErr w:type="spellStart"/>
      <w:r w:rsidR="00C76B70">
        <w:rPr>
          <w:rFonts w:ascii="Times New Roman" w:eastAsia="Times New Roman" w:hAnsi="Times New Roman" w:cs="Times New Roman"/>
          <w:color w:val="000000"/>
          <w:sz w:val="24"/>
          <w:szCs w:val="24"/>
          <w:lang w:val="en-US"/>
        </w:rPr>
        <w:t>specialitat</w:t>
      </w:r>
      <w:r w:rsidR="005869E1">
        <w:rPr>
          <w:rFonts w:ascii="Times New Roman" w:eastAsia="Times New Roman" w:hAnsi="Times New Roman" w:cs="Times New Roman"/>
          <w:color w:val="000000"/>
          <w:sz w:val="24"/>
          <w:szCs w:val="24"/>
          <w:lang w:val="en-US"/>
        </w:rPr>
        <w:t>e</w:t>
      </w:r>
      <w:proofErr w:type="spellEnd"/>
      <w:r w:rsidR="005869E1">
        <w:rPr>
          <w:rFonts w:ascii="Times New Roman" w:eastAsia="Times New Roman" w:hAnsi="Times New Roman" w:cs="Times New Roman"/>
          <w:color w:val="000000"/>
          <w:sz w:val="24"/>
          <w:szCs w:val="24"/>
          <w:lang w:val="en-US"/>
        </w:rPr>
        <w:t xml:space="preserve"> </w:t>
      </w:r>
      <w:proofErr w:type="spellStart"/>
      <w:r w:rsidR="005869E1">
        <w:rPr>
          <w:rFonts w:ascii="Times New Roman" w:eastAsia="Times New Roman" w:hAnsi="Times New Roman" w:cs="Times New Roman"/>
          <w:color w:val="000000"/>
          <w:sz w:val="24"/>
          <w:szCs w:val="24"/>
          <w:lang w:val="en-US"/>
        </w:rPr>
        <w:t>ȋn</w:t>
      </w:r>
      <w:proofErr w:type="spellEnd"/>
      <w:r w:rsidR="005869E1">
        <w:rPr>
          <w:rFonts w:ascii="Times New Roman" w:eastAsia="Times New Roman" w:hAnsi="Times New Roman" w:cs="Times New Roman"/>
          <w:color w:val="000000"/>
          <w:sz w:val="24"/>
          <w:szCs w:val="24"/>
          <w:lang w:val="en-US"/>
        </w:rPr>
        <w:t xml:space="preserve"> </w:t>
      </w:r>
      <w:proofErr w:type="spellStart"/>
      <w:r w:rsidR="005869E1">
        <w:rPr>
          <w:rFonts w:ascii="Times New Roman" w:eastAsia="Times New Roman" w:hAnsi="Times New Roman" w:cs="Times New Roman"/>
          <w:color w:val="000000"/>
          <w:sz w:val="24"/>
          <w:szCs w:val="24"/>
          <w:lang w:val="en-US"/>
        </w:rPr>
        <w:t>sǎnǎtate</w:t>
      </w:r>
      <w:proofErr w:type="spellEnd"/>
      <w:r w:rsidR="005869E1">
        <w:rPr>
          <w:rFonts w:ascii="Times New Roman" w:eastAsia="Times New Roman" w:hAnsi="Times New Roman" w:cs="Times New Roman"/>
          <w:color w:val="000000"/>
          <w:sz w:val="24"/>
          <w:szCs w:val="24"/>
          <w:lang w:val="en-US"/>
        </w:rPr>
        <w:t xml:space="preserve"> </w:t>
      </w:r>
      <w:proofErr w:type="spellStart"/>
      <w:r w:rsidR="005869E1">
        <w:rPr>
          <w:rFonts w:ascii="Times New Roman" w:eastAsia="Times New Roman" w:hAnsi="Times New Roman" w:cs="Times New Roman"/>
          <w:color w:val="000000"/>
          <w:sz w:val="24"/>
          <w:szCs w:val="24"/>
          <w:lang w:val="en-US"/>
        </w:rPr>
        <w:t>publicǎ</w:t>
      </w:r>
      <w:proofErr w:type="spellEnd"/>
      <w:r w:rsidR="005869E1">
        <w:rPr>
          <w:rFonts w:ascii="Times New Roman" w:eastAsia="Times New Roman" w:hAnsi="Times New Roman" w:cs="Times New Roman"/>
          <w:color w:val="000000"/>
          <w:sz w:val="24"/>
          <w:szCs w:val="24"/>
          <w:lang w:val="en-US"/>
        </w:rPr>
        <w:t xml:space="preserve"> cu nr. 39 din 04.02.2019</w:t>
      </w:r>
      <w:r w:rsidR="00C76B70">
        <w:rPr>
          <w:rFonts w:ascii="Times New Roman" w:eastAsia="Times New Roman" w:hAnsi="Times New Roman" w:cs="Times New Roman"/>
          <w:color w:val="000000"/>
          <w:sz w:val="24"/>
          <w:szCs w:val="24"/>
          <w:lang w:val="en-US"/>
        </w:rPr>
        <w:t xml:space="preserve">, </w:t>
      </w:r>
      <w:proofErr w:type="spellStart"/>
      <w:r w:rsidR="00C76B70">
        <w:rPr>
          <w:rFonts w:ascii="Times New Roman" w:eastAsia="Times New Roman" w:hAnsi="Times New Roman" w:cs="Times New Roman"/>
          <w:color w:val="000000"/>
          <w:sz w:val="24"/>
          <w:szCs w:val="24"/>
          <w:lang w:val="en-US"/>
        </w:rPr>
        <w:t>emisǎ</w:t>
      </w:r>
      <w:proofErr w:type="spellEnd"/>
      <w:r w:rsidR="00C76B70">
        <w:rPr>
          <w:rFonts w:ascii="Times New Roman" w:eastAsia="Times New Roman" w:hAnsi="Times New Roman" w:cs="Times New Roman"/>
          <w:color w:val="000000"/>
          <w:sz w:val="24"/>
          <w:szCs w:val="24"/>
          <w:lang w:val="en-US"/>
        </w:rPr>
        <w:t xml:space="preserve"> de </w:t>
      </w:r>
      <w:proofErr w:type="spellStart"/>
      <w:r w:rsidR="005869E1">
        <w:rPr>
          <w:rFonts w:ascii="Times New Roman" w:eastAsia="Times New Roman" w:hAnsi="Times New Roman" w:cs="Times New Roman"/>
          <w:color w:val="000000"/>
          <w:sz w:val="24"/>
          <w:szCs w:val="24"/>
          <w:lang w:val="en-US"/>
        </w:rPr>
        <w:t>D</w:t>
      </w:r>
      <w:r w:rsidR="00C76B70">
        <w:rPr>
          <w:rFonts w:ascii="Times New Roman" w:eastAsia="Times New Roman" w:hAnsi="Times New Roman" w:cs="Times New Roman"/>
          <w:color w:val="000000"/>
          <w:sz w:val="24"/>
          <w:szCs w:val="24"/>
          <w:lang w:val="en-US"/>
        </w:rPr>
        <w:t>irecția</w:t>
      </w:r>
      <w:proofErr w:type="spellEnd"/>
      <w:r w:rsidR="00C76B70">
        <w:rPr>
          <w:rFonts w:ascii="Times New Roman" w:eastAsia="Times New Roman" w:hAnsi="Times New Roman" w:cs="Times New Roman"/>
          <w:color w:val="000000"/>
          <w:sz w:val="24"/>
          <w:szCs w:val="24"/>
          <w:lang w:val="en-US"/>
        </w:rPr>
        <w:t xml:space="preserve"> de </w:t>
      </w:r>
      <w:proofErr w:type="spellStart"/>
      <w:r w:rsidR="00C76B70">
        <w:rPr>
          <w:rFonts w:ascii="Times New Roman" w:eastAsia="Times New Roman" w:hAnsi="Times New Roman" w:cs="Times New Roman"/>
          <w:color w:val="000000"/>
          <w:sz w:val="24"/>
          <w:szCs w:val="24"/>
          <w:lang w:val="en-US"/>
        </w:rPr>
        <w:t>Sǎnǎtate</w:t>
      </w:r>
      <w:proofErr w:type="spellEnd"/>
      <w:r w:rsidR="00C76B70">
        <w:rPr>
          <w:rFonts w:ascii="Times New Roman" w:eastAsia="Times New Roman" w:hAnsi="Times New Roman" w:cs="Times New Roman"/>
          <w:color w:val="000000"/>
          <w:sz w:val="24"/>
          <w:szCs w:val="24"/>
          <w:lang w:val="en-US"/>
        </w:rPr>
        <w:t xml:space="preserve"> </w:t>
      </w:r>
      <w:proofErr w:type="spellStart"/>
      <w:r w:rsidR="00C76B70">
        <w:rPr>
          <w:rFonts w:ascii="Times New Roman" w:eastAsia="Times New Roman" w:hAnsi="Times New Roman" w:cs="Times New Roman"/>
          <w:color w:val="000000"/>
          <w:sz w:val="24"/>
          <w:szCs w:val="24"/>
          <w:lang w:val="en-US"/>
        </w:rPr>
        <w:t>Publicǎ</w:t>
      </w:r>
      <w:proofErr w:type="spellEnd"/>
      <w:r w:rsidR="00C76B70">
        <w:rPr>
          <w:rFonts w:ascii="Times New Roman" w:eastAsia="Times New Roman" w:hAnsi="Times New Roman" w:cs="Times New Roman"/>
          <w:color w:val="000000"/>
          <w:sz w:val="24"/>
          <w:szCs w:val="24"/>
          <w:lang w:val="en-US"/>
        </w:rPr>
        <w:t xml:space="preserve"> a </w:t>
      </w:r>
      <w:proofErr w:type="spellStart"/>
      <w:r w:rsidR="00C76B70">
        <w:rPr>
          <w:rFonts w:ascii="Times New Roman" w:eastAsia="Times New Roman" w:hAnsi="Times New Roman" w:cs="Times New Roman"/>
          <w:color w:val="000000"/>
          <w:sz w:val="24"/>
          <w:szCs w:val="24"/>
          <w:lang w:val="en-US"/>
        </w:rPr>
        <w:t>Județului</w:t>
      </w:r>
      <w:proofErr w:type="spellEnd"/>
      <w:r w:rsidR="00C76B70">
        <w:rPr>
          <w:rFonts w:ascii="Times New Roman" w:eastAsia="Times New Roman" w:hAnsi="Times New Roman" w:cs="Times New Roman"/>
          <w:color w:val="000000"/>
          <w:sz w:val="24"/>
          <w:szCs w:val="24"/>
          <w:lang w:val="en-US"/>
        </w:rPr>
        <w:t xml:space="preserve"> Sibiu. </w:t>
      </w:r>
    </w:p>
    <w:p w:rsidR="005869E1" w:rsidRPr="008E0D44" w:rsidRDefault="005869E1" w:rsidP="005C6B30">
      <w:pPr>
        <w:spacing w:after="0" w:line="240" w:lineRule="auto"/>
        <w:jc w:val="both"/>
        <w:rPr>
          <w:rFonts w:ascii="Times New Roman" w:eastAsia="Times New Roman" w:hAnsi="Times New Roman" w:cs="Times New Roman"/>
          <w:color w:val="000000"/>
          <w:sz w:val="24"/>
          <w:szCs w:val="24"/>
          <w:lang w:val="en-US"/>
        </w:rPr>
      </w:pPr>
    </w:p>
    <w:p w:rsidR="00954DC4" w:rsidRPr="00954DC4" w:rsidRDefault="00954DC4" w:rsidP="005C6B30">
      <w:pPr>
        <w:spacing w:after="0" w:line="240" w:lineRule="auto"/>
        <w:jc w:val="both"/>
        <w:rPr>
          <w:rFonts w:ascii="Times New Roman" w:eastAsia="Times New Roman" w:hAnsi="Times New Roman" w:cs="Times New Roman"/>
          <w:b/>
          <w:color w:val="000000"/>
          <w:sz w:val="24"/>
          <w:szCs w:val="24"/>
          <w:lang w:val="en-US"/>
        </w:rPr>
      </w:pPr>
      <w:r w:rsidRPr="00954DC4">
        <w:rPr>
          <w:rFonts w:ascii="Times New Roman" w:eastAsia="Times New Roman" w:hAnsi="Times New Roman" w:cs="Times New Roman"/>
          <w:b/>
          <w:bCs/>
          <w:color w:val="000000"/>
          <w:sz w:val="24"/>
          <w:szCs w:val="24"/>
          <w:lang w:val="en-US"/>
        </w:rPr>
        <w:t>2.</w:t>
      </w:r>
      <w:r w:rsidR="00454647">
        <w:rPr>
          <w:rFonts w:ascii="Times New Roman" w:eastAsia="Times New Roman" w:hAnsi="Times New Roman" w:cs="Times New Roman"/>
          <w:color w:val="000000"/>
          <w:sz w:val="24"/>
          <w:szCs w:val="24"/>
          <w:lang w:val="en-US"/>
        </w:rPr>
        <w:t xml:space="preserve"> </w:t>
      </w:r>
      <w:proofErr w:type="spellStart"/>
      <w:r w:rsidR="00454647" w:rsidRPr="005A4BCD">
        <w:rPr>
          <w:rFonts w:ascii="Times New Roman" w:eastAsia="Times New Roman" w:hAnsi="Times New Roman" w:cs="Times New Roman"/>
          <w:b/>
          <w:color w:val="000000"/>
          <w:sz w:val="24"/>
          <w:szCs w:val="24"/>
          <w:lang w:val="en-US"/>
        </w:rPr>
        <w:t>Amplasarea</w:t>
      </w:r>
      <w:proofErr w:type="spellEnd"/>
      <w:r w:rsidR="00454647" w:rsidRPr="005A4BCD">
        <w:rPr>
          <w:rFonts w:ascii="Times New Roman" w:eastAsia="Times New Roman" w:hAnsi="Times New Roman" w:cs="Times New Roman"/>
          <w:b/>
          <w:color w:val="000000"/>
          <w:sz w:val="24"/>
          <w:szCs w:val="24"/>
          <w:lang w:val="en-US"/>
        </w:rPr>
        <w:t xml:space="preserve"> </w:t>
      </w:r>
      <w:proofErr w:type="spellStart"/>
      <w:r w:rsidR="00454647" w:rsidRPr="005A4BCD">
        <w:rPr>
          <w:rFonts w:ascii="Times New Roman" w:eastAsia="Times New Roman" w:hAnsi="Times New Roman" w:cs="Times New Roman"/>
          <w:b/>
          <w:color w:val="000000"/>
          <w:sz w:val="24"/>
          <w:szCs w:val="24"/>
          <w:lang w:val="en-US"/>
        </w:rPr>
        <w:t>proiectului</w:t>
      </w:r>
      <w:proofErr w:type="spellEnd"/>
    </w:p>
    <w:p w:rsidR="00954DC4" w:rsidRPr="005869E1" w:rsidRDefault="00954DC4" w:rsidP="005C6B30">
      <w:pPr>
        <w:spacing w:after="0" w:line="240" w:lineRule="auto"/>
        <w:jc w:val="both"/>
        <w:rPr>
          <w:rFonts w:ascii="Times New Roman" w:eastAsia="Times New Roman" w:hAnsi="Times New Roman" w:cs="Times New Roman"/>
          <w:b/>
          <w:color w:val="000000"/>
          <w:sz w:val="24"/>
          <w:szCs w:val="24"/>
          <w:lang w:val="en-US"/>
        </w:rPr>
      </w:pPr>
      <w:proofErr w:type="spellStart"/>
      <w:r w:rsidRPr="005869E1">
        <w:rPr>
          <w:rFonts w:ascii="Times New Roman" w:eastAsia="Times New Roman" w:hAnsi="Times New Roman" w:cs="Times New Roman"/>
          <w:b/>
          <w:color w:val="000000"/>
          <w:sz w:val="24"/>
          <w:szCs w:val="24"/>
          <w:lang w:val="en-US"/>
        </w:rPr>
        <w:t>Sensibilitatea</w:t>
      </w:r>
      <w:proofErr w:type="spellEnd"/>
      <w:r w:rsidRPr="005869E1">
        <w:rPr>
          <w:rFonts w:ascii="Times New Roman" w:eastAsia="Times New Roman" w:hAnsi="Times New Roman" w:cs="Times New Roman"/>
          <w:b/>
          <w:color w:val="000000"/>
          <w:sz w:val="24"/>
          <w:szCs w:val="24"/>
          <w:lang w:val="en-US"/>
        </w:rPr>
        <w:t xml:space="preserve"> </w:t>
      </w:r>
      <w:proofErr w:type="spellStart"/>
      <w:r w:rsidRPr="005869E1">
        <w:rPr>
          <w:rFonts w:ascii="Times New Roman" w:eastAsia="Times New Roman" w:hAnsi="Times New Roman" w:cs="Times New Roman"/>
          <w:b/>
          <w:color w:val="000000"/>
          <w:sz w:val="24"/>
          <w:szCs w:val="24"/>
          <w:lang w:val="en-US"/>
        </w:rPr>
        <w:t>ecologică</w:t>
      </w:r>
      <w:proofErr w:type="spellEnd"/>
      <w:r w:rsidRPr="005869E1">
        <w:rPr>
          <w:rFonts w:ascii="Times New Roman" w:eastAsia="Times New Roman" w:hAnsi="Times New Roman" w:cs="Times New Roman"/>
          <w:b/>
          <w:color w:val="000000"/>
          <w:sz w:val="24"/>
          <w:szCs w:val="24"/>
          <w:lang w:val="en-US"/>
        </w:rPr>
        <w:t xml:space="preserve"> a </w:t>
      </w:r>
      <w:proofErr w:type="spellStart"/>
      <w:r w:rsidRPr="005869E1">
        <w:rPr>
          <w:rFonts w:ascii="Times New Roman" w:eastAsia="Times New Roman" w:hAnsi="Times New Roman" w:cs="Times New Roman"/>
          <w:b/>
          <w:color w:val="000000"/>
          <w:sz w:val="24"/>
          <w:szCs w:val="24"/>
          <w:lang w:val="en-US"/>
        </w:rPr>
        <w:t>zonelor</w:t>
      </w:r>
      <w:proofErr w:type="spellEnd"/>
      <w:r w:rsidRPr="005869E1">
        <w:rPr>
          <w:rFonts w:ascii="Times New Roman" w:eastAsia="Times New Roman" w:hAnsi="Times New Roman" w:cs="Times New Roman"/>
          <w:b/>
          <w:color w:val="000000"/>
          <w:sz w:val="24"/>
          <w:szCs w:val="24"/>
          <w:lang w:val="en-US"/>
        </w:rPr>
        <w:t xml:space="preserve"> </w:t>
      </w:r>
      <w:proofErr w:type="spellStart"/>
      <w:r w:rsidRPr="005869E1">
        <w:rPr>
          <w:rFonts w:ascii="Times New Roman" w:eastAsia="Times New Roman" w:hAnsi="Times New Roman" w:cs="Times New Roman"/>
          <w:b/>
          <w:color w:val="000000"/>
          <w:sz w:val="24"/>
          <w:szCs w:val="24"/>
          <w:lang w:val="en-US"/>
        </w:rPr>
        <w:t>geografice</w:t>
      </w:r>
      <w:proofErr w:type="spellEnd"/>
      <w:r w:rsidRPr="005869E1">
        <w:rPr>
          <w:rFonts w:ascii="Times New Roman" w:eastAsia="Times New Roman" w:hAnsi="Times New Roman" w:cs="Times New Roman"/>
          <w:b/>
          <w:color w:val="000000"/>
          <w:sz w:val="24"/>
          <w:szCs w:val="24"/>
          <w:lang w:val="en-US"/>
        </w:rPr>
        <w:t xml:space="preserve"> </w:t>
      </w:r>
      <w:proofErr w:type="spellStart"/>
      <w:r w:rsidRPr="005869E1">
        <w:rPr>
          <w:rFonts w:ascii="Times New Roman" w:eastAsia="Times New Roman" w:hAnsi="Times New Roman" w:cs="Times New Roman"/>
          <w:b/>
          <w:color w:val="000000"/>
          <w:sz w:val="24"/>
          <w:szCs w:val="24"/>
          <w:lang w:val="en-US"/>
        </w:rPr>
        <w:t>susceptibile</w:t>
      </w:r>
      <w:proofErr w:type="spellEnd"/>
      <w:r w:rsidRPr="005869E1">
        <w:rPr>
          <w:rFonts w:ascii="Times New Roman" w:eastAsia="Times New Roman" w:hAnsi="Times New Roman" w:cs="Times New Roman"/>
          <w:b/>
          <w:color w:val="000000"/>
          <w:sz w:val="24"/>
          <w:szCs w:val="24"/>
          <w:lang w:val="en-US"/>
        </w:rPr>
        <w:t xml:space="preserve"> de a fi </w:t>
      </w:r>
      <w:proofErr w:type="spellStart"/>
      <w:r w:rsidRPr="005869E1">
        <w:rPr>
          <w:rFonts w:ascii="Times New Roman" w:eastAsia="Times New Roman" w:hAnsi="Times New Roman" w:cs="Times New Roman"/>
          <w:b/>
          <w:color w:val="000000"/>
          <w:sz w:val="24"/>
          <w:szCs w:val="24"/>
          <w:lang w:val="en-US"/>
        </w:rPr>
        <w:t>afectate</w:t>
      </w:r>
      <w:proofErr w:type="spellEnd"/>
      <w:r w:rsidRPr="005869E1">
        <w:rPr>
          <w:rFonts w:ascii="Times New Roman" w:eastAsia="Times New Roman" w:hAnsi="Times New Roman" w:cs="Times New Roman"/>
          <w:b/>
          <w:color w:val="000000"/>
          <w:sz w:val="24"/>
          <w:szCs w:val="24"/>
          <w:lang w:val="en-US"/>
        </w:rPr>
        <w:t xml:space="preserve"> de </w:t>
      </w:r>
      <w:proofErr w:type="spellStart"/>
      <w:r w:rsidRPr="005869E1">
        <w:rPr>
          <w:rFonts w:ascii="Times New Roman" w:eastAsia="Times New Roman" w:hAnsi="Times New Roman" w:cs="Times New Roman"/>
          <w:b/>
          <w:color w:val="000000"/>
          <w:sz w:val="24"/>
          <w:szCs w:val="24"/>
          <w:lang w:val="en-US"/>
        </w:rPr>
        <w:t>proiecte</w:t>
      </w:r>
      <w:proofErr w:type="spellEnd"/>
      <w:r w:rsidRPr="005869E1">
        <w:rPr>
          <w:rFonts w:ascii="Times New Roman" w:eastAsia="Times New Roman" w:hAnsi="Times New Roman" w:cs="Times New Roman"/>
          <w:b/>
          <w:color w:val="000000"/>
          <w:sz w:val="24"/>
          <w:szCs w:val="24"/>
          <w:lang w:val="en-US"/>
        </w:rPr>
        <w:t xml:space="preserve"> </w:t>
      </w:r>
      <w:proofErr w:type="spellStart"/>
      <w:r w:rsidRPr="005869E1">
        <w:rPr>
          <w:rFonts w:ascii="Times New Roman" w:eastAsia="Times New Roman" w:hAnsi="Times New Roman" w:cs="Times New Roman"/>
          <w:b/>
          <w:color w:val="000000"/>
          <w:sz w:val="24"/>
          <w:szCs w:val="24"/>
          <w:lang w:val="en-US"/>
        </w:rPr>
        <w:t>trebuie</w:t>
      </w:r>
      <w:proofErr w:type="spellEnd"/>
      <w:r w:rsidRPr="005869E1">
        <w:rPr>
          <w:rFonts w:ascii="Times New Roman" w:eastAsia="Times New Roman" w:hAnsi="Times New Roman" w:cs="Times New Roman"/>
          <w:b/>
          <w:color w:val="000000"/>
          <w:sz w:val="24"/>
          <w:szCs w:val="24"/>
          <w:lang w:val="en-US"/>
        </w:rPr>
        <w:t xml:space="preserve"> </w:t>
      </w:r>
      <w:proofErr w:type="spellStart"/>
      <w:r w:rsidRPr="005869E1">
        <w:rPr>
          <w:rFonts w:ascii="Times New Roman" w:eastAsia="Times New Roman" w:hAnsi="Times New Roman" w:cs="Times New Roman"/>
          <w:b/>
          <w:color w:val="000000"/>
          <w:sz w:val="24"/>
          <w:szCs w:val="24"/>
          <w:lang w:val="en-US"/>
        </w:rPr>
        <w:t>luată</w:t>
      </w:r>
      <w:proofErr w:type="spellEnd"/>
      <w:r w:rsidRPr="005869E1">
        <w:rPr>
          <w:rFonts w:ascii="Times New Roman" w:eastAsia="Times New Roman" w:hAnsi="Times New Roman" w:cs="Times New Roman"/>
          <w:b/>
          <w:color w:val="000000"/>
          <w:sz w:val="24"/>
          <w:szCs w:val="24"/>
          <w:lang w:val="en-US"/>
        </w:rPr>
        <w:t xml:space="preserve"> </w:t>
      </w:r>
      <w:proofErr w:type="spellStart"/>
      <w:r w:rsidRPr="005869E1">
        <w:rPr>
          <w:rFonts w:ascii="Times New Roman" w:eastAsia="Times New Roman" w:hAnsi="Times New Roman" w:cs="Times New Roman"/>
          <w:b/>
          <w:color w:val="000000"/>
          <w:sz w:val="24"/>
          <w:szCs w:val="24"/>
          <w:lang w:val="en-US"/>
        </w:rPr>
        <w:t>în</w:t>
      </w:r>
      <w:proofErr w:type="spellEnd"/>
      <w:r w:rsidRPr="005869E1">
        <w:rPr>
          <w:rFonts w:ascii="Times New Roman" w:eastAsia="Times New Roman" w:hAnsi="Times New Roman" w:cs="Times New Roman"/>
          <w:b/>
          <w:color w:val="000000"/>
          <w:sz w:val="24"/>
          <w:szCs w:val="24"/>
          <w:lang w:val="en-US"/>
        </w:rPr>
        <w:t xml:space="preserve"> </w:t>
      </w:r>
      <w:proofErr w:type="spellStart"/>
      <w:r w:rsidRPr="005869E1">
        <w:rPr>
          <w:rFonts w:ascii="Times New Roman" w:eastAsia="Times New Roman" w:hAnsi="Times New Roman" w:cs="Times New Roman"/>
          <w:b/>
          <w:color w:val="000000"/>
          <w:sz w:val="24"/>
          <w:szCs w:val="24"/>
          <w:lang w:val="en-US"/>
        </w:rPr>
        <w:t>considerare</w:t>
      </w:r>
      <w:proofErr w:type="spellEnd"/>
      <w:r w:rsidRPr="005869E1">
        <w:rPr>
          <w:rFonts w:ascii="Times New Roman" w:eastAsia="Times New Roman" w:hAnsi="Times New Roman" w:cs="Times New Roman"/>
          <w:b/>
          <w:color w:val="000000"/>
          <w:sz w:val="24"/>
          <w:szCs w:val="24"/>
          <w:lang w:val="en-US"/>
        </w:rPr>
        <w:t xml:space="preserve">, </w:t>
      </w:r>
      <w:proofErr w:type="spellStart"/>
      <w:r w:rsidRPr="005869E1">
        <w:rPr>
          <w:rFonts w:ascii="Times New Roman" w:eastAsia="Times New Roman" w:hAnsi="Times New Roman" w:cs="Times New Roman"/>
          <w:b/>
          <w:color w:val="000000"/>
          <w:sz w:val="24"/>
          <w:szCs w:val="24"/>
          <w:lang w:val="en-US"/>
        </w:rPr>
        <w:t>în</w:t>
      </w:r>
      <w:proofErr w:type="spellEnd"/>
      <w:r w:rsidRPr="005869E1">
        <w:rPr>
          <w:rFonts w:ascii="Times New Roman" w:eastAsia="Times New Roman" w:hAnsi="Times New Roman" w:cs="Times New Roman"/>
          <w:b/>
          <w:color w:val="000000"/>
          <w:sz w:val="24"/>
          <w:szCs w:val="24"/>
          <w:lang w:val="en-US"/>
        </w:rPr>
        <w:t xml:space="preserve"> special </w:t>
      </w:r>
      <w:proofErr w:type="spellStart"/>
      <w:r w:rsidRPr="005869E1">
        <w:rPr>
          <w:rFonts w:ascii="Times New Roman" w:eastAsia="Times New Roman" w:hAnsi="Times New Roman" w:cs="Times New Roman"/>
          <w:b/>
          <w:color w:val="000000"/>
          <w:sz w:val="24"/>
          <w:szCs w:val="24"/>
          <w:lang w:val="en-US"/>
        </w:rPr>
        <w:t>în</w:t>
      </w:r>
      <w:proofErr w:type="spellEnd"/>
      <w:r w:rsidRPr="005869E1">
        <w:rPr>
          <w:rFonts w:ascii="Times New Roman" w:eastAsia="Times New Roman" w:hAnsi="Times New Roman" w:cs="Times New Roman"/>
          <w:b/>
          <w:color w:val="000000"/>
          <w:sz w:val="24"/>
          <w:szCs w:val="24"/>
          <w:lang w:val="en-US"/>
        </w:rPr>
        <w:t xml:space="preserve"> </w:t>
      </w:r>
      <w:proofErr w:type="spellStart"/>
      <w:r w:rsidRPr="005869E1">
        <w:rPr>
          <w:rFonts w:ascii="Times New Roman" w:eastAsia="Times New Roman" w:hAnsi="Times New Roman" w:cs="Times New Roman"/>
          <w:b/>
          <w:color w:val="000000"/>
          <w:sz w:val="24"/>
          <w:szCs w:val="24"/>
          <w:lang w:val="en-US"/>
        </w:rPr>
        <w:t>ceea</w:t>
      </w:r>
      <w:proofErr w:type="spellEnd"/>
      <w:r w:rsidRPr="005869E1">
        <w:rPr>
          <w:rFonts w:ascii="Times New Roman" w:eastAsia="Times New Roman" w:hAnsi="Times New Roman" w:cs="Times New Roman"/>
          <w:b/>
          <w:color w:val="000000"/>
          <w:sz w:val="24"/>
          <w:szCs w:val="24"/>
          <w:lang w:val="en-US"/>
        </w:rPr>
        <w:t xml:space="preserve"> </w:t>
      </w:r>
      <w:proofErr w:type="spellStart"/>
      <w:proofErr w:type="gramStart"/>
      <w:r w:rsidRPr="005869E1">
        <w:rPr>
          <w:rFonts w:ascii="Times New Roman" w:eastAsia="Times New Roman" w:hAnsi="Times New Roman" w:cs="Times New Roman"/>
          <w:b/>
          <w:color w:val="000000"/>
          <w:sz w:val="24"/>
          <w:szCs w:val="24"/>
          <w:lang w:val="en-US"/>
        </w:rPr>
        <w:t>ce</w:t>
      </w:r>
      <w:proofErr w:type="spellEnd"/>
      <w:proofErr w:type="gramEnd"/>
      <w:r w:rsidRPr="005869E1">
        <w:rPr>
          <w:rFonts w:ascii="Times New Roman" w:eastAsia="Times New Roman" w:hAnsi="Times New Roman" w:cs="Times New Roman"/>
          <w:b/>
          <w:color w:val="000000"/>
          <w:sz w:val="24"/>
          <w:szCs w:val="24"/>
          <w:lang w:val="en-US"/>
        </w:rPr>
        <w:t xml:space="preserve"> </w:t>
      </w:r>
      <w:proofErr w:type="spellStart"/>
      <w:r w:rsidRPr="005869E1">
        <w:rPr>
          <w:rFonts w:ascii="Times New Roman" w:eastAsia="Times New Roman" w:hAnsi="Times New Roman" w:cs="Times New Roman"/>
          <w:b/>
          <w:color w:val="000000"/>
          <w:sz w:val="24"/>
          <w:szCs w:val="24"/>
          <w:lang w:val="en-US"/>
        </w:rPr>
        <w:t>priveşte</w:t>
      </w:r>
      <w:proofErr w:type="spellEnd"/>
      <w:r w:rsidRPr="005869E1">
        <w:rPr>
          <w:rFonts w:ascii="Times New Roman" w:eastAsia="Times New Roman" w:hAnsi="Times New Roman" w:cs="Times New Roman"/>
          <w:b/>
          <w:color w:val="000000"/>
          <w:sz w:val="24"/>
          <w:szCs w:val="24"/>
          <w:lang w:val="en-US"/>
        </w:rPr>
        <w:t xml:space="preserve">: </w:t>
      </w:r>
    </w:p>
    <w:p w:rsidR="00761FE5" w:rsidRDefault="00954DC4" w:rsidP="005C6B30">
      <w:pPr>
        <w:spacing w:after="0" w:line="240" w:lineRule="auto"/>
        <w:jc w:val="both"/>
        <w:rPr>
          <w:rFonts w:ascii="Times New Roman" w:hAnsi="Times New Roman" w:cs="Times New Roman"/>
          <w:color w:val="000000"/>
          <w:sz w:val="24"/>
          <w:szCs w:val="24"/>
        </w:rPr>
      </w:pPr>
      <w:r w:rsidRPr="00954DC4">
        <w:rPr>
          <w:rFonts w:ascii="Times New Roman" w:eastAsia="Times New Roman" w:hAnsi="Times New Roman" w:cs="Times New Roman"/>
          <w:b/>
          <w:bCs/>
          <w:color w:val="000000"/>
          <w:sz w:val="24"/>
          <w:szCs w:val="24"/>
          <w:lang w:val="en-US"/>
        </w:rPr>
        <w:t>a)</w:t>
      </w:r>
      <w:r w:rsidRPr="00954DC4">
        <w:rPr>
          <w:rFonts w:ascii="Times New Roman" w:eastAsia="Times New Roman" w:hAnsi="Times New Roman" w:cs="Times New Roman"/>
          <w:color w:val="000000"/>
          <w:sz w:val="24"/>
          <w:szCs w:val="24"/>
          <w:lang w:val="en-US"/>
        </w:rPr>
        <w:t xml:space="preserve"> </w:t>
      </w:r>
      <w:proofErr w:type="spellStart"/>
      <w:proofErr w:type="gramStart"/>
      <w:r w:rsidRPr="00954DC4">
        <w:rPr>
          <w:rFonts w:ascii="Times New Roman" w:eastAsia="Times New Roman" w:hAnsi="Times New Roman" w:cs="Times New Roman"/>
          <w:b/>
          <w:color w:val="000000"/>
          <w:sz w:val="24"/>
          <w:szCs w:val="24"/>
          <w:lang w:val="en-US"/>
        </w:rPr>
        <w:t>utilizarea</w:t>
      </w:r>
      <w:proofErr w:type="spellEnd"/>
      <w:proofErr w:type="gramEnd"/>
      <w:r w:rsidRPr="00954DC4">
        <w:rPr>
          <w:rFonts w:ascii="Times New Roman" w:eastAsia="Times New Roman" w:hAnsi="Times New Roman" w:cs="Times New Roman"/>
          <w:b/>
          <w:color w:val="000000"/>
          <w:sz w:val="24"/>
          <w:szCs w:val="24"/>
          <w:lang w:val="en-US"/>
        </w:rPr>
        <w:t xml:space="preserve"> </w:t>
      </w:r>
      <w:proofErr w:type="spellStart"/>
      <w:r w:rsidRPr="00954DC4">
        <w:rPr>
          <w:rFonts w:ascii="Times New Roman" w:eastAsia="Times New Roman" w:hAnsi="Times New Roman" w:cs="Times New Roman"/>
          <w:b/>
          <w:color w:val="000000"/>
          <w:sz w:val="24"/>
          <w:szCs w:val="24"/>
          <w:lang w:val="en-US"/>
        </w:rPr>
        <w:t>ac</w:t>
      </w:r>
      <w:r w:rsidR="005A4BCD" w:rsidRPr="005A4BCD">
        <w:rPr>
          <w:rFonts w:ascii="Times New Roman" w:eastAsia="Times New Roman" w:hAnsi="Times New Roman" w:cs="Times New Roman"/>
          <w:b/>
          <w:color w:val="000000"/>
          <w:sz w:val="24"/>
          <w:szCs w:val="24"/>
          <w:lang w:val="en-US"/>
        </w:rPr>
        <w:t>tuală</w:t>
      </w:r>
      <w:proofErr w:type="spellEnd"/>
      <w:r w:rsidR="005A4BCD" w:rsidRPr="005A4BCD">
        <w:rPr>
          <w:rFonts w:ascii="Times New Roman" w:eastAsia="Times New Roman" w:hAnsi="Times New Roman" w:cs="Times New Roman"/>
          <w:b/>
          <w:color w:val="000000"/>
          <w:sz w:val="24"/>
          <w:szCs w:val="24"/>
          <w:lang w:val="en-US"/>
        </w:rPr>
        <w:t xml:space="preserve"> </w:t>
      </w:r>
      <w:proofErr w:type="spellStart"/>
      <w:r w:rsidR="005A4BCD" w:rsidRPr="005A4BCD">
        <w:rPr>
          <w:rFonts w:ascii="Times New Roman" w:eastAsia="Times New Roman" w:hAnsi="Times New Roman" w:cs="Times New Roman"/>
          <w:b/>
          <w:color w:val="000000"/>
          <w:sz w:val="24"/>
          <w:szCs w:val="24"/>
          <w:lang w:val="en-US"/>
        </w:rPr>
        <w:t>şi</w:t>
      </w:r>
      <w:proofErr w:type="spellEnd"/>
      <w:r w:rsidR="005A4BCD" w:rsidRPr="005A4BCD">
        <w:rPr>
          <w:rFonts w:ascii="Times New Roman" w:eastAsia="Times New Roman" w:hAnsi="Times New Roman" w:cs="Times New Roman"/>
          <w:b/>
          <w:color w:val="000000"/>
          <w:sz w:val="24"/>
          <w:szCs w:val="24"/>
          <w:lang w:val="en-US"/>
        </w:rPr>
        <w:t xml:space="preserve"> </w:t>
      </w:r>
      <w:proofErr w:type="spellStart"/>
      <w:r w:rsidR="005A4BCD" w:rsidRPr="005A4BCD">
        <w:rPr>
          <w:rFonts w:ascii="Times New Roman" w:eastAsia="Times New Roman" w:hAnsi="Times New Roman" w:cs="Times New Roman"/>
          <w:b/>
          <w:color w:val="000000"/>
          <w:sz w:val="24"/>
          <w:szCs w:val="24"/>
          <w:lang w:val="en-US"/>
        </w:rPr>
        <w:t>aprobată</w:t>
      </w:r>
      <w:proofErr w:type="spellEnd"/>
      <w:r w:rsidR="005A4BCD" w:rsidRPr="005A4BCD">
        <w:rPr>
          <w:rFonts w:ascii="Times New Roman" w:eastAsia="Times New Roman" w:hAnsi="Times New Roman" w:cs="Times New Roman"/>
          <w:b/>
          <w:color w:val="000000"/>
          <w:sz w:val="24"/>
          <w:szCs w:val="24"/>
          <w:lang w:val="en-US"/>
        </w:rPr>
        <w:t xml:space="preserve"> a </w:t>
      </w:r>
      <w:proofErr w:type="spellStart"/>
      <w:r w:rsidR="005A4BCD" w:rsidRPr="005A4BCD">
        <w:rPr>
          <w:rFonts w:ascii="Times New Roman" w:eastAsia="Times New Roman" w:hAnsi="Times New Roman" w:cs="Times New Roman"/>
          <w:b/>
          <w:color w:val="000000"/>
          <w:sz w:val="24"/>
          <w:szCs w:val="24"/>
          <w:lang w:val="en-US"/>
        </w:rPr>
        <w:t>terenurilor</w:t>
      </w:r>
      <w:proofErr w:type="spellEnd"/>
      <w:r w:rsidR="005A4BCD">
        <w:rPr>
          <w:rFonts w:ascii="Times New Roman" w:eastAsia="Times New Roman" w:hAnsi="Times New Roman" w:cs="Times New Roman"/>
          <w:color w:val="000000"/>
          <w:sz w:val="24"/>
          <w:szCs w:val="24"/>
          <w:lang w:val="en-US"/>
        </w:rPr>
        <w:t xml:space="preserve">: </w:t>
      </w:r>
      <w:r w:rsidR="005A4BCD" w:rsidRPr="005A4BCD">
        <w:rPr>
          <w:rFonts w:ascii="Times New Roman" w:hAnsi="Times New Roman" w:cs="Times New Roman"/>
          <w:color w:val="000000"/>
          <w:sz w:val="24"/>
          <w:szCs w:val="24"/>
        </w:rPr>
        <w:t>amplasamentu</w:t>
      </w:r>
      <w:r w:rsidR="005869E1">
        <w:rPr>
          <w:rFonts w:ascii="Times New Roman" w:hAnsi="Times New Roman" w:cs="Times New Roman"/>
          <w:color w:val="000000"/>
          <w:sz w:val="24"/>
          <w:szCs w:val="24"/>
        </w:rPr>
        <w:t xml:space="preserve">l se află situat în intravilanul satului Șaroș pe Târnave, </w:t>
      </w:r>
      <w:r w:rsidR="00761FE5">
        <w:rPr>
          <w:rFonts w:ascii="Times New Roman" w:hAnsi="Times New Roman" w:cs="Times New Roman"/>
          <w:color w:val="000000"/>
          <w:sz w:val="24"/>
          <w:szCs w:val="24"/>
        </w:rPr>
        <w:t xml:space="preserve">teritoriul administrativ al orașului Dumbrăveni, UTR nr. 22, IS 22 – zonă pentru instituții publice și servicii – </w:t>
      </w:r>
      <w:proofErr w:type="spellStart"/>
      <w:r w:rsidR="00761FE5">
        <w:rPr>
          <w:rFonts w:ascii="Times New Roman" w:hAnsi="Times New Roman" w:cs="Times New Roman"/>
          <w:color w:val="000000"/>
          <w:sz w:val="24"/>
          <w:szCs w:val="24"/>
        </w:rPr>
        <w:t>ISso</w:t>
      </w:r>
      <w:proofErr w:type="spellEnd"/>
      <w:r w:rsidR="00761FE5">
        <w:rPr>
          <w:rFonts w:ascii="Times New Roman" w:hAnsi="Times New Roman" w:cs="Times New Roman"/>
          <w:color w:val="000000"/>
          <w:sz w:val="24"/>
          <w:szCs w:val="24"/>
        </w:rPr>
        <w:t xml:space="preserve"> Subzona cu construcții comerciale, destinație stabilită prin PUZ, aprobat prin HCL Dumbrăveni  nr. 77/2018.</w:t>
      </w:r>
    </w:p>
    <w:p w:rsidR="00954DC4" w:rsidRPr="001131FF" w:rsidRDefault="00954DC4" w:rsidP="005C6B30">
      <w:pPr>
        <w:spacing w:after="0" w:line="240" w:lineRule="auto"/>
        <w:jc w:val="both"/>
        <w:rPr>
          <w:rFonts w:ascii="Times New Roman" w:hAnsi="Times New Roman"/>
          <w:sz w:val="24"/>
          <w:szCs w:val="24"/>
        </w:rPr>
      </w:pPr>
      <w:r w:rsidRPr="00954DC4">
        <w:rPr>
          <w:rFonts w:ascii="Times New Roman" w:eastAsia="Times New Roman" w:hAnsi="Times New Roman" w:cs="Times New Roman"/>
          <w:b/>
          <w:bCs/>
          <w:color w:val="000000"/>
          <w:sz w:val="24"/>
          <w:szCs w:val="24"/>
          <w:lang w:val="en-US"/>
        </w:rPr>
        <w:t>b</w:t>
      </w:r>
      <w:r w:rsidRPr="001131FF">
        <w:rPr>
          <w:rFonts w:ascii="Times New Roman" w:eastAsia="Times New Roman" w:hAnsi="Times New Roman" w:cs="Times New Roman"/>
          <w:b/>
          <w:bCs/>
          <w:color w:val="000000"/>
          <w:sz w:val="24"/>
          <w:szCs w:val="24"/>
          <w:lang w:val="en-US"/>
        </w:rPr>
        <w:t>)</w:t>
      </w:r>
      <w:r w:rsidRPr="001131FF">
        <w:rPr>
          <w:rFonts w:ascii="Times New Roman" w:eastAsia="Times New Roman" w:hAnsi="Times New Roman" w:cs="Times New Roman"/>
          <w:b/>
          <w:color w:val="000000"/>
          <w:sz w:val="24"/>
          <w:szCs w:val="24"/>
          <w:lang w:val="en-US"/>
        </w:rPr>
        <w:t xml:space="preserve"> </w:t>
      </w:r>
      <w:proofErr w:type="spellStart"/>
      <w:proofErr w:type="gramStart"/>
      <w:r w:rsidRPr="001131FF">
        <w:rPr>
          <w:rFonts w:ascii="Times New Roman" w:eastAsia="Times New Roman" w:hAnsi="Times New Roman" w:cs="Times New Roman"/>
          <w:b/>
          <w:color w:val="000000"/>
          <w:sz w:val="24"/>
          <w:szCs w:val="24"/>
          <w:lang w:val="en-US"/>
        </w:rPr>
        <w:t>bogăţia</w:t>
      </w:r>
      <w:proofErr w:type="spellEnd"/>
      <w:proofErr w:type="gram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disponibilitatea</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calitatea</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şi</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capacitatea</w:t>
      </w:r>
      <w:proofErr w:type="spellEnd"/>
      <w:r w:rsidRPr="001131FF">
        <w:rPr>
          <w:rFonts w:ascii="Times New Roman" w:eastAsia="Times New Roman" w:hAnsi="Times New Roman" w:cs="Times New Roman"/>
          <w:b/>
          <w:color w:val="000000"/>
          <w:sz w:val="24"/>
          <w:szCs w:val="24"/>
          <w:lang w:val="en-US"/>
        </w:rPr>
        <w:t xml:space="preserve"> de </w:t>
      </w:r>
      <w:proofErr w:type="spellStart"/>
      <w:r w:rsidRPr="001131FF">
        <w:rPr>
          <w:rFonts w:ascii="Times New Roman" w:eastAsia="Times New Roman" w:hAnsi="Times New Roman" w:cs="Times New Roman"/>
          <w:b/>
          <w:color w:val="000000"/>
          <w:sz w:val="24"/>
          <w:szCs w:val="24"/>
          <w:lang w:val="en-US"/>
        </w:rPr>
        <w:t>regenerare</w:t>
      </w:r>
      <w:proofErr w:type="spellEnd"/>
      <w:r w:rsidRPr="001131FF">
        <w:rPr>
          <w:rFonts w:ascii="Times New Roman" w:eastAsia="Times New Roman" w:hAnsi="Times New Roman" w:cs="Times New Roman"/>
          <w:b/>
          <w:color w:val="000000"/>
          <w:sz w:val="24"/>
          <w:szCs w:val="24"/>
          <w:lang w:val="en-US"/>
        </w:rPr>
        <w:t xml:space="preserve"> relative ale </w:t>
      </w:r>
      <w:proofErr w:type="spellStart"/>
      <w:r w:rsidRPr="001131FF">
        <w:rPr>
          <w:rFonts w:ascii="Times New Roman" w:eastAsia="Times New Roman" w:hAnsi="Times New Roman" w:cs="Times New Roman"/>
          <w:b/>
          <w:color w:val="000000"/>
          <w:sz w:val="24"/>
          <w:szCs w:val="24"/>
          <w:lang w:val="en-US"/>
        </w:rPr>
        <w:t>resurselor</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naturale</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inclusiv</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solul</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terenurile</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apa</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şi</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biodiversitatea</w:t>
      </w:r>
      <w:proofErr w:type="spellEnd"/>
      <w:r w:rsidRPr="001131FF">
        <w:rPr>
          <w:rFonts w:ascii="Times New Roman" w:eastAsia="Times New Roman" w:hAnsi="Times New Roman" w:cs="Times New Roman"/>
          <w:b/>
          <w:color w:val="000000"/>
          <w:sz w:val="24"/>
          <w:szCs w:val="24"/>
          <w:lang w:val="en-US"/>
        </w:rPr>
        <w:t xml:space="preserve">, din </w:t>
      </w:r>
      <w:proofErr w:type="spellStart"/>
      <w:r w:rsidR="001131FF">
        <w:rPr>
          <w:rFonts w:ascii="Times New Roman" w:eastAsia="Times New Roman" w:hAnsi="Times New Roman" w:cs="Times New Roman"/>
          <w:b/>
          <w:color w:val="000000"/>
          <w:sz w:val="24"/>
          <w:szCs w:val="24"/>
          <w:lang w:val="en-US"/>
        </w:rPr>
        <w:t>zonă</w:t>
      </w:r>
      <w:proofErr w:type="spellEnd"/>
      <w:r w:rsidR="001131FF">
        <w:rPr>
          <w:rFonts w:ascii="Times New Roman" w:eastAsia="Times New Roman" w:hAnsi="Times New Roman" w:cs="Times New Roman"/>
          <w:b/>
          <w:color w:val="000000"/>
          <w:sz w:val="24"/>
          <w:szCs w:val="24"/>
          <w:lang w:val="en-US"/>
        </w:rPr>
        <w:t xml:space="preserve"> </w:t>
      </w:r>
      <w:proofErr w:type="spellStart"/>
      <w:r w:rsidR="001131FF">
        <w:rPr>
          <w:rFonts w:ascii="Times New Roman" w:eastAsia="Times New Roman" w:hAnsi="Times New Roman" w:cs="Times New Roman"/>
          <w:b/>
          <w:color w:val="000000"/>
          <w:sz w:val="24"/>
          <w:szCs w:val="24"/>
          <w:lang w:val="en-US"/>
        </w:rPr>
        <w:t>şi</w:t>
      </w:r>
      <w:proofErr w:type="spellEnd"/>
      <w:r w:rsidR="001131FF">
        <w:rPr>
          <w:rFonts w:ascii="Times New Roman" w:eastAsia="Times New Roman" w:hAnsi="Times New Roman" w:cs="Times New Roman"/>
          <w:b/>
          <w:color w:val="000000"/>
          <w:sz w:val="24"/>
          <w:szCs w:val="24"/>
          <w:lang w:val="en-US"/>
        </w:rPr>
        <w:t xml:space="preserve"> din </w:t>
      </w:r>
      <w:proofErr w:type="spellStart"/>
      <w:r w:rsidR="001131FF">
        <w:rPr>
          <w:rFonts w:ascii="Times New Roman" w:eastAsia="Times New Roman" w:hAnsi="Times New Roman" w:cs="Times New Roman"/>
          <w:b/>
          <w:color w:val="000000"/>
          <w:sz w:val="24"/>
          <w:szCs w:val="24"/>
          <w:lang w:val="en-US"/>
        </w:rPr>
        <w:t>subteranul</w:t>
      </w:r>
      <w:proofErr w:type="spellEnd"/>
      <w:r w:rsidR="001131FF">
        <w:rPr>
          <w:rFonts w:ascii="Times New Roman" w:eastAsia="Times New Roman" w:hAnsi="Times New Roman" w:cs="Times New Roman"/>
          <w:b/>
          <w:color w:val="000000"/>
          <w:sz w:val="24"/>
          <w:szCs w:val="24"/>
          <w:lang w:val="en-US"/>
        </w:rPr>
        <w:t xml:space="preserve"> </w:t>
      </w:r>
      <w:proofErr w:type="spellStart"/>
      <w:r w:rsidR="001131FF">
        <w:rPr>
          <w:rFonts w:ascii="Times New Roman" w:eastAsia="Times New Roman" w:hAnsi="Times New Roman" w:cs="Times New Roman"/>
          <w:b/>
          <w:color w:val="000000"/>
          <w:sz w:val="24"/>
          <w:szCs w:val="24"/>
          <w:lang w:val="en-US"/>
        </w:rPr>
        <w:t>acesteia</w:t>
      </w:r>
      <w:proofErr w:type="spellEnd"/>
      <w:r w:rsidR="001131FF">
        <w:rPr>
          <w:rFonts w:ascii="Times New Roman" w:eastAsia="Times New Roman" w:hAnsi="Times New Roman" w:cs="Times New Roman"/>
          <w:b/>
          <w:color w:val="000000"/>
          <w:sz w:val="24"/>
          <w:szCs w:val="24"/>
          <w:lang w:val="en-US"/>
        </w:rPr>
        <w:t>:</w:t>
      </w:r>
      <w:r w:rsidRPr="001131FF">
        <w:rPr>
          <w:rFonts w:ascii="Times New Roman" w:eastAsia="Times New Roman" w:hAnsi="Times New Roman" w:cs="Times New Roman"/>
          <w:b/>
          <w:bCs/>
          <w:color w:val="000000"/>
          <w:sz w:val="24"/>
          <w:szCs w:val="24"/>
          <w:lang w:val="en-US"/>
        </w:rPr>
        <w:t xml:space="preserve"> </w:t>
      </w:r>
      <w:r w:rsidR="001131FF" w:rsidRPr="0002609D">
        <w:rPr>
          <w:rFonts w:ascii="Times New Roman" w:eastAsia="Calibri" w:hAnsi="Times New Roman" w:cs="Times New Roman"/>
          <w:sz w:val="24"/>
          <w:szCs w:val="24"/>
        </w:rPr>
        <w:t>nu este cazul;</w:t>
      </w:r>
    </w:p>
    <w:p w:rsidR="00954DC4" w:rsidRPr="00954DC4" w:rsidRDefault="00954DC4" w:rsidP="005C6B30">
      <w:pPr>
        <w:spacing w:after="0" w:line="240" w:lineRule="auto"/>
        <w:jc w:val="both"/>
        <w:rPr>
          <w:rFonts w:ascii="Times New Roman" w:eastAsia="Times New Roman" w:hAnsi="Times New Roman" w:cs="Times New Roman"/>
          <w:color w:val="000000"/>
          <w:sz w:val="24"/>
          <w:szCs w:val="24"/>
          <w:lang w:val="en-US"/>
        </w:rPr>
      </w:pPr>
      <w:r w:rsidRPr="00954DC4">
        <w:rPr>
          <w:rFonts w:ascii="Times New Roman" w:eastAsia="Times New Roman" w:hAnsi="Times New Roman" w:cs="Times New Roman"/>
          <w:b/>
          <w:bCs/>
          <w:color w:val="000000"/>
          <w:sz w:val="24"/>
          <w:szCs w:val="24"/>
          <w:lang w:val="en-US"/>
        </w:rPr>
        <w:t>c)</w:t>
      </w:r>
      <w:r w:rsidR="001131FF">
        <w:rPr>
          <w:rFonts w:ascii="Times New Roman" w:eastAsia="Times New Roman" w:hAnsi="Times New Roman" w:cs="Times New Roman"/>
          <w:b/>
          <w:bCs/>
          <w:color w:val="000000"/>
          <w:sz w:val="24"/>
          <w:szCs w:val="24"/>
          <w:lang w:val="en-US"/>
        </w:rPr>
        <w:t xml:space="preserve"> </w:t>
      </w:r>
      <w:proofErr w:type="spellStart"/>
      <w:proofErr w:type="gramStart"/>
      <w:r w:rsidRPr="001131FF">
        <w:rPr>
          <w:rFonts w:ascii="Times New Roman" w:eastAsia="Times New Roman" w:hAnsi="Times New Roman" w:cs="Times New Roman"/>
          <w:b/>
          <w:color w:val="000000"/>
          <w:sz w:val="24"/>
          <w:szCs w:val="24"/>
          <w:lang w:val="en-US"/>
        </w:rPr>
        <w:t>capacitatea</w:t>
      </w:r>
      <w:proofErr w:type="spellEnd"/>
      <w:proofErr w:type="gramEnd"/>
      <w:r w:rsidRPr="001131FF">
        <w:rPr>
          <w:rFonts w:ascii="Times New Roman" w:eastAsia="Times New Roman" w:hAnsi="Times New Roman" w:cs="Times New Roman"/>
          <w:b/>
          <w:color w:val="000000"/>
          <w:sz w:val="24"/>
          <w:szCs w:val="24"/>
          <w:lang w:val="en-US"/>
        </w:rPr>
        <w:t xml:space="preserve"> de </w:t>
      </w:r>
      <w:proofErr w:type="spellStart"/>
      <w:r w:rsidRPr="001131FF">
        <w:rPr>
          <w:rFonts w:ascii="Times New Roman" w:eastAsia="Times New Roman" w:hAnsi="Times New Roman" w:cs="Times New Roman"/>
          <w:b/>
          <w:color w:val="000000"/>
          <w:sz w:val="24"/>
          <w:szCs w:val="24"/>
          <w:lang w:val="en-US"/>
        </w:rPr>
        <w:t>absorbţie</w:t>
      </w:r>
      <w:proofErr w:type="spellEnd"/>
      <w:r w:rsidRPr="001131FF">
        <w:rPr>
          <w:rFonts w:ascii="Times New Roman" w:eastAsia="Times New Roman" w:hAnsi="Times New Roman" w:cs="Times New Roman"/>
          <w:b/>
          <w:color w:val="000000"/>
          <w:sz w:val="24"/>
          <w:szCs w:val="24"/>
          <w:lang w:val="en-US"/>
        </w:rPr>
        <w:t xml:space="preserve"> a </w:t>
      </w:r>
      <w:proofErr w:type="spellStart"/>
      <w:r w:rsidRPr="001131FF">
        <w:rPr>
          <w:rFonts w:ascii="Times New Roman" w:eastAsia="Times New Roman" w:hAnsi="Times New Roman" w:cs="Times New Roman"/>
          <w:b/>
          <w:color w:val="000000"/>
          <w:sz w:val="24"/>
          <w:szCs w:val="24"/>
          <w:lang w:val="en-US"/>
        </w:rPr>
        <w:t>mediului</w:t>
      </w:r>
      <w:proofErr w:type="spellEnd"/>
      <w:r w:rsidRPr="001131FF">
        <w:rPr>
          <w:rFonts w:ascii="Times New Roman" w:eastAsia="Times New Roman" w:hAnsi="Times New Roman" w:cs="Times New Roman"/>
          <w:b/>
          <w:color w:val="000000"/>
          <w:sz w:val="24"/>
          <w:szCs w:val="24"/>
          <w:lang w:val="en-US"/>
        </w:rPr>
        <w:t xml:space="preserve"> natural, </w:t>
      </w:r>
      <w:proofErr w:type="spellStart"/>
      <w:r w:rsidRPr="001131FF">
        <w:rPr>
          <w:rFonts w:ascii="Times New Roman" w:eastAsia="Times New Roman" w:hAnsi="Times New Roman" w:cs="Times New Roman"/>
          <w:b/>
          <w:color w:val="000000"/>
          <w:sz w:val="24"/>
          <w:szCs w:val="24"/>
          <w:lang w:val="en-US"/>
        </w:rPr>
        <w:t>acordându</w:t>
      </w:r>
      <w:proofErr w:type="spellEnd"/>
      <w:r w:rsidRPr="001131FF">
        <w:rPr>
          <w:rFonts w:ascii="Times New Roman" w:eastAsia="Times New Roman" w:hAnsi="Times New Roman" w:cs="Times New Roman"/>
          <w:b/>
          <w:color w:val="000000"/>
          <w:sz w:val="24"/>
          <w:szCs w:val="24"/>
          <w:lang w:val="en-US"/>
        </w:rPr>
        <w:t xml:space="preserve">-se o </w:t>
      </w:r>
      <w:proofErr w:type="spellStart"/>
      <w:r w:rsidRPr="001131FF">
        <w:rPr>
          <w:rFonts w:ascii="Times New Roman" w:eastAsia="Times New Roman" w:hAnsi="Times New Roman" w:cs="Times New Roman"/>
          <w:b/>
          <w:color w:val="000000"/>
          <w:sz w:val="24"/>
          <w:szCs w:val="24"/>
          <w:lang w:val="en-US"/>
        </w:rPr>
        <w:t>atenţie</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specială</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următoarelor</w:t>
      </w:r>
      <w:proofErr w:type="spellEnd"/>
      <w:r w:rsidRPr="001131FF">
        <w:rPr>
          <w:rFonts w:ascii="Times New Roman" w:eastAsia="Times New Roman" w:hAnsi="Times New Roman" w:cs="Times New Roman"/>
          <w:b/>
          <w:color w:val="000000"/>
          <w:sz w:val="24"/>
          <w:szCs w:val="24"/>
          <w:lang w:val="en-US"/>
        </w:rPr>
        <w:t xml:space="preserve"> zone:</w:t>
      </w:r>
      <w:r w:rsidRPr="00954DC4">
        <w:rPr>
          <w:rFonts w:ascii="Times New Roman" w:eastAsia="Times New Roman" w:hAnsi="Times New Roman" w:cs="Times New Roman"/>
          <w:color w:val="000000"/>
          <w:sz w:val="24"/>
          <w:szCs w:val="24"/>
          <w:lang w:val="en-US"/>
        </w:rPr>
        <w:t xml:space="preserve"> </w:t>
      </w:r>
    </w:p>
    <w:p w:rsidR="00954DC4" w:rsidRPr="00954DC4" w:rsidRDefault="00954DC4" w:rsidP="005C6B30">
      <w:pPr>
        <w:spacing w:after="0" w:line="240" w:lineRule="auto"/>
        <w:jc w:val="both"/>
        <w:rPr>
          <w:rFonts w:ascii="Times New Roman" w:eastAsia="Times New Roman" w:hAnsi="Times New Roman" w:cs="Times New Roman"/>
          <w:color w:val="000000"/>
          <w:sz w:val="24"/>
          <w:szCs w:val="24"/>
          <w:lang w:val="en-US"/>
        </w:rPr>
      </w:pPr>
      <w:r w:rsidRPr="00954DC4">
        <w:rPr>
          <w:rFonts w:ascii="Times New Roman" w:eastAsia="Times New Roman" w:hAnsi="Times New Roman" w:cs="Times New Roman"/>
          <w:b/>
          <w:bCs/>
          <w:color w:val="000000"/>
          <w:sz w:val="24"/>
          <w:szCs w:val="24"/>
          <w:lang w:val="en-US"/>
        </w:rPr>
        <w:t>   1</w:t>
      </w:r>
      <w:r w:rsidRPr="001131FF">
        <w:rPr>
          <w:rFonts w:ascii="Times New Roman" w:eastAsia="Times New Roman" w:hAnsi="Times New Roman" w:cs="Times New Roman"/>
          <w:b/>
          <w:bCs/>
          <w:color w:val="000000"/>
          <w:sz w:val="24"/>
          <w:szCs w:val="24"/>
          <w:lang w:val="en-US"/>
        </w:rPr>
        <w:t>.</w:t>
      </w:r>
      <w:r w:rsidRPr="001131FF">
        <w:rPr>
          <w:rFonts w:ascii="Times New Roman" w:eastAsia="Times New Roman" w:hAnsi="Times New Roman" w:cs="Times New Roman"/>
          <w:b/>
          <w:color w:val="000000"/>
          <w:sz w:val="24"/>
          <w:szCs w:val="24"/>
          <w:lang w:val="en-US"/>
        </w:rPr>
        <w:t xml:space="preserve"> </w:t>
      </w:r>
      <w:proofErr w:type="gramStart"/>
      <w:r w:rsidRPr="001131FF">
        <w:rPr>
          <w:rFonts w:ascii="Times New Roman" w:eastAsia="Times New Roman" w:hAnsi="Times New Roman" w:cs="Times New Roman"/>
          <w:b/>
          <w:color w:val="000000"/>
          <w:sz w:val="24"/>
          <w:szCs w:val="24"/>
          <w:lang w:val="en-US"/>
        </w:rPr>
        <w:t>zone</w:t>
      </w:r>
      <w:proofErr w:type="gram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umede</w:t>
      </w:r>
      <w:proofErr w:type="spellEnd"/>
      <w:r w:rsidRPr="001131FF">
        <w:rPr>
          <w:rFonts w:ascii="Times New Roman" w:eastAsia="Times New Roman" w:hAnsi="Times New Roman" w:cs="Times New Roman"/>
          <w:b/>
          <w:color w:val="000000"/>
          <w:sz w:val="24"/>
          <w:szCs w:val="24"/>
          <w:lang w:val="en-US"/>
        </w:rPr>
        <w:t>, zo</w:t>
      </w:r>
      <w:r w:rsidR="00FE4626" w:rsidRPr="001131FF">
        <w:rPr>
          <w:rFonts w:ascii="Times New Roman" w:eastAsia="Times New Roman" w:hAnsi="Times New Roman" w:cs="Times New Roman"/>
          <w:b/>
          <w:color w:val="000000"/>
          <w:sz w:val="24"/>
          <w:szCs w:val="24"/>
          <w:lang w:val="en-US"/>
        </w:rPr>
        <w:t xml:space="preserve">ne </w:t>
      </w:r>
      <w:proofErr w:type="spellStart"/>
      <w:r w:rsidR="00FE4626" w:rsidRPr="001131FF">
        <w:rPr>
          <w:rFonts w:ascii="Times New Roman" w:eastAsia="Times New Roman" w:hAnsi="Times New Roman" w:cs="Times New Roman"/>
          <w:b/>
          <w:color w:val="000000"/>
          <w:sz w:val="24"/>
          <w:szCs w:val="24"/>
          <w:lang w:val="en-US"/>
        </w:rPr>
        <w:t>riverane</w:t>
      </w:r>
      <w:proofErr w:type="spellEnd"/>
      <w:r w:rsidR="00FE4626" w:rsidRPr="001131FF">
        <w:rPr>
          <w:rFonts w:ascii="Times New Roman" w:eastAsia="Times New Roman" w:hAnsi="Times New Roman" w:cs="Times New Roman"/>
          <w:b/>
          <w:color w:val="000000"/>
          <w:sz w:val="24"/>
          <w:szCs w:val="24"/>
          <w:lang w:val="en-US"/>
        </w:rPr>
        <w:t xml:space="preserve">, </w:t>
      </w:r>
      <w:proofErr w:type="spellStart"/>
      <w:r w:rsidR="00FE4626" w:rsidRPr="001131FF">
        <w:rPr>
          <w:rFonts w:ascii="Times New Roman" w:eastAsia="Times New Roman" w:hAnsi="Times New Roman" w:cs="Times New Roman"/>
          <w:b/>
          <w:color w:val="000000"/>
          <w:sz w:val="24"/>
          <w:szCs w:val="24"/>
          <w:lang w:val="en-US"/>
        </w:rPr>
        <w:t>guri</w:t>
      </w:r>
      <w:proofErr w:type="spellEnd"/>
      <w:r w:rsidR="00FE4626" w:rsidRPr="001131FF">
        <w:rPr>
          <w:rFonts w:ascii="Times New Roman" w:eastAsia="Times New Roman" w:hAnsi="Times New Roman" w:cs="Times New Roman"/>
          <w:b/>
          <w:color w:val="000000"/>
          <w:sz w:val="24"/>
          <w:szCs w:val="24"/>
          <w:lang w:val="en-US"/>
        </w:rPr>
        <w:t xml:space="preserve"> ale </w:t>
      </w:r>
      <w:proofErr w:type="spellStart"/>
      <w:r w:rsidR="00FE4626" w:rsidRPr="001131FF">
        <w:rPr>
          <w:rFonts w:ascii="Times New Roman" w:eastAsia="Times New Roman" w:hAnsi="Times New Roman" w:cs="Times New Roman"/>
          <w:b/>
          <w:color w:val="000000"/>
          <w:sz w:val="24"/>
          <w:szCs w:val="24"/>
          <w:lang w:val="en-US"/>
        </w:rPr>
        <w:t>râurilor</w:t>
      </w:r>
      <w:proofErr w:type="spellEnd"/>
      <w:r w:rsidR="00FE4626" w:rsidRPr="001131FF">
        <w:rPr>
          <w:rFonts w:ascii="Times New Roman" w:eastAsia="Times New Roman" w:hAnsi="Times New Roman" w:cs="Times New Roman"/>
          <w:b/>
          <w:color w:val="000000"/>
          <w:sz w:val="24"/>
          <w:szCs w:val="24"/>
          <w:lang w:val="en-US"/>
        </w:rPr>
        <w:t xml:space="preserve">: </w:t>
      </w:r>
      <w:r w:rsidR="00FE4626">
        <w:rPr>
          <w:rFonts w:ascii="Times New Roman" w:eastAsia="Times New Roman" w:hAnsi="Times New Roman" w:cs="Times New Roman"/>
          <w:color w:val="000000"/>
          <w:sz w:val="24"/>
          <w:szCs w:val="24"/>
          <w:lang w:val="en-US"/>
        </w:rPr>
        <w:t xml:space="preserve">nu </w:t>
      </w:r>
      <w:proofErr w:type="spellStart"/>
      <w:r w:rsidR="00FE4626">
        <w:rPr>
          <w:rFonts w:ascii="Times New Roman" w:eastAsia="Times New Roman" w:hAnsi="Times New Roman" w:cs="Times New Roman"/>
          <w:color w:val="000000"/>
          <w:sz w:val="24"/>
          <w:szCs w:val="24"/>
          <w:lang w:val="en-US"/>
        </w:rPr>
        <w:t>este</w:t>
      </w:r>
      <w:proofErr w:type="spellEnd"/>
      <w:r w:rsidR="00FE4626">
        <w:rPr>
          <w:rFonts w:ascii="Times New Roman" w:eastAsia="Times New Roman" w:hAnsi="Times New Roman" w:cs="Times New Roman"/>
          <w:color w:val="000000"/>
          <w:sz w:val="24"/>
          <w:szCs w:val="24"/>
          <w:lang w:val="en-US"/>
        </w:rPr>
        <w:t xml:space="preserve"> </w:t>
      </w:r>
      <w:proofErr w:type="spellStart"/>
      <w:r w:rsidR="00FE4626">
        <w:rPr>
          <w:rFonts w:ascii="Times New Roman" w:eastAsia="Times New Roman" w:hAnsi="Times New Roman" w:cs="Times New Roman"/>
          <w:color w:val="000000"/>
          <w:sz w:val="24"/>
          <w:szCs w:val="24"/>
          <w:lang w:val="en-US"/>
        </w:rPr>
        <w:t>cazul</w:t>
      </w:r>
      <w:proofErr w:type="spellEnd"/>
      <w:r w:rsidR="00FE4626">
        <w:rPr>
          <w:rFonts w:ascii="Times New Roman" w:eastAsia="Times New Roman" w:hAnsi="Times New Roman" w:cs="Times New Roman"/>
          <w:color w:val="000000"/>
          <w:sz w:val="24"/>
          <w:szCs w:val="24"/>
          <w:lang w:val="en-US"/>
        </w:rPr>
        <w:t xml:space="preserve">. </w:t>
      </w:r>
    </w:p>
    <w:p w:rsidR="00954DC4" w:rsidRPr="00954DC4" w:rsidRDefault="00954DC4" w:rsidP="005C6B30">
      <w:pPr>
        <w:spacing w:after="0" w:line="240" w:lineRule="auto"/>
        <w:jc w:val="both"/>
        <w:rPr>
          <w:rFonts w:ascii="Times New Roman" w:eastAsia="Times New Roman" w:hAnsi="Times New Roman" w:cs="Times New Roman"/>
          <w:color w:val="000000"/>
          <w:sz w:val="24"/>
          <w:szCs w:val="24"/>
          <w:lang w:val="en-US"/>
        </w:rPr>
      </w:pPr>
      <w:r w:rsidRPr="00954DC4">
        <w:rPr>
          <w:rFonts w:ascii="Times New Roman" w:eastAsia="Times New Roman" w:hAnsi="Times New Roman" w:cs="Times New Roman"/>
          <w:b/>
          <w:bCs/>
          <w:color w:val="000000"/>
          <w:sz w:val="24"/>
          <w:szCs w:val="24"/>
          <w:lang w:val="en-US"/>
        </w:rPr>
        <w:t>   2.</w:t>
      </w:r>
      <w:r w:rsidR="00FE4626">
        <w:rPr>
          <w:rFonts w:ascii="Times New Roman" w:eastAsia="Times New Roman" w:hAnsi="Times New Roman" w:cs="Times New Roman"/>
          <w:color w:val="000000"/>
          <w:sz w:val="24"/>
          <w:szCs w:val="24"/>
          <w:lang w:val="en-US"/>
        </w:rPr>
        <w:t xml:space="preserve"> </w:t>
      </w:r>
      <w:proofErr w:type="gramStart"/>
      <w:r w:rsidR="00FE4626" w:rsidRPr="001131FF">
        <w:rPr>
          <w:rFonts w:ascii="Times New Roman" w:eastAsia="Times New Roman" w:hAnsi="Times New Roman" w:cs="Times New Roman"/>
          <w:b/>
          <w:color w:val="000000"/>
          <w:sz w:val="24"/>
          <w:szCs w:val="24"/>
          <w:lang w:val="en-US"/>
        </w:rPr>
        <w:t>zone</w:t>
      </w:r>
      <w:proofErr w:type="gramEnd"/>
      <w:r w:rsidR="00FE4626" w:rsidRPr="001131FF">
        <w:rPr>
          <w:rFonts w:ascii="Times New Roman" w:eastAsia="Times New Roman" w:hAnsi="Times New Roman" w:cs="Times New Roman"/>
          <w:b/>
          <w:color w:val="000000"/>
          <w:sz w:val="24"/>
          <w:szCs w:val="24"/>
          <w:lang w:val="en-US"/>
        </w:rPr>
        <w:t xml:space="preserve"> </w:t>
      </w:r>
      <w:proofErr w:type="spellStart"/>
      <w:r w:rsidR="00FE4626" w:rsidRPr="001131FF">
        <w:rPr>
          <w:rFonts w:ascii="Times New Roman" w:eastAsia="Times New Roman" w:hAnsi="Times New Roman" w:cs="Times New Roman"/>
          <w:b/>
          <w:color w:val="000000"/>
          <w:sz w:val="24"/>
          <w:szCs w:val="24"/>
          <w:lang w:val="en-US"/>
        </w:rPr>
        <w:t>costiere</w:t>
      </w:r>
      <w:proofErr w:type="spellEnd"/>
      <w:r w:rsidR="00FE4626" w:rsidRPr="001131FF">
        <w:rPr>
          <w:rFonts w:ascii="Times New Roman" w:eastAsia="Times New Roman" w:hAnsi="Times New Roman" w:cs="Times New Roman"/>
          <w:b/>
          <w:color w:val="000000"/>
          <w:sz w:val="24"/>
          <w:szCs w:val="24"/>
          <w:lang w:val="en-US"/>
        </w:rPr>
        <w:t xml:space="preserve"> </w:t>
      </w:r>
      <w:proofErr w:type="spellStart"/>
      <w:r w:rsidR="00FE4626" w:rsidRPr="001131FF">
        <w:rPr>
          <w:rFonts w:ascii="Times New Roman" w:eastAsia="Times New Roman" w:hAnsi="Times New Roman" w:cs="Times New Roman"/>
          <w:b/>
          <w:color w:val="000000"/>
          <w:sz w:val="24"/>
          <w:szCs w:val="24"/>
          <w:lang w:val="en-US"/>
        </w:rPr>
        <w:t>şi</w:t>
      </w:r>
      <w:proofErr w:type="spellEnd"/>
      <w:r w:rsidR="00FE4626" w:rsidRPr="001131FF">
        <w:rPr>
          <w:rFonts w:ascii="Times New Roman" w:eastAsia="Times New Roman" w:hAnsi="Times New Roman" w:cs="Times New Roman"/>
          <w:b/>
          <w:color w:val="000000"/>
          <w:sz w:val="24"/>
          <w:szCs w:val="24"/>
          <w:lang w:val="en-US"/>
        </w:rPr>
        <w:t xml:space="preserve"> </w:t>
      </w:r>
      <w:proofErr w:type="spellStart"/>
      <w:r w:rsidR="00FE4626" w:rsidRPr="001131FF">
        <w:rPr>
          <w:rFonts w:ascii="Times New Roman" w:eastAsia="Times New Roman" w:hAnsi="Times New Roman" w:cs="Times New Roman"/>
          <w:b/>
          <w:color w:val="000000"/>
          <w:sz w:val="24"/>
          <w:szCs w:val="24"/>
          <w:lang w:val="en-US"/>
        </w:rPr>
        <w:t>mediul</w:t>
      </w:r>
      <w:proofErr w:type="spellEnd"/>
      <w:r w:rsidR="00FE4626" w:rsidRPr="001131FF">
        <w:rPr>
          <w:rFonts w:ascii="Times New Roman" w:eastAsia="Times New Roman" w:hAnsi="Times New Roman" w:cs="Times New Roman"/>
          <w:b/>
          <w:color w:val="000000"/>
          <w:sz w:val="24"/>
          <w:szCs w:val="24"/>
          <w:lang w:val="en-US"/>
        </w:rPr>
        <w:t xml:space="preserve"> </w:t>
      </w:r>
      <w:proofErr w:type="spellStart"/>
      <w:r w:rsidR="00FE4626" w:rsidRPr="001131FF">
        <w:rPr>
          <w:rFonts w:ascii="Times New Roman" w:eastAsia="Times New Roman" w:hAnsi="Times New Roman" w:cs="Times New Roman"/>
          <w:b/>
          <w:color w:val="000000"/>
          <w:sz w:val="24"/>
          <w:szCs w:val="24"/>
          <w:lang w:val="en-US"/>
        </w:rPr>
        <w:t>marin</w:t>
      </w:r>
      <w:proofErr w:type="spellEnd"/>
      <w:r w:rsidR="00FE4626" w:rsidRPr="001131FF">
        <w:rPr>
          <w:rFonts w:ascii="Times New Roman" w:eastAsia="Times New Roman" w:hAnsi="Times New Roman" w:cs="Times New Roman"/>
          <w:b/>
          <w:color w:val="000000"/>
          <w:sz w:val="24"/>
          <w:szCs w:val="24"/>
          <w:lang w:val="en-US"/>
        </w:rPr>
        <w:t>:</w:t>
      </w:r>
      <w:r w:rsidR="00FE4626">
        <w:rPr>
          <w:rFonts w:ascii="Times New Roman" w:eastAsia="Times New Roman" w:hAnsi="Times New Roman" w:cs="Times New Roman"/>
          <w:color w:val="000000"/>
          <w:sz w:val="24"/>
          <w:szCs w:val="24"/>
          <w:lang w:val="en-US"/>
        </w:rPr>
        <w:t xml:space="preserve"> nu </w:t>
      </w:r>
      <w:proofErr w:type="spellStart"/>
      <w:r w:rsidR="00FE4626">
        <w:rPr>
          <w:rFonts w:ascii="Times New Roman" w:eastAsia="Times New Roman" w:hAnsi="Times New Roman" w:cs="Times New Roman"/>
          <w:color w:val="000000"/>
          <w:sz w:val="24"/>
          <w:szCs w:val="24"/>
          <w:lang w:val="en-US"/>
        </w:rPr>
        <w:t>este</w:t>
      </w:r>
      <w:proofErr w:type="spellEnd"/>
      <w:r w:rsidR="00FE4626">
        <w:rPr>
          <w:rFonts w:ascii="Times New Roman" w:eastAsia="Times New Roman" w:hAnsi="Times New Roman" w:cs="Times New Roman"/>
          <w:color w:val="000000"/>
          <w:sz w:val="24"/>
          <w:szCs w:val="24"/>
          <w:lang w:val="en-US"/>
        </w:rPr>
        <w:t xml:space="preserve"> </w:t>
      </w:r>
      <w:proofErr w:type="spellStart"/>
      <w:r w:rsidR="00FE4626">
        <w:rPr>
          <w:rFonts w:ascii="Times New Roman" w:eastAsia="Times New Roman" w:hAnsi="Times New Roman" w:cs="Times New Roman"/>
          <w:color w:val="000000"/>
          <w:sz w:val="24"/>
          <w:szCs w:val="24"/>
          <w:lang w:val="en-US"/>
        </w:rPr>
        <w:t>cazul</w:t>
      </w:r>
      <w:proofErr w:type="spellEnd"/>
      <w:r w:rsidR="00FE4626">
        <w:rPr>
          <w:rFonts w:ascii="Times New Roman" w:eastAsia="Times New Roman" w:hAnsi="Times New Roman" w:cs="Times New Roman"/>
          <w:color w:val="000000"/>
          <w:sz w:val="24"/>
          <w:szCs w:val="24"/>
          <w:lang w:val="en-US"/>
        </w:rPr>
        <w:t>;</w:t>
      </w:r>
    </w:p>
    <w:p w:rsidR="00954DC4" w:rsidRPr="00954DC4" w:rsidRDefault="00954DC4" w:rsidP="005C6B30">
      <w:pPr>
        <w:spacing w:after="0" w:line="240" w:lineRule="auto"/>
        <w:jc w:val="both"/>
        <w:rPr>
          <w:rFonts w:ascii="Times New Roman" w:eastAsia="Times New Roman" w:hAnsi="Times New Roman" w:cs="Times New Roman"/>
          <w:color w:val="000000"/>
          <w:sz w:val="24"/>
          <w:szCs w:val="24"/>
          <w:lang w:val="en-US"/>
        </w:rPr>
      </w:pPr>
      <w:r w:rsidRPr="00954DC4">
        <w:rPr>
          <w:rFonts w:ascii="Times New Roman" w:eastAsia="Times New Roman" w:hAnsi="Times New Roman" w:cs="Times New Roman"/>
          <w:b/>
          <w:bCs/>
          <w:color w:val="000000"/>
          <w:sz w:val="24"/>
          <w:szCs w:val="24"/>
          <w:lang w:val="en-US"/>
        </w:rPr>
        <w:lastRenderedPageBreak/>
        <w:t>   3</w:t>
      </w:r>
      <w:r w:rsidRPr="001131FF">
        <w:rPr>
          <w:rFonts w:ascii="Times New Roman" w:eastAsia="Times New Roman" w:hAnsi="Times New Roman" w:cs="Times New Roman"/>
          <w:b/>
          <w:bCs/>
          <w:color w:val="000000"/>
          <w:sz w:val="24"/>
          <w:szCs w:val="24"/>
          <w:lang w:val="en-US"/>
        </w:rPr>
        <w:t>.</w:t>
      </w:r>
      <w:r w:rsidR="00FE4626" w:rsidRPr="001131FF">
        <w:rPr>
          <w:rFonts w:ascii="Times New Roman" w:eastAsia="Times New Roman" w:hAnsi="Times New Roman" w:cs="Times New Roman"/>
          <w:b/>
          <w:color w:val="000000"/>
          <w:sz w:val="24"/>
          <w:szCs w:val="24"/>
          <w:lang w:val="en-US"/>
        </w:rPr>
        <w:t xml:space="preserve"> </w:t>
      </w:r>
      <w:proofErr w:type="spellStart"/>
      <w:proofErr w:type="gramStart"/>
      <w:r w:rsidR="00FE4626" w:rsidRPr="001131FF">
        <w:rPr>
          <w:rFonts w:ascii="Times New Roman" w:eastAsia="Times New Roman" w:hAnsi="Times New Roman" w:cs="Times New Roman"/>
          <w:b/>
          <w:color w:val="000000"/>
          <w:sz w:val="24"/>
          <w:szCs w:val="24"/>
          <w:lang w:val="en-US"/>
        </w:rPr>
        <w:t>zonele</w:t>
      </w:r>
      <w:proofErr w:type="spellEnd"/>
      <w:proofErr w:type="gramEnd"/>
      <w:r w:rsidR="00FE4626" w:rsidRPr="001131FF">
        <w:rPr>
          <w:rFonts w:ascii="Times New Roman" w:eastAsia="Times New Roman" w:hAnsi="Times New Roman" w:cs="Times New Roman"/>
          <w:b/>
          <w:color w:val="000000"/>
          <w:sz w:val="24"/>
          <w:szCs w:val="24"/>
          <w:lang w:val="en-US"/>
        </w:rPr>
        <w:t xml:space="preserve"> </w:t>
      </w:r>
      <w:proofErr w:type="spellStart"/>
      <w:r w:rsidR="00FE4626" w:rsidRPr="001131FF">
        <w:rPr>
          <w:rFonts w:ascii="Times New Roman" w:eastAsia="Times New Roman" w:hAnsi="Times New Roman" w:cs="Times New Roman"/>
          <w:b/>
          <w:color w:val="000000"/>
          <w:sz w:val="24"/>
          <w:szCs w:val="24"/>
          <w:lang w:val="en-US"/>
        </w:rPr>
        <w:t>montane</w:t>
      </w:r>
      <w:proofErr w:type="spellEnd"/>
      <w:r w:rsidR="00FE4626" w:rsidRPr="001131FF">
        <w:rPr>
          <w:rFonts w:ascii="Times New Roman" w:eastAsia="Times New Roman" w:hAnsi="Times New Roman" w:cs="Times New Roman"/>
          <w:b/>
          <w:color w:val="000000"/>
          <w:sz w:val="24"/>
          <w:szCs w:val="24"/>
          <w:lang w:val="en-US"/>
        </w:rPr>
        <w:t xml:space="preserve"> </w:t>
      </w:r>
      <w:proofErr w:type="spellStart"/>
      <w:r w:rsidR="00FE4626" w:rsidRPr="001131FF">
        <w:rPr>
          <w:rFonts w:ascii="Times New Roman" w:eastAsia="Times New Roman" w:hAnsi="Times New Roman" w:cs="Times New Roman"/>
          <w:b/>
          <w:color w:val="000000"/>
          <w:sz w:val="24"/>
          <w:szCs w:val="24"/>
          <w:lang w:val="en-US"/>
        </w:rPr>
        <w:t>şi</w:t>
      </w:r>
      <w:proofErr w:type="spellEnd"/>
      <w:r w:rsidR="00FE4626" w:rsidRPr="001131FF">
        <w:rPr>
          <w:rFonts w:ascii="Times New Roman" w:eastAsia="Times New Roman" w:hAnsi="Times New Roman" w:cs="Times New Roman"/>
          <w:b/>
          <w:color w:val="000000"/>
          <w:sz w:val="24"/>
          <w:szCs w:val="24"/>
          <w:lang w:val="en-US"/>
        </w:rPr>
        <w:t xml:space="preserve"> </w:t>
      </w:r>
      <w:proofErr w:type="spellStart"/>
      <w:r w:rsidR="00FE4626" w:rsidRPr="001131FF">
        <w:rPr>
          <w:rFonts w:ascii="Times New Roman" w:eastAsia="Times New Roman" w:hAnsi="Times New Roman" w:cs="Times New Roman"/>
          <w:b/>
          <w:color w:val="000000"/>
          <w:sz w:val="24"/>
          <w:szCs w:val="24"/>
          <w:lang w:val="en-US"/>
        </w:rPr>
        <w:t>forestiere</w:t>
      </w:r>
      <w:proofErr w:type="spellEnd"/>
      <w:r w:rsidR="00FE4626">
        <w:rPr>
          <w:rFonts w:ascii="Times New Roman" w:eastAsia="Times New Roman" w:hAnsi="Times New Roman" w:cs="Times New Roman"/>
          <w:color w:val="000000"/>
          <w:sz w:val="24"/>
          <w:szCs w:val="24"/>
          <w:lang w:val="en-US"/>
        </w:rPr>
        <w:t xml:space="preserve">: nu </w:t>
      </w:r>
      <w:proofErr w:type="spellStart"/>
      <w:r w:rsidR="00FE4626">
        <w:rPr>
          <w:rFonts w:ascii="Times New Roman" w:eastAsia="Times New Roman" w:hAnsi="Times New Roman" w:cs="Times New Roman"/>
          <w:color w:val="000000"/>
          <w:sz w:val="24"/>
          <w:szCs w:val="24"/>
          <w:lang w:val="en-US"/>
        </w:rPr>
        <w:t>este</w:t>
      </w:r>
      <w:proofErr w:type="spellEnd"/>
      <w:r w:rsidR="00FE4626">
        <w:rPr>
          <w:rFonts w:ascii="Times New Roman" w:eastAsia="Times New Roman" w:hAnsi="Times New Roman" w:cs="Times New Roman"/>
          <w:color w:val="000000"/>
          <w:sz w:val="24"/>
          <w:szCs w:val="24"/>
          <w:lang w:val="en-US"/>
        </w:rPr>
        <w:t xml:space="preserve"> </w:t>
      </w:r>
      <w:proofErr w:type="spellStart"/>
      <w:r w:rsidR="00FE4626">
        <w:rPr>
          <w:rFonts w:ascii="Times New Roman" w:eastAsia="Times New Roman" w:hAnsi="Times New Roman" w:cs="Times New Roman"/>
          <w:color w:val="000000"/>
          <w:sz w:val="24"/>
          <w:szCs w:val="24"/>
          <w:lang w:val="en-US"/>
        </w:rPr>
        <w:t>cazul</w:t>
      </w:r>
      <w:proofErr w:type="spellEnd"/>
      <w:r w:rsidR="00FE4626">
        <w:rPr>
          <w:rFonts w:ascii="Times New Roman" w:eastAsia="Times New Roman" w:hAnsi="Times New Roman" w:cs="Times New Roman"/>
          <w:color w:val="000000"/>
          <w:sz w:val="24"/>
          <w:szCs w:val="24"/>
          <w:lang w:val="en-US"/>
        </w:rPr>
        <w:t xml:space="preserve">; </w:t>
      </w:r>
    </w:p>
    <w:p w:rsidR="00954DC4" w:rsidRPr="00954DC4" w:rsidRDefault="00954DC4" w:rsidP="005C6B30">
      <w:pPr>
        <w:spacing w:after="0" w:line="240" w:lineRule="auto"/>
        <w:jc w:val="both"/>
        <w:rPr>
          <w:rFonts w:ascii="Times New Roman" w:eastAsia="Times New Roman" w:hAnsi="Times New Roman" w:cs="Times New Roman"/>
          <w:color w:val="000000"/>
          <w:sz w:val="24"/>
          <w:szCs w:val="24"/>
          <w:lang w:val="en-US"/>
        </w:rPr>
      </w:pPr>
      <w:r w:rsidRPr="00954DC4">
        <w:rPr>
          <w:rFonts w:ascii="Times New Roman" w:eastAsia="Times New Roman" w:hAnsi="Times New Roman" w:cs="Times New Roman"/>
          <w:b/>
          <w:bCs/>
          <w:color w:val="000000"/>
          <w:sz w:val="24"/>
          <w:szCs w:val="24"/>
          <w:lang w:val="en-US"/>
        </w:rPr>
        <w:t>   4.</w:t>
      </w:r>
      <w:r w:rsidRPr="00954DC4">
        <w:rPr>
          <w:rFonts w:ascii="Times New Roman" w:eastAsia="Times New Roman" w:hAnsi="Times New Roman" w:cs="Times New Roman"/>
          <w:color w:val="000000"/>
          <w:sz w:val="24"/>
          <w:szCs w:val="24"/>
          <w:lang w:val="en-US"/>
        </w:rPr>
        <w:t xml:space="preserve"> </w:t>
      </w:r>
      <w:proofErr w:type="spellStart"/>
      <w:proofErr w:type="gramStart"/>
      <w:r w:rsidRPr="001131FF">
        <w:rPr>
          <w:rFonts w:ascii="Times New Roman" w:eastAsia="Times New Roman" w:hAnsi="Times New Roman" w:cs="Times New Roman"/>
          <w:b/>
          <w:color w:val="000000"/>
          <w:sz w:val="24"/>
          <w:szCs w:val="24"/>
          <w:lang w:val="en-US"/>
        </w:rPr>
        <w:t>arii</w:t>
      </w:r>
      <w:proofErr w:type="spellEnd"/>
      <w:proofErr w:type="gram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naturale</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protejate</w:t>
      </w:r>
      <w:proofErr w:type="spellEnd"/>
      <w:r w:rsidRPr="001131FF">
        <w:rPr>
          <w:rFonts w:ascii="Times New Roman" w:eastAsia="Times New Roman" w:hAnsi="Times New Roman" w:cs="Times New Roman"/>
          <w:b/>
          <w:color w:val="000000"/>
          <w:sz w:val="24"/>
          <w:szCs w:val="24"/>
          <w:lang w:val="en-US"/>
        </w:rPr>
        <w:t xml:space="preserve"> de </w:t>
      </w:r>
      <w:proofErr w:type="spellStart"/>
      <w:r w:rsidRPr="001131FF">
        <w:rPr>
          <w:rFonts w:ascii="Times New Roman" w:eastAsia="Times New Roman" w:hAnsi="Times New Roman" w:cs="Times New Roman"/>
          <w:b/>
          <w:color w:val="000000"/>
          <w:sz w:val="24"/>
          <w:szCs w:val="24"/>
          <w:lang w:val="en-US"/>
        </w:rPr>
        <w:t>interes</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naţi</w:t>
      </w:r>
      <w:r w:rsidR="00FE4626" w:rsidRPr="001131FF">
        <w:rPr>
          <w:rFonts w:ascii="Times New Roman" w:eastAsia="Times New Roman" w:hAnsi="Times New Roman" w:cs="Times New Roman"/>
          <w:b/>
          <w:color w:val="000000"/>
          <w:sz w:val="24"/>
          <w:szCs w:val="24"/>
          <w:lang w:val="en-US"/>
        </w:rPr>
        <w:t>onal</w:t>
      </w:r>
      <w:proofErr w:type="spellEnd"/>
      <w:r w:rsidR="00FE4626" w:rsidRPr="001131FF">
        <w:rPr>
          <w:rFonts w:ascii="Times New Roman" w:eastAsia="Times New Roman" w:hAnsi="Times New Roman" w:cs="Times New Roman"/>
          <w:b/>
          <w:color w:val="000000"/>
          <w:sz w:val="24"/>
          <w:szCs w:val="24"/>
          <w:lang w:val="en-US"/>
        </w:rPr>
        <w:t xml:space="preserve">, </w:t>
      </w:r>
      <w:proofErr w:type="spellStart"/>
      <w:r w:rsidR="00FE4626" w:rsidRPr="001131FF">
        <w:rPr>
          <w:rFonts w:ascii="Times New Roman" w:eastAsia="Times New Roman" w:hAnsi="Times New Roman" w:cs="Times New Roman"/>
          <w:b/>
          <w:color w:val="000000"/>
          <w:sz w:val="24"/>
          <w:szCs w:val="24"/>
          <w:lang w:val="en-US"/>
        </w:rPr>
        <w:t>comunitar</w:t>
      </w:r>
      <w:proofErr w:type="spellEnd"/>
      <w:r w:rsidR="00FE4626" w:rsidRPr="001131FF">
        <w:rPr>
          <w:rFonts w:ascii="Times New Roman" w:eastAsia="Times New Roman" w:hAnsi="Times New Roman" w:cs="Times New Roman"/>
          <w:b/>
          <w:color w:val="000000"/>
          <w:sz w:val="24"/>
          <w:szCs w:val="24"/>
          <w:lang w:val="en-US"/>
        </w:rPr>
        <w:t xml:space="preserve">, </w:t>
      </w:r>
      <w:proofErr w:type="spellStart"/>
      <w:r w:rsidR="00FE4626" w:rsidRPr="001131FF">
        <w:rPr>
          <w:rFonts w:ascii="Times New Roman" w:eastAsia="Times New Roman" w:hAnsi="Times New Roman" w:cs="Times New Roman"/>
          <w:b/>
          <w:color w:val="000000"/>
          <w:sz w:val="24"/>
          <w:szCs w:val="24"/>
          <w:lang w:val="en-US"/>
        </w:rPr>
        <w:t>internațional</w:t>
      </w:r>
      <w:proofErr w:type="spellEnd"/>
      <w:r w:rsidR="00FE4626">
        <w:rPr>
          <w:rFonts w:ascii="Times New Roman" w:eastAsia="Times New Roman" w:hAnsi="Times New Roman" w:cs="Times New Roman"/>
          <w:color w:val="000000"/>
          <w:sz w:val="24"/>
          <w:szCs w:val="24"/>
          <w:lang w:val="en-US"/>
        </w:rPr>
        <w:t xml:space="preserve">: nu </w:t>
      </w:r>
      <w:proofErr w:type="spellStart"/>
      <w:r w:rsidR="00FE4626">
        <w:rPr>
          <w:rFonts w:ascii="Times New Roman" w:eastAsia="Times New Roman" w:hAnsi="Times New Roman" w:cs="Times New Roman"/>
          <w:color w:val="000000"/>
          <w:sz w:val="24"/>
          <w:szCs w:val="24"/>
          <w:lang w:val="en-US"/>
        </w:rPr>
        <w:t>este</w:t>
      </w:r>
      <w:proofErr w:type="spellEnd"/>
      <w:r w:rsidR="00FE4626">
        <w:rPr>
          <w:rFonts w:ascii="Times New Roman" w:eastAsia="Times New Roman" w:hAnsi="Times New Roman" w:cs="Times New Roman"/>
          <w:color w:val="000000"/>
          <w:sz w:val="24"/>
          <w:szCs w:val="24"/>
          <w:lang w:val="en-US"/>
        </w:rPr>
        <w:t xml:space="preserve"> </w:t>
      </w:r>
      <w:proofErr w:type="spellStart"/>
      <w:r w:rsidR="00FE4626">
        <w:rPr>
          <w:rFonts w:ascii="Times New Roman" w:eastAsia="Times New Roman" w:hAnsi="Times New Roman" w:cs="Times New Roman"/>
          <w:color w:val="000000"/>
          <w:sz w:val="24"/>
          <w:szCs w:val="24"/>
          <w:lang w:val="en-US"/>
        </w:rPr>
        <w:t>cazul</w:t>
      </w:r>
      <w:proofErr w:type="spellEnd"/>
      <w:r w:rsidR="00FE4626">
        <w:rPr>
          <w:rFonts w:ascii="Times New Roman" w:eastAsia="Times New Roman" w:hAnsi="Times New Roman" w:cs="Times New Roman"/>
          <w:color w:val="000000"/>
          <w:sz w:val="24"/>
          <w:szCs w:val="24"/>
          <w:lang w:val="en-US"/>
        </w:rPr>
        <w:t xml:space="preserve">. </w:t>
      </w:r>
    </w:p>
    <w:p w:rsidR="00FE4626" w:rsidRPr="00761FE5" w:rsidRDefault="00954DC4" w:rsidP="00761FE5">
      <w:pPr>
        <w:spacing w:after="0" w:line="240" w:lineRule="auto"/>
        <w:jc w:val="both"/>
        <w:rPr>
          <w:rFonts w:ascii="Times New Roman" w:eastAsia="Times New Roman" w:hAnsi="Times New Roman" w:cs="Times New Roman"/>
          <w:color w:val="000000"/>
          <w:sz w:val="24"/>
          <w:szCs w:val="24"/>
          <w:lang w:val="en-US"/>
        </w:rPr>
      </w:pPr>
      <w:r w:rsidRPr="00954DC4">
        <w:rPr>
          <w:rFonts w:ascii="Times New Roman" w:eastAsia="Times New Roman" w:hAnsi="Times New Roman" w:cs="Times New Roman"/>
          <w:b/>
          <w:bCs/>
          <w:color w:val="000000"/>
          <w:sz w:val="24"/>
          <w:szCs w:val="24"/>
          <w:lang w:val="en-US"/>
        </w:rPr>
        <w:t>   5.</w:t>
      </w:r>
      <w:r w:rsidRPr="00954DC4">
        <w:rPr>
          <w:rFonts w:ascii="Times New Roman" w:eastAsia="Times New Roman" w:hAnsi="Times New Roman" w:cs="Times New Roman"/>
          <w:color w:val="000000"/>
          <w:sz w:val="24"/>
          <w:szCs w:val="24"/>
          <w:lang w:val="en-US"/>
        </w:rPr>
        <w:t xml:space="preserve"> </w:t>
      </w:r>
      <w:proofErr w:type="gramStart"/>
      <w:r w:rsidRPr="001131FF">
        <w:rPr>
          <w:rFonts w:ascii="Times New Roman" w:eastAsia="Times New Roman" w:hAnsi="Times New Roman" w:cs="Times New Roman"/>
          <w:b/>
          <w:color w:val="000000"/>
          <w:sz w:val="24"/>
          <w:szCs w:val="24"/>
          <w:lang w:val="en-US"/>
        </w:rPr>
        <w:t>zone</w:t>
      </w:r>
      <w:proofErr w:type="gram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clasificate</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sau</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protejate</w:t>
      </w:r>
      <w:proofErr w:type="spellEnd"/>
      <w:r w:rsidRPr="001131FF">
        <w:rPr>
          <w:rFonts w:ascii="Times New Roman" w:eastAsia="Times New Roman" w:hAnsi="Times New Roman" w:cs="Times New Roman"/>
          <w:b/>
          <w:color w:val="000000"/>
          <w:sz w:val="24"/>
          <w:szCs w:val="24"/>
          <w:lang w:val="en-US"/>
        </w:rPr>
        <w:t xml:space="preserve"> conform </w:t>
      </w:r>
      <w:proofErr w:type="spellStart"/>
      <w:r w:rsidRPr="001131FF">
        <w:rPr>
          <w:rFonts w:ascii="Times New Roman" w:eastAsia="Times New Roman" w:hAnsi="Times New Roman" w:cs="Times New Roman"/>
          <w:b/>
          <w:color w:val="000000"/>
          <w:sz w:val="24"/>
          <w:szCs w:val="24"/>
          <w:lang w:val="en-US"/>
        </w:rPr>
        <w:t>legislaţiei</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în</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vigoare</w:t>
      </w:r>
      <w:proofErr w:type="spellEnd"/>
      <w:r w:rsidRPr="001131FF">
        <w:rPr>
          <w:rFonts w:ascii="Times New Roman" w:eastAsia="Times New Roman" w:hAnsi="Times New Roman" w:cs="Times New Roman"/>
          <w:b/>
          <w:color w:val="000000"/>
          <w:sz w:val="24"/>
          <w:szCs w:val="24"/>
          <w:lang w:val="en-US"/>
        </w:rPr>
        <w:t>:</w:t>
      </w:r>
      <w:r w:rsidRPr="00954DC4">
        <w:rPr>
          <w:rFonts w:ascii="Times New Roman" w:eastAsia="Times New Roman" w:hAnsi="Times New Roman" w:cs="Times New Roman"/>
          <w:color w:val="000000"/>
          <w:sz w:val="24"/>
          <w:szCs w:val="24"/>
          <w:lang w:val="en-US"/>
        </w:rPr>
        <w:t xml:space="preserve"> </w:t>
      </w:r>
      <w:r w:rsidR="00761FE5">
        <w:rPr>
          <w:rFonts w:ascii="Times New Roman" w:eastAsia="Times New Roman" w:hAnsi="Times New Roman" w:cs="Times New Roman"/>
          <w:color w:val="000000"/>
          <w:sz w:val="24"/>
          <w:szCs w:val="24"/>
          <w:lang w:val="en-US"/>
        </w:rPr>
        <w:t xml:space="preserve">nu </w:t>
      </w:r>
      <w:proofErr w:type="spellStart"/>
      <w:r w:rsidR="00761FE5">
        <w:rPr>
          <w:rFonts w:ascii="Times New Roman" w:eastAsia="Times New Roman" w:hAnsi="Times New Roman" w:cs="Times New Roman"/>
          <w:color w:val="000000"/>
          <w:sz w:val="24"/>
          <w:szCs w:val="24"/>
          <w:lang w:val="en-US"/>
        </w:rPr>
        <w:t>este</w:t>
      </w:r>
      <w:proofErr w:type="spellEnd"/>
      <w:r w:rsidR="00761FE5">
        <w:rPr>
          <w:rFonts w:ascii="Times New Roman" w:eastAsia="Times New Roman" w:hAnsi="Times New Roman" w:cs="Times New Roman"/>
          <w:color w:val="000000"/>
          <w:sz w:val="24"/>
          <w:szCs w:val="24"/>
          <w:lang w:val="en-US"/>
        </w:rPr>
        <w:t xml:space="preserve"> </w:t>
      </w:r>
      <w:proofErr w:type="spellStart"/>
      <w:r w:rsidR="00761FE5">
        <w:rPr>
          <w:rFonts w:ascii="Times New Roman" w:eastAsia="Times New Roman" w:hAnsi="Times New Roman" w:cs="Times New Roman"/>
          <w:color w:val="000000"/>
          <w:sz w:val="24"/>
          <w:szCs w:val="24"/>
          <w:lang w:val="en-US"/>
        </w:rPr>
        <w:t>cazul</w:t>
      </w:r>
      <w:proofErr w:type="spellEnd"/>
      <w:r w:rsidR="00761FE5">
        <w:rPr>
          <w:rFonts w:ascii="Times New Roman" w:eastAsia="Times New Roman" w:hAnsi="Times New Roman" w:cs="Times New Roman"/>
          <w:color w:val="000000"/>
          <w:sz w:val="24"/>
          <w:szCs w:val="24"/>
          <w:lang w:val="en-US"/>
        </w:rPr>
        <w:t xml:space="preserve">. </w:t>
      </w:r>
    </w:p>
    <w:p w:rsidR="00954DC4" w:rsidRPr="00954DC4" w:rsidRDefault="00954DC4" w:rsidP="005C6B30">
      <w:pPr>
        <w:spacing w:after="0" w:line="240" w:lineRule="auto"/>
        <w:jc w:val="both"/>
        <w:rPr>
          <w:rFonts w:ascii="Times New Roman" w:eastAsia="Times New Roman" w:hAnsi="Times New Roman" w:cs="Times New Roman"/>
          <w:color w:val="000000"/>
          <w:sz w:val="24"/>
          <w:szCs w:val="24"/>
          <w:lang w:val="en-US"/>
        </w:rPr>
      </w:pPr>
      <w:r w:rsidRPr="00954DC4">
        <w:rPr>
          <w:rFonts w:ascii="Times New Roman" w:eastAsia="Times New Roman" w:hAnsi="Times New Roman" w:cs="Times New Roman"/>
          <w:b/>
          <w:bCs/>
          <w:color w:val="000000"/>
          <w:sz w:val="24"/>
          <w:szCs w:val="24"/>
          <w:lang w:val="en-US"/>
        </w:rPr>
        <w:t>   6.</w:t>
      </w:r>
      <w:r w:rsidRPr="00954DC4">
        <w:rPr>
          <w:rFonts w:ascii="Times New Roman" w:eastAsia="Times New Roman" w:hAnsi="Times New Roman" w:cs="Times New Roman"/>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zonele</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în</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care</w:t>
      </w:r>
      <w:proofErr w:type="spellEnd"/>
      <w:r w:rsidRPr="001131FF">
        <w:rPr>
          <w:rFonts w:ascii="Times New Roman" w:eastAsia="Times New Roman" w:hAnsi="Times New Roman" w:cs="Times New Roman"/>
          <w:b/>
          <w:color w:val="000000"/>
          <w:sz w:val="24"/>
          <w:szCs w:val="24"/>
          <w:lang w:val="en-US"/>
        </w:rPr>
        <w:t xml:space="preserve"> au </w:t>
      </w:r>
      <w:proofErr w:type="spellStart"/>
      <w:r w:rsidRPr="001131FF">
        <w:rPr>
          <w:rFonts w:ascii="Times New Roman" w:eastAsia="Times New Roman" w:hAnsi="Times New Roman" w:cs="Times New Roman"/>
          <w:b/>
          <w:color w:val="000000"/>
          <w:sz w:val="24"/>
          <w:szCs w:val="24"/>
          <w:lang w:val="en-US"/>
        </w:rPr>
        <w:t>existat</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deja</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cazuri</w:t>
      </w:r>
      <w:proofErr w:type="spellEnd"/>
      <w:r w:rsidRPr="001131FF">
        <w:rPr>
          <w:rFonts w:ascii="Times New Roman" w:eastAsia="Times New Roman" w:hAnsi="Times New Roman" w:cs="Times New Roman"/>
          <w:b/>
          <w:color w:val="000000"/>
          <w:sz w:val="24"/>
          <w:szCs w:val="24"/>
          <w:lang w:val="en-US"/>
        </w:rPr>
        <w:t xml:space="preserve"> de </w:t>
      </w:r>
      <w:proofErr w:type="spellStart"/>
      <w:r w:rsidRPr="001131FF">
        <w:rPr>
          <w:rFonts w:ascii="Times New Roman" w:eastAsia="Times New Roman" w:hAnsi="Times New Roman" w:cs="Times New Roman"/>
          <w:b/>
          <w:color w:val="000000"/>
          <w:sz w:val="24"/>
          <w:szCs w:val="24"/>
          <w:lang w:val="en-US"/>
        </w:rPr>
        <w:t>nerespectare</w:t>
      </w:r>
      <w:proofErr w:type="spellEnd"/>
      <w:r w:rsidRPr="001131FF">
        <w:rPr>
          <w:rFonts w:ascii="Times New Roman" w:eastAsia="Times New Roman" w:hAnsi="Times New Roman" w:cs="Times New Roman"/>
          <w:b/>
          <w:color w:val="000000"/>
          <w:sz w:val="24"/>
          <w:szCs w:val="24"/>
          <w:lang w:val="en-US"/>
        </w:rPr>
        <w:t xml:space="preserve"> a </w:t>
      </w:r>
      <w:proofErr w:type="spellStart"/>
      <w:r w:rsidRPr="001131FF">
        <w:rPr>
          <w:rFonts w:ascii="Times New Roman" w:eastAsia="Times New Roman" w:hAnsi="Times New Roman" w:cs="Times New Roman"/>
          <w:b/>
          <w:color w:val="000000"/>
          <w:sz w:val="24"/>
          <w:szCs w:val="24"/>
          <w:lang w:val="en-US"/>
        </w:rPr>
        <w:t>standardelor</w:t>
      </w:r>
      <w:proofErr w:type="spellEnd"/>
      <w:r w:rsidRPr="001131FF">
        <w:rPr>
          <w:rFonts w:ascii="Times New Roman" w:eastAsia="Times New Roman" w:hAnsi="Times New Roman" w:cs="Times New Roman"/>
          <w:b/>
          <w:color w:val="000000"/>
          <w:sz w:val="24"/>
          <w:szCs w:val="24"/>
          <w:lang w:val="en-US"/>
        </w:rPr>
        <w:t xml:space="preserve"> de </w:t>
      </w:r>
      <w:proofErr w:type="spellStart"/>
      <w:r w:rsidRPr="001131FF">
        <w:rPr>
          <w:rFonts w:ascii="Times New Roman" w:eastAsia="Times New Roman" w:hAnsi="Times New Roman" w:cs="Times New Roman"/>
          <w:b/>
          <w:color w:val="000000"/>
          <w:sz w:val="24"/>
          <w:szCs w:val="24"/>
          <w:lang w:val="en-US"/>
        </w:rPr>
        <w:t>calitate</w:t>
      </w:r>
      <w:proofErr w:type="spellEnd"/>
      <w:r w:rsidRPr="001131FF">
        <w:rPr>
          <w:rFonts w:ascii="Times New Roman" w:eastAsia="Times New Roman" w:hAnsi="Times New Roman" w:cs="Times New Roman"/>
          <w:b/>
          <w:color w:val="000000"/>
          <w:sz w:val="24"/>
          <w:szCs w:val="24"/>
          <w:lang w:val="en-US"/>
        </w:rPr>
        <w:t xml:space="preserve"> a </w:t>
      </w:r>
      <w:proofErr w:type="spellStart"/>
      <w:r w:rsidRPr="001131FF">
        <w:rPr>
          <w:rFonts w:ascii="Times New Roman" w:eastAsia="Times New Roman" w:hAnsi="Times New Roman" w:cs="Times New Roman"/>
          <w:b/>
          <w:color w:val="000000"/>
          <w:sz w:val="24"/>
          <w:szCs w:val="24"/>
          <w:lang w:val="en-US"/>
        </w:rPr>
        <w:t>mediului</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prevăzute</w:t>
      </w:r>
      <w:proofErr w:type="spellEnd"/>
      <w:r w:rsidRPr="001131FF">
        <w:rPr>
          <w:rFonts w:ascii="Times New Roman" w:eastAsia="Times New Roman" w:hAnsi="Times New Roman" w:cs="Times New Roman"/>
          <w:b/>
          <w:color w:val="000000"/>
          <w:sz w:val="24"/>
          <w:szCs w:val="24"/>
          <w:lang w:val="en-US"/>
        </w:rPr>
        <w:t xml:space="preserve"> de </w:t>
      </w:r>
      <w:proofErr w:type="spellStart"/>
      <w:r w:rsidRPr="001131FF">
        <w:rPr>
          <w:rFonts w:ascii="Times New Roman" w:eastAsia="Times New Roman" w:hAnsi="Times New Roman" w:cs="Times New Roman"/>
          <w:b/>
          <w:color w:val="000000"/>
          <w:sz w:val="24"/>
          <w:szCs w:val="24"/>
          <w:lang w:val="en-US"/>
        </w:rPr>
        <w:t>legislaţia</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naţională</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şi</w:t>
      </w:r>
      <w:proofErr w:type="spellEnd"/>
      <w:r w:rsidRPr="001131FF">
        <w:rPr>
          <w:rFonts w:ascii="Times New Roman" w:eastAsia="Times New Roman" w:hAnsi="Times New Roman" w:cs="Times New Roman"/>
          <w:b/>
          <w:color w:val="000000"/>
          <w:sz w:val="24"/>
          <w:szCs w:val="24"/>
          <w:lang w:val="en-US"/>
        </w:rPr>
        <w:t xml:space="preserve"> la </w:t>
      </w:r>
      <w:proofErr w:type="spellStart"/>
      <w:r w:rsidRPr="001131FF">
        <w:rPr>
          <w:rFonts w:ascii="Times New Roman" w:eastAsia="Times New Roman" w:hAnsi="Times New Roman" w:cs="Times New Roman"/>
          <w:b/>
          <w:color w:val="000000"/>
          <w:sz w:val="24"/>
          <w:szCs w:val="24"/>
          <w:lang w:val="en-US"/>
        </w:rPr>
        <w:t>nivelul</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Uniunii</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Europene</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şi</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relevante</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pentru</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proiect</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sau</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în</w:t>
      </w:r>
      <w:proofErr w:type="spellEnd"/>
      <w:r w:rsidRPr="001131FF">
        <w:rPr>
          <w:rFonts w:ascii="Times New Roman" w:eastAsia="Times New Roman" w:hAnsi="Times New Roman" w:cs="Times New Roman"/>
          <w:b/>
          <w:color w:val="000000"/>
          <w:sz w:val="24"/>
          <w:szCs w:val="24"/>
          <w:lang w:val="en-US"/>
        </w:rPr>
        <w:t xml:space="preserve"> care se </w:t>
      </w:r>
      <w:proofErr w:type="spellStart"/>
      <w:r w:rsidRPr="001131FF">
        <w:rPr>
          <w:rFonts w:ascii="Times New Roman" w:eastAsia="Times New Roman" w:hAnsi="Times New Roman" w:cs="Times New Roman"/>
          <w:b/>
          <w:color w:val="000000"/>
          <w:sz w:val="24"/>
          <w:szCs w:val="24"/>
          <w:lang w:val="en-US"/>
        </w:rPr>
        <w:t>consid</w:t>
      </w:r>
      <w:r w:rsidR="00FE4626" w:rsidRPr="001131FF">
        <w:rPr>
          <w:rFonts w:ascii="Times New Roman" w:eastAsia="Times New Roman" w:hAnsi="Times New Roman" w:cs="Times New Roman"/>
          <w:b/>
          <w:color w:val="000000"/>
          <w:sz w:val="24"/>
          <w:szCs w:val="24"/>
          <w:lang w:val="en-US"/>
        </w:rPr>
        <w:t>eră</w:t>
      </w:r>
      <w:proofErr w:type="spellEnd"/>
      <w:r w:rsidR="00FE4626" w:rsidRPr="001131FF">
        <w:rPr>
          <w:rFonts w:ascii="Times New Roman" w:eastAsia="Times New Roman" w:hAnsi="Times New Roman" w:cs="Times New Roman"/>
          <w:b/>
          <w:color w:val="000000"/>
          <w:sz w:val="24"/>
          <w:szCs w:val="24"/>
          <w:lang w:val="en-US"/>
        </w:rPr>
        <w:t xml:space="preserve"> </w:t>
      </w:r>
      <w:proofErr w:type="spellStart"/>
      <w:r w:rsidR="00FE4626" w:rsidRPr="001131FF">
        <w:rPr>
          <w:rFonts w:ascii="Times New Roman" w:eastAsia="Times New Roman" w:hAnsi="Times New Roman" w:cs="Times New Roman"/>
          <w:b/>
          <w:color w:val="000000"/>
          <w:sz w:val="24"/>
          <w:szCs w:val="24"/>
          <w:lang w:val="en-US"/>
        </w:rPr>
        <w:t>că</w:t>
      </w:r>
      <w:proofErr w:type="spellEnd"/>
      <w:r w:rsidR="00FE4626" w:rsidRPr="001131FF">
        <w:rPr>
          <w:rFonts w:ascii="Times New Roman" w:eastAsia="Times New Roman" w:hAnsi="Times New Roman" w:cs="Times New Roman"/>
          <w:b/>
          <w:color w:val="000000"/>
          <w:sz w:val="24"/>
          <w:szCs w:val="24"/>
          <w:lang w:val="en-US"/>
        </w:rPr>
        <w:t xml:space="preserve"> </w:t>
      </w:r>
      <w:proofErr w:type="spellStart"/>
      <w:r w:rsidR="00FE4626" w:rsidRPr="001131FF">
        <w:rPr>
          <w:rFonts w:ascii="Times New Roman" w:eastAsia="Times New Roman" w:hAnsi="Times New Roman" w:cs="Times New Roman"/>
          <w:b/>
          <w:color w:val="000000"/>
          <w:sz w:val="24"/>
          <w:szCs w:val="24"/>
          <w:lang w:val="en-US"/>
        </w:rPr>
        <w:t>există</w:t>
      </w:r>
      <w:proofErr w:type="spellEnd"/>
      <w:r w:rsidR="00FE4626" w:rsidRPr="001131FF">
        <w:rPr>
          <w:rFonts w:ascii="Times New Roman" w:eastAsia="Times New Roman" w:hAnsi="Times New Roman" w:cs="Times New Roman"/>
          <w:b/>
          <w:color w:val="000000"/>
          <w:sz w:val="24"/>
          <w:szCs w:val="24"/>
          <w:lang w:val="en-US"/>
        </w:rPr>
        <w:t xml:space="preserve"> </w:t>
      </w:r>
      <w:proofErr w:type="spellStart"/>
      <w:r w:rsidR="00FE4626" w:rsidRPr="001131FF">
        <w:rPr>
          <w:rFonts w:ascii="Times New Roman" w:eastAsia="Times New Roman" w:hAnsi="Times New Roman" w:cs="Times New Roman"/>
          <w:b/>
          <w:color w:val="000000"/>
          <w:sz w:val="24"/>
          <w:szCs w:val="24"/>
          <w:lang w:val="en-US"/>
        </w:rPr>
        <w:t>astfel</w:t>
      </w:r>
      <w:proofErr w:type="spellEnd"/>
      <w:r w:rsidR="00FE4626" w:rsidRPr="001131FF">
        <w:rPr>
          <w:rFonts w:ascii="Times New Roman" w:eastAsia="Times New Roman" w:hAnsi="Times New Roman" w:cs="Times New Roman"/>
          <w:b/>
          <w:color w:val="000000"/>
          <w:sz w:val="24"/>
          <w:szCs w:val="24"/>
          <w:lang w:val="en-US"/>
        </w:rPr>
        <w:t xml:space="preserve"> de </w:t>
      </w:r>
      <w:proofErr w:type="spellStart"/>
      <w:r w:rsidR="00FE4626" w:rsidRPr="001131FF">
        <w:rPr>
          <w:rFonts w:ascii="Times New Roman" w:eastAsia="Times New Roman" w:hAnsi="Times New Roman" w:cs="Times New Roman"/>
          <w:b/>
          <w:color w:val="000000"/>
          <w:sz w:val="24"/>
          <w:szCs w:val="24"/>
          <w:lang w:val="en-US"/>
        </w:rPr>
        <w:t>cazuri</w:t>
      </w:r>
      <w:proofErr w:type="spellEnd"/>
      <w:r w:rsidR="00FE4626">
        <w:rPr>
          <w:rFonts w:ascii="Times New Roman" w:eastAsia="Times New Roman" w:hAnsi="Times New Roman" w:cs="Times New Roman"/>
          <w:color w:val="000000"/>
          <w:sz w:val="24"/>
          <w:szCs w:val="24"/>
          <w:lang w:val="en-US"/>
        </w:rPr>
        <w:t xml:space="preserve">: nu </w:t>
      </w:r>
      <w:proofErr w:type="spellStart"/>
      <w:r w:rsidR="00FE4626">
        <w:rPr>
          <w:rFonts w:ascii="Times New Roman" w:eastAsia="Times New Roman" w:hAnsi="Times New Roman" w:cs="Times New Roman"/>
          <w:color w:val="000000"/>
          <w:sz w:val="24"/>
          <w:szCs w:val="24"/>
          <w:lang w:val="en-US"/>
        </w:rPr>
        <w:t>este</w:t>
      </w:r>
      <w:proofErr w:type="spellEnd"/>
      <w:r w:rsidR="00FE4626">
        <w:rPr>
          <w:rFonts w:ascii="Times New Roman" w:eastAsia="Times New Roman" w:hAnsi="Times New Roman" w:cs="Times New Roman"/>
          <w:color w:val="000000"/>
          <w:sz w:val="24"/>
          <w:szCs w:val="24"/>
          <w:lang w:val="en-US"/>
        </w:rPr>
        <w:t xml:space="preserve"> </w:t>
      </w:r>
      <w:proofErr w:type="spellStart"/>
      <w:r w:rsidR="00FE4626">
        <w:rPr>
          <w:rFonts w:ascii="Times New Roman" w:eastAsia="Times New Roman" w:hAnsi="Times New Roman" w:cs="Times New Roman"/>
          <w:color w:val="000000"/>
          <w:sz w:val="24"/>
          <w:szCs w:val="24"/>
          <w:lang w:val="en-US"/>
        </w:rPr>
        <w:t>cazul</w:t>
      </w:r>
      <w:proofErr w:type="spellEnd"/>
      <w:r w:rsidR="00FE4626">
        <w:rPr>
          <w:rFonts w:ascii="Times New Roman" w:eastAsia="Times New Roman" w:hAnsi="Times New Roman" w:cs="Times New Roman"/>
          <w:color w:val="000000"/>
          <w:sz w:val="24"/>
          <w:szCs w:val="24"/>
          <w:lang w:val="en-US"/>
        </w:rPr>
        <w:t>;</w:t>
      </w:r>
    </w:p>
    <w:p w:rsidR="00954DC4" w:rsidRPr="00954DC4" w:rsidRDefault="00954DC4" w:rsidP="005C6B30">
      <w:pPr>
        <w:spacing w:after="0" w:line="240" w:lineRule="auto"/>
        <w:jc w:val="both"/>
        <w:rPr>
          <w:rFonts w:ascii="Times New Roman" w:eastAsia="Times New Roman" w:hAnsi="Times New Roman" w:cs="Times New Roman"/>
          <w:color w:val="000000"/>
          <w:sz w:val="24"/>
          <w:szCs w:val="24"/>
          <w:lang w:val="en-US"/>
        </w:rPr>
      </w:pPr>
      <w:r w:rsidRPr="00954DC4">
        <w:rPr>
          <w:rFonts w:ascii="Times New Roman" w:eastAsia="Times New Roman" w:hAnsi="Times New Roman" w:cs="Times New Roman"/>
          <w:b/>
          <w:bCs/>
          <w:color w:val="000000"/>
          <w:sz w:val="24"/>
          <w:szCs w:val="24"/>
          <w:lang w:val="en-US"/>
        </w:rPr>
        <w:t>   7</w:t>
      </w:r>
      <w:r w:rsidRPr="001131FF">
        <w:rPr>
          <w:rFonts w:ascii="Times New Roman" w:eastAsia="Times New Roman" w:hAnsi="Times New Roman" w:cs="Times New Roman"/>
          <w:b/>
          <w:bCs/>
          <w:color w:val="000000"/>
          <w:sz w:val="24"/>
          <w:szCs w:val="24"/>
          <w:lang w:val="en-US"/>
        </w:rPr>
        <w:t>.</w:t>
      </w:r>
      <w:r w:rsidRPr="001131FF">
        <w:rPr>
          <w:rFonts w:ascii="Times New Roman" w:eastAsia="Times New Roman" w:hAnsi="Times New Roman" w:cs="Times New Roman"/>
          <w:b/>
          <w:color w:val="000000"/>
          <w:sz w:val="24"/>
          <w:szCs w:val="24"/>
          <w:lang w:val="en-US"/>
        </w:rPr>
        <w:t xml:space="preserve"> </w:t>
      </w:r>
      <w:proofErr w:type="spellStart"/>
      <w:proofErr w:type="gramStart"/>
      <w:r w:rsidRPr="001131FF">
        <w:rPr>
          <w:rFonts w:ascii="Times New Roman" w:eastAsia="Times New Roman" w:hAnsi="Times New Roman" w:cs="Times New Roman"/>
          <w:b/>
          <w:color w:val="000000"/>
          <w:sz w:val="24"/>
          <w:szCs w:val="24"/>
          <w:lang w:val="en-US"/>
        </w:rPr>
        <w:t>zonele</w:t>
      </w:r>
      <w:proofErr w:type="spellEnd"/>
      <w:proofErr w:type="gramEnd"/>
      <w:r w:rsidRPr="001131FF">
        <w:rPr>
          <w:rFonts w:ascii="Times New Roman" w:eastAsia="Times New Roman" w:hAnsi="Times New Roman" w:cs="Times New Roman"/>
          <w:b/>
          <w:color w:val="000000"/>
          <w:sz w:val="24"/>
          <w:szCs w:val="24"/>
          <w:lang w:val="en-US"/>
        </w:rPr>
        <w:t xml:space="preserve"> cu</w:t>
      </w:r>
      <w:r w:rsidR="00FE4626" w:rsidRPr="001131FF">
        <w:rPr>
          <w:rFonts w:ascii="Times New Roman" w:eastAsia="Times New Roman" w:hAnsi="Times New Roman" w:cs="Times New Roman"/>
          <w:b/>
          <w:color w:val="000000"/>
          <w:sz w:val="24"/>
          <w:szCs w:val="24"/>
          <w:lang w:val="en-US"/>
        </w:rPr>
        <w:t xml:space="preserve"> o </w:t>
      </w:r>
      <w:proofErr w:type="spellStart"/>
      <w:r w:rsidR="00FE4626" w:rsidRPr="001131FF">
        <w:rPr>
          <w:rFonts w:ascii="Times New Roman" w:eastAsia="Times New Roman" w:hAnsi="Times New Roman" w:cs="Times New Roman"/>
          <w:b/>
          <w:color w:val="000000"/>
          <w:sz w:val="24"/>
          <w:szCs w:val="24"/>
          <w:lang w:val="en-US"/>
        </w:rPr>
        <w:t>densitate</w:t>
      </w:r>
      <w:proofErr w:type="spellEnd"/>
      <w:r w:rsidR="00FE4626" w:rsidRPr="001131FF">
        <w:rPr>
          <w:rFonts w:ascii="Times New Roman" w:eastAsia="Times New Roman" w:hAnsi="Times New Roman" w:cs="Times New Roman"/>
          <w:b/>
          <w:color w:val="000000"/>
          <w:sz w:val="24"/>
          <w:szCs w:val="24"/>
          <w:lang w:val="en-US"/>
        </w:rPr>
        <w:t xml:space="preserve"> mare a </w:t>
      </w:r>
      <w:proofErr w:type="spellStart"/>
      <w:r w:rsidR="00FE4626" w:rsidRPr="001131FF">
        <w:rPr>
          <w:rFonts w:ascii="Times New Roman" w:eastAsia="Times New Roman" w:hAnsi="Times New Roman" w:cs="Times New Roman"/>
          <w:b/>
          <w:color w:val="000000"/>
          <w:sz w:val="24"/>
          <w:szCs w:val="24"/>
          <w:lang w:val="en-US"/>
        </w:rPr>
        <w:t>populaţiei</w:t>
      </w:r>
      <w:proofErr w:type="spellEnd"/>
      <w:r w:rsidR="00FE4626">
        <w:rPr>
          <w:rFonts w:ascii="Times New Roman" w:eastAsia="Times New Roman" w:hAnsi="Times New Roman" w:cs="Times New Roman"/>
          <w:color w:val="000000"/>
          <w:sz w:val="24"/>
          <w:szCs w:val="24"/>
          <w:lang w:val="en-US"/>
        </w:rPr>
        <w:t xml:space="preserve">: nu </w:t>
      </w:r>
      <w:proofErr w:type="spellStart"/>
      <w:r w:rsidR="00FE4626">
        <w:rPr>
          <w:rFonts w:ascii="Times New Roman" w:eastAsia="Times New Roman" w:hAnsi="Times New Roman" w:cs="Times New Roman"/>
          <w:color w:val="000000"/>
          <w:sz w:val="24"/>
          <w:szCs w:val="24"/>
          <w:lang w:val="en-US"/>
        </w:rPr>
        <w:t>este</w:t>
      </w:r>
      <w:proofErr w:type="spellEnd"/>
      <w:r w:rsidR="00FE4626">
        <w:rPr>
          <w:rFonts w:ascii="Times New Roman" w:eastAsia="Times New Roman" w:hAnsi="Times New Roman" w:cs="Times New Roman"/>
          <w:color w:val="000000"/>
          <w:sz w:val="24"/>
          <w:szCs w:val="24"/>
          <w:lang w:val="en-US"/>
        </w:rPr>
        <w:t xml:space="preserve"> </w:t>
      </w:r>
      <w:proofErr w:type="spellStart"/>
      <w:r w:rsidR="00FE4626">
        <w:rPr>
          <w:rFonts w:ascii="Times New Roman" w:eastAsia="Times New Roman" w:hAnsi="Times New Roman" w:cs="Times New Roman"/>
          <w:color w:val="000000"/>
          <w:sz w:val="24"/>
          <w:szCs w:val="24"/>
          <w:lang w:val="en-US"/>
        </w:rPr>
        <w:t>cazul</w:t>
      </w:r>
      <w:proofErr w:type="spellEnd"/>
      <w:r w:rsidR="00FE4626">
        <w:rPr>
          <w:rFonts w:ascii="Times New Roman" w:eastAsia="Times New Roman" w:hAnsi="Times New Roman" w:cs="Times New Roman"/>
          <w:color w:val="000000"/>
          <w:sz w:val="24"/>
          <w:szCs w:val="24"/>
          <w:lang w:val="en-US"/>
        </w:rPr>
        <w:t>;</w:t>
      </w:r>
    </w:p>
    <w:p w:rsidR="001131FF" w:rsidRDefault="00954DC4" w:rsidP="005C6B30">
      <w:pPr>
        <w:spacing w:after="0" w:line="240" w:lineRule="auto"/>
        <w:jc w:val="both"/>
        <w:rPr>
          <w:rFonts w:ascii="Times New Roman" w:eastAsia="Times New Roman" w:hAnsi="Times New Roman" w:cs="Times New Roman"/>
          <w:color w:val="000000"/>
          <w:sz w:val="24"/>
          <w:szCs w:val="24"/>
          <w:lang w:val="en-US"/>
        </w:rPr>
      </w:pPr>
      <w:r w:rsidRPr="00954DC4">
        <w:rPr>
          <w:rFonts w:ascii="Times New Roman" w:eastAsia="Times New Roman" w:hAnsi="Times New Roman" w:cs="Times New Roman"/>
          <w:b/>
          <w:bCs/>
          <w:color w:val="000000"/>
          <w:sz w:val="24"/>
          <w:szCs w:val="24"/>
          <w:lang w:val="en-US"/>
        </w:rPr>
        <w:t>   8.</w:t>
      </w:r>
      <w:r w:rsidRPr="00954DC4">
        <w:rPr>
          <w:rFonts w:ascii="Times New Roman" w:eastAsia="Times New Roman" w:hAnsi="Times New Roman" w:cs="Times New Roman"/>
          <w:color w:val="000000"/>
          <w:sz w:val="24"/>
          <w:szCs w:val="24"/>
          <w:lang w:val="en-US"/>
        </w:rPr>
        <w:t xml:space="preserve"> </w:t>
      </w:r>
      <w:proofErr w:type="spellStart"/>
      <w:proofErr w:type="gramStart"/>
      <w:r w:rsidRPr="001131FF">
        <w:rPr>
          <w:rFonts w:ascii="Times New Roman" w:eastAsia="Times New Roman" w:hAnsi="Times New Roman" w:cs="Times New Roman"/>
          <w:b/>
          <w:color w:val="000000"/>
          <w:sz w:val="24"/>
          <w:szCs w:val="24"/>
          <w:lang w:val="en-US"/>
        </w:rPr>
        <w:t>peisaje</w:t>
      </w:r>
      <w:proofErr w:type="spellEnd"/>
      <w:proofErr w:type="gram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şi</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situri</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importante</w:t>
      </w:r>
      <w:proofErr w:type="spellEnd"/>
      <w:r w:rsidRPr="001131FF">
        <w:rPr>
          <w:rFonts w:ascii="Times New Roman" w:eastAsia="Times New Roman" w:hAnsi="Times New Roman" w:cs="Times New Roman"/>
          <w:b/>
          <w:color w:val="000000"/>
          <w:sz w:val="24"/>
          <w:szCs w:val="24"/>
          <w:lang w:val="en-US"/>
        </w:rPr>
        <w:t xml:space="preserve"> din </w:t>
      </w:r>
      <w:proofErr w:type="spellStart"/>
      <w:r w:rsidRPr="001131FF">
        <w:rPr>
          <w:rFonts w:ascii="Times New Roman" w:eastAsia="Times New Roman" w:hAnsi="Times New Roman" w:cs="Times New Roman"/>
          <w:b/>
          <w:color w:val="000000"/>
          <w:sz w:val="24"/>
          <w:szCs w:val="24"/>
          <w:lang w:val="en-US"/>
        </w:rPr>
        <w:t>punct</w:t>
      </w:r>
      <w:proofErr w:type="spellEnd"/>
      <w:r w:rsidRPr="001131FF">
        <w:rPr>
          <w:rFonts w:ascii="Times New Roman" w:eastAsia="Times New Roman" w:hAnsi="Times New Roman" w:cs="Times New Roman"/>
          <w:b/>
          <w:color w:val="000000"/>
          <w:sz w:val="24"/>
          <w:szCs w:val="24"/>
          <w:lang w:val="en-US"/>
        </w:rPr>
        <w:t xml:space="preserve"> de </w:t>
      </w:r>
      <w:proofErr w:type="spellStart"/>
      <w:r w:rsidRPr="001131FF">
        <w:rPr>
          <w:rFonts w:ascii="Times New Roman" w:eastAsia="Times New Roman" w:hAnsi="Times New Roman" w:cs="Times New Roman"/>
          <w:b/>
          <w:color w:val="000000"/>
          <w:sz w:val="24"/>
          <w:szCs w:val="24"/>
          <w:lang w:val="en-US"/>
        </w:rPr>
        <w:t>vedere</w:t>
      </w:r>
      <w:proofErr w:type="spellEnd"/>
      <w:r w:rsidRPr="001131FF">
        <w:rPr>
          <w:rFonts w:ascii="Times New Roman" w:eastAsia="Times New Roman" w:hAnsi="Times New Roman" w:cs="Times New Roman"/>
          <w:b/>
          <w:color w:val="000000"/>
          <w:sz w:val="24"/>
          <w:szCs w:val="24"/>
          <w:lang w:val="en-US"/>
        </w:rPr>
        <w:t xml:space="preserve"> </w:t>
      </w:r>
      <w:proofErr w:type="spellStart"/>
      <w:r w:rsidRPr="001131FF">
        <w:rPr>
          <w:rFonts w:ascii="Times New Roman" w:eastAsia="Times New Roman" w:hAnsi="Times New Roman" w:cs="Times New Roman"/>
          <w:b/>
          <w:color w:val="000000"/>
          <w:sz w:val="24"/>
          <w:szCs w:val="24"/>
          <w:lang w:val="en-US"/>
        </w:rPr>
        <w:t>i</w:t>
      </w:r>
      <w:r w:rsidR="00FE4626" w:rsidRPr="001131FF">
        <w:rPr>
          <w:rFonts w:ascii="Times New Roman" w:eastAsia="Times New Roman" w:hAnsi="Times New Roman" w:cs="Times New Roman"/>
          <w:b/>
          <w:color w:val="000000"/>
          <w:sz w:val="24"/>
          <w:szCs w:val="24"/>
          <w:lang w:val="en-US"/>
        </w:rPr>
        <w:t>storic</w:t>
      </w:r>
      <w:proofErr w:type="spellEnd"/>
      <w:r w:rsidR="00FE4626" w:rsidRPr="001131FF">
        <w:rPr>
          <w:rFonts w:ascii="Times New Roman" w:eastAsia="Times New Roman" w:hAnsi="Times New Roman" w:cs="Times New Roman"/>
          <w:b/>
          <w:color w:val="000000"/>
          <w:sz w:val="24"/>
          <w:szCs w:val="24"/>
          <w:lang w:val="en-US"/>
        </w:rPr>
        <w:t xml:space="preserve">, cultural </w:t>
      </w:r>
      <w:proofErr w:type="spellStart"/>
      <w:r w:rsidR="00FE4626" w:rsidRPr="001131FF">
        <w:rPr>
          <w:rFonts w:ascii="Times New Roman" w:eastAsia="Times New Roman" w:hAnsi="Times New Roman" w:cs="Times New Roman"/>
          <w:b/>
          <w:color w:val="000000"/>
          <w:sz w:val="24"/>
          <w:szCs w:val="24"/>
          <w:lang w:val="en-US"/>
        </w:rPr>
        <w:t>sau</w:t>
      </w:r>
      <w:proofErr w:type="spellEnd"/>
      <w:r w:rsidR="00FE4626" w:rsidRPr="001131FF">
        <w:rPr>
          <w:rFonts w:ascii="Times New Roman" w:eastAsia="Times New Roman" w:hAnsi="Times New Roman" w:cs="Times New Roman"/>
          <w:b/>
          <w:color w:val="000000"/>
          <w:sz w:val="24"/>
          <w:szCs w:val="24"/>
          <w:lang w:val="en-US"/>
        </w:rPr>
        <w:t xml:space="preserve"> </w:t>
      </w:r>
      <w:proofErr w:type="spellStart"/>
      <w:r w:rsidR="00FE4626" w:rsidRPr="001131FF">
        <w:rPr>
          <w:rFonts w:ascii="Times New Roman" w:eastAsia="Times New Roman" w:hAnsi="Times New Roman" w:cs="Times New Roman"/>
          <w:b/>
          <w:color w:val="000000"/>
          <w:sz w:val="24"/>
          <w:szCs w:val="24"/>
          <w:lang w:val="en-US"/>
        </w:rPr>
        <w:t>arheologic</w:t>
      </w:r>
      <w:proofErr w:type="spellEnd"/>
      <w:r w:rsidR="00FE4626">
        <w:rPr>
          <w:rFonts w:ascii="Times New Roman" w:eastAsia="Times New Roman" w:hAnsi="Times New Roman" w:cs="Times New Roman"/>
          <w:color w:val="000000"/>
          <w:sz w:val="24"/>
          <w:szCs w:val="24"/>
          <w:lang w:val="en-US"/>
        </w:rPr>
        <w:t xml:space="preserve">: nu </w:t>
      </w:r>
      <w:proofErr w:type="spellStart"/>
      <w:r w:rsidR="00FE4626">
        <w:rPr>
          <w:rFonts w:ascii="Times New Roman" w:eastAsia="Times New Roman" w:hAnsi="Times New Roman" w:cs="Times New Roman"/>
          <w:color w:val="000000"/>
          <w:sz w:val="24"/>
          <w:szCs w:val="24"/>
          <w:lang w:val="en-US"/>
        </w:rPr>
        <w:t>este</w:t>
      </w:r>
      <w:proofErr w:type="spellEnd"/>
      <w:r w:rsidR="00FE4626">
        <w:rPr>
          <w:rFonts w:ascii="Times New Roman" w:eastAsia="Times New Roman" w:hAnsi="Times New Roman" w:cs="Times New Roman"/>
          <w:color w:val="000000"/>
          <w:sz w:val="24"/>
          <w:szCs w:val="24"/>
          <w:lang w:val="en-US"/>
        </w:rPr>
        <w:t xml:space="preserve"> </w:t>
      </w:r>
      <w:proofErr w:type="spellStart"/>
      <w:r w:rsidR="00FE4626">
        <w:rPr>
          <w:rFonts w:ascii="Times New Roman" w:eastAsia="Times New Roman" w:hAnsi="Times New Roman" w:cs="Times New Roman"/>
          <w:color w:val="000000"/>
          <w:sz w:val="24"/>
          <w:szCs w:val="24"/>
          <w:lang w:val="en-US"/>
        </w:rPr>
        <w:t>cazul</w:t>
      </w:r>
      <w:proofErr w:type="spellEnd"/>
      <w:r w:rsidR="00FE4626">
        <w:rPr>
          <w:rFonts w:ascii="Times New Roman" w:eastAsia="Times New Roman" w:hAnsi="Times New Roman" w:cs="Times New Roman"/>
          <w:color w:val="000000"/>
          <w:sz w:val="24"/>
          <w:szCs w:val="24"/>
          <w:lang w:val="en-US"/>
        </w:rPr>
        <w:t>.</w:t>
      </w:r>
    </w:p>
    <w:p w:rsidR="00954DC4" w:rsidRDefault="00954DC4" w:rsidP="005C6B30">
      <w:pPr>
        <w:spacing w:after="0" w:line="240" w:lineRule="auto"/>
        <w:jc w:val="both"/>
        <w:rPr>
          <w:rFonts w:ascii="Times New Roman" w:eastAsia="Times New Roman" w:hAnsi="Times New Roman" w:cs="Times New Roman"/>
          <w:b/>
          <w:color w:val="000000"/>
          <w:sz w:val="24"/>
          <w:szCs w:val="24"/>
          <w:lang w:val="en-US"/>
        </w:rPr>
      </w:pPr>
      <w:r w:rsidRPr="00954DC4">
        <w:rPr>
          <w:rFonts w:ascii="Times New Roman" w:eastAsia="Times New Roman" w:hAnsi="Times New Roman" w:cs="Times New Roman"/>
          <w:b/>
          <w:bCs/>
          <w:color w:val="000000"/>
          <w:sz w:val="24"/>
          <w:szCs w:val="24"/>
          <w:lang w:val="en-US"/>
        </w:rPr>
        <w:t>3.</w:t>
      </w:r>
      <w:r w:rsidRPr="00954DC4">
        <w:rPr>
          <w:rFonts w:ascii="Times New Roman" w:eastAsia="Times New Roman" w:hAnsi="Times New Roman" w:cs="Times New Roman"/>
          <w:b/>
          <w:color w:val="000000"/>
          <w:sz w:val="24"/>
          <w:szCs w:val="24"/>
          <w:lang w:val="en-US"/>
        </w:rPr>
        <w:t xml:space="preserve"> </w:t>
      </w:r>
      <w:proofErr w:type="spellStart"/>
      <w:r w:rsidRPr="00954DC4">
        <w:rPr>
          <w:rFonts w:ascii="Times New Roman" w:eastAsia="Times New Roman" w:hAnsi="Times New Roman" w:cs="Times New Roman"/>
          <w:b/>
          <w:color w:val="000000"/>
          <w:sz w:val="24"/>
          <w:szCs w:val="24"/>
          <w:lang w:val="en-US"/>
        </w:rPr>
        <w:t>Tipurile</w:t>
      </w:r>
      <w:proofErr w:type="spellEnd"/>
      <w:r w:rsidRPr="00954DC4">
        <w:rPr>
          <w:rFonts w:ascii="Times New Roman" w:eastAsia="Times New Roman" w:hAnsi="Times New Roman" w:cs="Times New Roman"/>
          <w:b/>
          <w:color w:val="000000"/>
          <w:sz w:val="24"/>
          <w:szCs w:val="24"/>
          <w:lang w:val="en-US"/>
        </w:rPr>
        <w:t xml:space="preserve"> </w:t>
      </w:r>
      <w:proofErr w:type="spellStart"/>
      <w:r w:rsidRPr="00954DC4">
        <w:rPr>
          <w:rFonts w:ascii="Times New Roman" w:eastAsia="Times New Roman" w:hAnsi="Times New Roman" w:cs="Times New Roman"/>
          <w:b/>
          <w:color w:val="000000"/>
          <w:sz w:val="24"/>
          <w:szCs w:val="24"/>
          <w:lang w:val="en-US"/>
        </w:rPr>
        <w:t>şi</w:t>
      </w:r>
      <w:proofErr w:type="spellEnd"/>
      <w:r w:rsidRPr="00954DC4">
        <w:rPr>
          <w:rFonts w:ascii="Times New Roman" w:eastAsia="Times New Roman" w:hAnsi="Times New Roman" w:cs="Times New Roman"/>
          <w:b/>
          <w:color w:val="000000"/>
          <w:sz w:val="24"/>
          <w:szCs w:val="24"/>
          <w:lang w:val="en-US"/>
        </w:rPr>
        <w:t xml:space="preserve"> </w:t>
      </w:r>
      <w:proofErr w:type="spellStart"/>
      <w:r w:rsidRPr="00954DC4">
        <w:rPr>
          <w:rFonts w:ascii="Times New Roman" w:eastAsia="Times New Roman" w:hAnsi="Times New Roman" w:cs="Times New Roman"/>
          <w:b/>
          <w:color w:val="000000"/>
          <w:sz w:val="24"/>
          <w:szCs w:val="24"/>
          <w:lang w:val="en-US"/>
        </w:rPr>
        <w:t>caracteristicile</w:t>
      </w:r>
      <w:proofErr w:type="spellEnd"/>
      <w:r w:rsidRPr="00954DC4">
        <w:rPr>
          <w:rFonts w:ascii="Times New Roman" w:eastAsia="Times New Roman" w:hAnsi="Times New Roman" w:cs="Times New Roman"/>
          <w:b/>
          <w:color w:val="000000"/>
          <w:sz w:val="24"/>
          <w:szCs w:val="24"/>
          <w:lang w:val="en-US"/>
        </w:rPr>
        <w:t xml:space="preserve"> </w:t>
      </w:r>
      <w:proofErr w:type="spellStart"/>
      <w:r w:rsidRPr="00954DC4">
        <w:rPr>
          <w:rFonts w:ascii="Times New Roman" w:eastAsia="Times New Roman" w:hAnsi="Times New Roman" w:cs="Times New Roman"/>
          <w:b/>
          <w:color w:val="000000"/>
          <w:sz w:val="24"/>
          <w:szCs w:val="24"/>
          <w:lang w:val="en-US"/>
        </w:rPr>
        <w:t>impactului</w:t>
      </w:r>
      <w:proofErr w:type="spellEnd"/>
      <w:r w:rsidRPr="00954DC4">
        <w:rPr>
          <w:rFonts w:ascii="Times New Roman" w:eastAsia="Times New Roman" w:hAnsi="Times New Roman" w:cs="Times New Roman"/>
          <w:b/>
          <w:color w:val="000000"/>
          <w:sz w:val="24"/>
          <w:szCs w:val="24"/>
          <w:lang w:val="en-US"/>
        </w:rPr>
        <w:t xml:space="preserve"> </w:t>
      </w:r>
      <w:proofErr w:type="spellStart"/>
      <w:r w:rsidRPr="00954DC4">
        <w:rPr>
          <w:rFonts w:ascii="Times New Roman" w:eastAsia="Times New Roman" w:hAnsi="Times New Roman" w:cs="Times New Roman"/>
          <w:b/>
          <w:color w:val="000000"/>
          <w:sz w:val="24"/>
          <w:szCs w:val="24"/>
          <w:lang w:val="en-US"/>
        </w:rPr>
        <w:t>potenţial</w:t>
      </w:r>
      <w:proofErr w:type="spellEnd"/>
      <w:r w:rsidRPr="00954DC4">
        <w:rPr>
          <w:rFonts w:ascii="Times New Roman" w:eastAsia="Times New Roman" w:hAnsi="Times New Roman" w:cs="Times New Roman"/>
          <w:b/>
          <w:color w:val="000000"/>
          <w:sz w:val="24"/>
          <w:szCs w:val="24"/>
          <w:lang w:val="en-US"/>
        </w:rPr>
        <w:t xml:space="preserve"> </w:t>
      </w:r>
    </w:p>
    <w:p w:rsidR="001131FF" w:rsidRDefault="001131FF" w:rsidP="005C6B30">
      <w:pPr>
        <w:spacing w:after="0" w:line="240" w:lineRule="auto"/>
        <w:jc w:val="both"/>
        <w:rPr>
          <w:rFonts w:ascii="Times New Roman" w:hAnsi="Times New Roman"/>
          <w:sz w:val="24"/>
          <w:szCs w:val="24"/>
        </w:rPr>
      </w:pPr>
      <w:r w:rsidRPr="0002609D">
        <w:rPr>
          <w:rFonts w:ascii="Times New Roman" w:eastAsia="Calibri" w:hAnsi="Times New Roman" w:cs="Times New Roman"/>
          <w:b/>
          <w:sz w:val="24"/>
          <w:szCs w:val="24"/>
        </w:rPr>
        <w:t xml:space="preserve">a) </w:t>
      </w:r>
      <w:r>
        <w:rPr>
          <w:rFonts w:ascii="Times New Roman" w:eastAsia="Calibri" w:hAnsi="Times New Roman" w:cs="Times New Roman"/>
          <w:b/>
          <w:sz w:val="24"/>
          <w:szCs w:val="24"/>
        </w:rPr>
        <w:t xml:space="preserve">importanța și </w:t>
      </w:r>
      <w:r w:rsidRPr="0002609D">
        <w:rPr>
          <w:rFonts w:ascii="Times New Roman" w:eastAsia="Calibri" w:hAnsi="Times New Roman" w:cs="Times New Roman"/>
          <w:b/>
          <w:sz w:val="24"/>
          <w:szCs w:val="24"/>
        </w:rPr>
        <w:t xml:space="preserve">extinderea </w:t>
      </w:r>
      <w:r>
        <w:rPr>
          <w:rFonts w:ascii="Times New Roman" w:eastAsia="Calibri" w:hAnsi="Times New Roman" w:cs="Times New Roman"/>
          <w:b/>
          <w:sz w:val="24"/>
          <w:szCs w:val="24"/>
        </w:rPr>
        <w:t xml:space="preserve">spațială a </w:t>
      </w:r>
      <w:r w:rsidRPr="0002609D">
        <w:rPr>
          <w:rFonts w:ascii="Times New Roman" w:eastAsia="Calibri" w:hAnsi="Times New Roman" w:cs="Times New Roman"/>
          <w:b/>
          <w:sz w:val="24"/>
          <w:szCs w:val="24"/>
        </w:rPr>
        <w:t>impactului:</w:t>
      </w:r>
      <w:r>
        <w:rPr>
          <w:rFonts w:ascii="Times New Roman" w:hAnsi="Times New Roman"/>
          <w:sz w:val="24"/>
          <w:szCs w:val="24"/>
        </w:rPr>
        <w:t xml:space="preserve"> impact moderat, local;</w:t>
      </w:r>
      <w:r w:rsidRPr="0002609D">
        <w:rPr>
          <w:rFonts w:ascii="Times New Roman" w:eastAsia="Calibri" w:hAnsi="Times New Roman" w:cs="Times New Roman"/>
          <w:sz w:val="24"/>
          <w:szCs w:val="24"/>
        </w:rPr>
        <w:t xml:space="preserve"> </w:t>
      </w:r>
    </w:p>
    <w:p w:rsidR="001131FF" w:rsidRDefault="001131FF" w:rsidP="005C6B30">
      <w:pPr>
        <w:spacing w:after="0" w:line="240" w:lineRule="auto"/>
        <w:jc w:val="both"/>
        <w:rPr>
          <w:rFonts w:ascii="Times New Roman" w:eastAsia="Calibri" w:hAnsi="Times New Roman" w:cs="Times New Roman"/>
          <w:sz w:val="24"/>
          <w:szCs w:val="24"/>
        </w:rPr>
      </w:pPr>
      <w:r w:rsidRPr="0002609D">
        <w:rPr>
          <w:rFonts w:ascii="Times New Roman" w:eastAsia="Calibri" w:hAnsi="Times New Roman" w:cs="Times New Roman"/>
          <w:b/>
          <w:sz w:val="24"/>
          <w:szCs w:val="24"/>
        </w:rPr>
        <w:t xml:space="preserve">b) </w:t>
      </w:r>
      <w:r>
        <w:rPr>
          <w:rFonts w:ascii="Times New Roman" w:eastAsia="Calibri" w:hAnsi="Times New Roman" w:cs="Times New Roman"/>
          <w:b/>
          <w:sz w:val="24"/>
          <w:szCs w:val="24"/>
        </w:rPr>
        <w:t xml:space="preserve">natura </w:t>
      </w:r>
      <w:r w:rsidRPr="0002609D">
        <w:rPr>
          <w:rFonts w:ascii="Times New Roman" w:eastAsia="Calibri" w:hAnsi="Times New Roman" w:cs="Times New Roman"/>
          <w:b/>
          <w:sz w:val="24"/>
          <w:szCs w:val="24"/>
        </w:rPr>
        <w:t xml:space="preserve">impactului: </w:t>
      </w:r>
      <w:r w:rsidR="00F8665F">
        <w:rPr>
          <w:rFonts w:ascii="Times New Roman" w:hAnsi="Times New Roman"/>
          <w:sz w:val="24"/>
          <w:szCs w:val="24"/>
        </w:rPr>
        <w:t xml:space="preserve">nesemnificativ </w:t>
      </w:r>
      <w:proofErr w:type="spellStart"/>
      <w:r w:rsidR="00F8665F">
        <w:rPr>
          <w:rFonts w:ascii="Times New Roman" w:hAnsi="Times New Roman"/>
          <w:sz w:val="24"/>
          <w:szCs w:val="24"/>
        </w:rPr>
        <w:t>ȋn</w:t>
      </w:r>
      <w:proofErr w:type="spellEnd"/>
      <w:r w:rsidR="00F8665F">
        <w:rPr>
          <w:rFonts w:ascii="Times New Roman" w:hAnsi="Times New Roman"/>
          <w:sz w:val="24"/>
          <w:szCs w:val="24"/>
        </w:rPr>
        <w:t xml:space="preserve"> condițiile </w:t>
      </w:r>
      <w:proofErr w:type="spellStart"/>
      <w:r w:rsidR="00F8665F">
        <w:rPr>
          <w:rFonts w:ascii="Times New Roman" w:hAnsi="Times New Roman"/>
          <w:sz w:val="24"/>
          <w:szCs w:val="24"/>
        </w:rPr>
        <w:t>respectǎrii</w:t>
      </w:r>
      <w:proofErr w:type="spellEnd"/>
      <w:r w:rsidR="00F8665F">
        <w:rPr>
          <w:rFonts w:ascii="Times New Roman" w:hAnsi="Times New Roman"/>
          <w:sz w:val="24"/>
          <w:szCs w:val="24"/>
        </w:rPr>
        <w:t xml:space="preserve"> </w:t>
      </w:r>
      <w:proofErr w:type="spellStart"/>
      <w:r w:rsidR="00F8665F">
        <w:rPr>
          <w:rFonts w:ascii="Times New Roman" w:hAnsi="Times New Roman"/>
          <w:sz w:val="24"/>
          <w:szCs w:val="24"/>
        </w:rPr>
        <w:t>mǎsurilor</w:t>
      </w:r>
      <w:proofErr w:type="spellEnd"/>
      <w:r w:rsidR="00F8665F">
        <w:rPr>
          <w:rFonts w:ascii="Times New Roman" w:hAnsi="Times New Roman"/>
          <w:sz w:val="24"/>
          <w:szCs w:val="24"/>
        </w:rPr>
        <w:t xml:space="preserve"> </w:t>
      </w:r>
      <w:proofErr w:type="spellStart"/>
      <w:r w:rsidR="00F8665F">
        <w:rPr>
          <w:rFonts w:ascii="Times New Roman" w:hAnsi="Times New Roman"/>
          <w:sz w:val="24"/>
          <w:szCs w:val="24"/>
        </w:rPr>
        <w:t>prevǎzute</w:t>
      </w:r>
      <w:proofErr w:type="spellEnd"/>
      <w:r w:rsidR="00F8665F">
        <w:rPr>
          <w:rFonts w:ascii="Times New Roman" w:hAnsi="Times New Roman"/>
          <w:sz w:val="24"/>
          <w:szCs w:val="24"/>
        </w:rPr>
        <w:t xml:space="preserve"> prin proiect</w:t>
      </w:r>
      <w:r w:rsidRPr="0002609D">
        <w:rPr>
          <w:rFonts w:ascii="Times New Roman" w:eastAsia="Calibri" w:hAnsi="Times New Roman" w:cs="Times New Roman"/>
          <w:sz w:val="24"/>
          <w:szCs w:val="24"/>
        </w:rPr>
        <w:t>;</w:t>
      </w:r>
    </w:p>
    <w:p w:rsidR="001131FF" w:rsidRPr="00474374" w:rsidRDefault="001131FF" w:rsidP="005C6B30">
      <w:pPr>
        <w:spacing w:after="0" w:line="240" w:lineRule="auto"/>
        <w:jc w:val="both"/>
        <w:rPr>
          <w:rFonts w:ascii="Times New Roman" w:eastAsia="Calibri" w:hAnsi="Times New Roman" w:cs="Times New Roman"/>
          <w:sz w:val="24"/>
          <w:szCs w:val="24"/>
        </w:rPr>
      </w:pPr>
      <w:r w:rsidRPr="00474374">
        <w:rPr>
          <w:rFonts w:ascii="Times New Roman" w:eastAsia="Calibri" w:hAnsi="Times New Roman" w:cs="Times New Roman"/>
          <w:b/>
          <w:sz w:val="24"/>
          <w:szCs w:val="24"/>
        </w:rPr>
        <w:t xml:space="preserve">c) natura transfrontalieră a impactului: </w:t>
      </w:r>
      <w:r w:rsidRPr="00474374">
        <w:rPr>
          <w:rFonts w:ascii="Times New Roman" w:eastAsia="Calibri" w:hAnsi="Times New Roman" w:cs="Times New Roman"/>
          <w:sz w:val="24"/>
          <w:szCs w:val="24"/>
        </w:rPr>
        <w:t>nu este cazul;</w:t>
      </w:r>
    </w:p>
    <w:p w:rsidR="001131FF" w:rsidRPr="0002609D" w:rsidRDefault="001131FF" w:rsidP="005C6B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d</w:t>
      </w:r>
      <w:r w:rsidR="00F8665F">
        <w:rPr>
          <w:rFonts w:ascii="Times New Roman" w:hAnsi="Times New Roman"/>
          <w:b/>
          <w:sz w:val="24"/>
          <w:szCs w:val="24"/>
        </w:rPr>
        <w:t xml:space="preserve">) </w:t>
      </w:r>
      <w:r>
        <w:rPr>
          <w:rFonts w:ascii="Times New Roman" w:eastAsia="Calibri" w:hAnsi="Times New Roman" w:cs="Times New Roman"/>
          <w:b/>
          <w:sz w:val="24"/>
          <w:szCs w:val="24"/>
        </w:rPr>
        <w:t xml:space="preserve">intensitatea </w:t>
      </w:r>
      <w:r w:rsidRPr="0002609D">
        <w:rPr>
          <w:rFonts w:ascii="Times New Roman" w:eastAsia="Calibri" w:hAnsi="Times New Roman" w:cs="Times New Roman"/>
          <w:b/>
          <w:sz w:val="24"/>
          <w:szCs w:val="24"/>
        </w:rPr>
        <w:t>și complexitatea impactului:</w:t>
      </w:r>
      <w:r w:rsidR="00F8665F">
        <w:rPr>
          <w:rFonts w:ascii="Times New Roman" w:hAnsi="Times New Roman"/>
          <w:b/>
          <w:sz w:val="24"/>
          <w:szCs w:val="24"/>
        </w:rPr>
        <w:t xml:space="preserve"> </w:t>
      </w:r>
      <w:proofErr w:type="spellStart"/>
      <w:r w:rsidR="00F8665F" w:rsidRPr="00F8665F">
        <w:rPr>
          <w:rFonts w:ascii="Times New Roman" w:hAnsi="Times New Roman"/>
          <w:sz w:val="24"/>
          <w:szCs w:val="24"/>
        </w:rPr>
        <w:t>micǎ</w:t>
      </w:r>
      <w:proofErr w:type="spellEnd"/>
      <w:r w:rsidR="00F8665F" w:rsidRPr="00F8665F">
        <w:rPr>
          <w:rFonts w:ascii="Times New Roman" w:hAnsi="Times New Roman"/>
          <w:sz w:val="24"/>
          <w:szCs w:val="24"/>
        </w:rPr>
        <w:t>,</w:t>
      </w:r>
      <w:r w:rsidR="00F8665F">
        <w:rPr>
          <w:rFonts w:ascii="Times New Roman" w:hAnsi="Times New Roman"/>
          <w:b/>
          <w:sz w:val="24"/>
          <w:szCs w:val="24"/>
        </w:rPr>
        <w:t xml:space="preserve"> </w:t>
      </w:r>
      <w:proofErr w:type="spellStart"/>
      <w:r w:rsidR="00F8665F">
        <w:rPr>
          <w:rFonts w:ascii="Times New Roman" w:hAnsi="Times New Roman"/>
          <w:sz w:val="24"/>
          <w:szCs w:val="24"/>
        </w:rPr>
        <w:t>ȋn</w:t>
      </w:r>
      <w:proofErr w:type="spellEnd"/>
      <w:r w:rsidR="00F8665F">
        <w:rPr>
          <w:rFonts w:ascii="Times New Roman" w:hAnsi="Times New Roman"/>
          <w:sz w:val="24"/>
          <w:szCs w:val="24"/>
        </w:rPr>
        <w:t xml:space="preserve"> condițiile </w:t>
      </w:r>
      <w:proofErr w:type="spellStart"/>
      <w:r w:rsidR="00F8665F">
        <w:rPr>
          <w:rFonts w:ascii="Times New Roman" w:hAnsi="Times New Roman"/>
          <w:sz w:val="24"/>
          <w:szCs w:val="24"/>
        </w:rPr>
        <w:t>respectǎrii</w:t>
      </w:r>
      <w:proofErr w:type="spellEnd"/>
      <w:r w:rsidRPr="0002609D">
        <w:rPr>
          <w:rFonts w:ascii="Times New Roman" w:eastAsia="Calibri" w:hAnsi="Times New Roman" w:cs="Times New Roman"/>
          <w:sz w:val="24"/>
          <w:szCs w:val="24"/>
        </w:rPr>
        <w:t xml:space="preserve"> măsuri</w:t>
      </w:r>
      <w:r w:rsidR="00F8665F">
        <w:rPr>
          <w:rFonts w:ascii="Times New Roman" w:hAnsi="Times New Roman"/>
          <w:sz w:val="24"/>
          <w:szCs w:val="24"/>
        </w:rPr>
        <w:t>lor</w:t>
      </w:r>
      <w:r w:rsidRPr="0002609D">
        <w:rPr>
          <w:rFonts w:ascii="Times New Roman" w:eastAsia="Calibri" w:hAnsi="Times New Roman" w:cs="Times New Roman"/>
          <w:sz w:val="24"/>
          <w:szCs w:val="24"/>
        </w:rPr>
        <w:t xml:space="preserve"> de reducere şi limitare a impactului asupra </w:t>
      </w:r>
      <w:r w:rsidR="00F8665F">
        <w:rPr>
          <w:rFonts w:ascii="Times New Roman" w:hAnsi="Times New Roman"/>
          <w:sz w:val="24"/>
          <w:szCs w:val="24"/>
        </w:rPr>
        <w:t xml:space="preserve"> factorilor de mediu, </w:t>
      </w:r>
      <w:proofErr w:type="spellStart"/>
      <w:r w:rsidR="00F8665F">
        <w:rPr>
          <w:rFonts w:ascii="Times New Roman" w:hAnsi="Times New Roman"/>
          <w:sz w:val="24"/>
          <w:szCs w:val="24"/>
        </w:rPr>
        <w:t>prevǎzute</w:t>
      </w:r>
      <w:proofErr w:type="spellEnd"/>
      <w:r w:rsidR="00F8665F">
        <w:rPr>
          <w:rFonts w:ascii="Times New Roman" w:hAnsi="Times New Roman"/>
          <w:sz w:val="24"/>
          <w:szCs w:val="24"/>
        </w:rPr>
        <w:t xml:space="preserve"> prin proiect</w:t>
      </w:r>
      <w:r w:rsidRPr="0002609D">
        <w:rPr>
          <w:rFonts w:ascii="Times New Roman" w:eastAsia="Calibri" w:hAnsi="Times New Roman" w:cs="Times New Roman"/>
          <w:sz w:val="24"/>
          <w:szCs w:val="24"/>
        </w:rPr>
        <w:t>;</w:t>
      </w:r>
    </w:p>
    <w:p w:rsidR="001131FF" w:rsidRPr="0002609D" w:rsidRDefault="001131FF" w:rsidP="005C6B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e</w:t>
      </w:r>
      <w:r w:rsidRPr="0002609D">
        <w:rPr>
          <w:rFonts w:ascii="Times New Roman" w:eastAsia="Calibri" w:hAnsi="Times New Roman" w:cs="Times New Roman"/>
          <w:b/>
          <w:sz w:val="24"/>
          <w:szCs w:val="24"/>
        </w:rPr>
        <w:t>) probabilitatea impactului:</w:t>
      </w:r>
      <w:r w:rsidRPr="0002609D">
        <w:rPr>
          <w:rFonts w:ascii="Times New Roman" w:eastAsia="Calibri" w:hAnsi="Times New Roman" w:cs="Times New Roman"/>
          <w:sz w:val="24"/>
          <w:szCs w:val="24"/>
        </w:rPr>
        <w:t xml:space="preserve"> </w:t>
      </w:r>
      <w:proofErr w:type="spellStart"/>
      <w:r w:rsidRPr="0002609D">
        <w:rPr>
          <w:rFonts w:ascii="Times New Roman" w:eastAsia="Calibri" w:hAnsi="Times New Roman" w:cs="Times New Roman"/>
          <w:sz w:val="24"/>
          <w:szCs w:val="24"/>
        </w:rPr>
        <w:t>redus</w:t>
      </w:r>
      <w:r w:rsidR="00F8665F">
        <w:rPr>
          <w:rFonts w:ascii="Times New Roman" w:hAnsi="Times New Roman"/>
          <w:sz w:val="24"/>
          <w:szCs w:val="24"/>
        </w:rPr>
        <w:t>ǎ</w:t>
      </w:r>
      <w:proofErr w:type="spellEnd"/>
      <w:r w:rsidRPr="0002609D">
        <w:rPr>
          <w:rFonts w:ascii="Times New Roman" w:eastAsia="Calibri" w:hAnsi="Times New Roman" w:cs="Times New Roman"/>
          <w:sz w:val="24"/>
          <w:szCs w:val="24"/>
        </w:rPr>
        <w:t xml:space="preserve"> pe perioada de execuţie cât și pe perioada de funcţionare, în condiţiile respectării măsurilor propuse prin proiect;</w:t>
      </w:r>
    </w:p>
    <w:p w:rsidR="001131FF" w:rsidRDefault="001131FF" w:rsidP="005C6B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f</w:t>
      </w:r>
      <w:r w:rsidRPr="0002609D">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debutul, </w:t>
      </w:r>
      <w:r w:rsidRPr="0002609D">
        <w:rPr>
          <w:rFonts w:ascii="Times New Roman" w:eastAsia="Calibri" w:hAnsi="Times New Roman" w:cs="Times New Roman"/>
          <w:b/>
          <w:sz w:val="24"/>
          <w:szCs w:val="24"/>
        </w:rPr>
        <w:t>durata, frecvența și reversibilitatea</w:t>
      </w:r>
      <w:r>
        <w:rPr>
          <w:rFonts w:ascii="Times New Roman" w:eastAsia="Calibri" w:hAnsi="Times New Roman" w:cs="Times New Roman"/>
          <w:b/>
          <w:sz w:val="24"/>
          <w:szCs w:val="24"/>
        </w:rPr>
        <w:t xml:space="preserve"> preconizate ale</w:t>
      </w:r>
      <w:r w:rsidRPr="0002609D">
        <w:rPr>
          <w:rFonts w:ascii="Times New Roman" w:eastAsia="Calibri" w:hAnsi="Times New Roman" w:cs="Times New Roman"/>
          <w:b/>
          <w:sz w:val="24"/>
          <w:szCs w:val="24"/>
        </w:rPr>
        <w:t xml:space="preserve"> impactului: </w:t>
      </w:r>
      <w:r w:rsidRPr="0002609D">
        <w:rPr>
          <w:rFonts w:ascii="Times New Roman" w:eastAsia="Calibri" w:hAnsi="Times New Roman" w:cs="Times New Roman"/>
          <w:sz w:val="24"/>
          <w:szCs w:val="24"/>
        </w:rPr>
        <w:t>impact redus pe perioada de realizare şi funcţionare</w:t>
      </w:r>
      <w:r w:rsidR="00F8665F">
        <w:rPr>
          <w:rFonts w:ascii="Times New Roman" w:hAnsi="Times New Roman"/>
          <w:sz w:val="24"/>
          <w:szCs w:val="24"/>
        </w:rPr>
        <w:t>, ireversibil</w:t>
      </w:r>
      <w:r>
        <w:rPr>
          <w:rFonts w:ascii="Times New Roman" w:eastAsia="Calibri" w:hAnsi="Times New Roman" w:cs="Times New Roman"/>
          <w:sz w:val="24"/>
          <w:szCs w:val="24"/>
        </w:rPr>
        <w:t>;</w:t>
      </w:r>
      <w:r w:rsidRPr="0002609D">
        <w:rPr>
          <w:rFonts w:ascii="Times New Roman" w:eastAsia="Calibri" w:hAnsi="Times New Roman" w:cs="Times New Roman"/>
          <w:sz w:val="24"/>
          <w:szCs w:val="24"/>
        </w:rPr>
        <w:t xml:space="preserve">   </w:t>
      </w:r>
    </w:p>
    <w:p w:rsidR="001131FF" w:rsidRPr="00715517" w:rsidRDefault="001131FF" w:rsidP="005C6B30">
      <w:pPr>
        <w:spacing w:after="0" w:line="240" w:lineRule="auto"/>
        <w:jc w:val="both"/>
        <w:rPr>
          <w:rFonts w:ascii="Times New Roman" w:eastAsia="Calibri" w:hAnsi="Times New Roman" w:cs="Times New Roman"/>
          <w:sz w:val="24"/>
          <w:szCs w:val="24"/>
        </w:rPr>
      </w:pPr>
      <w:r w:rsidRPr="00F85A24">
        <w:rPr>
          <w:rFonts w:ascii="Times New Roman" w:eastAsia="Calibri" w:hAnsi="Times New Roman" w:cs="Times New Roman"/>
          <w:b/>
          <w:sz w:val="24"/>
          <w:szCs w:val="24"/>
        </w:rPr>
        <w:t>g) cumularea impactului cu impactul altor proiecte existente și/sau aprobate</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nu este cazul;</w:t>
      </w:r>
    </w:p>
    <w:p w:rsidR="001131FF" w:rsidRPr="00F85A24" w:rsidRDefault="001131FF" w:rsidP="005C6B30">
      <w:pPr>
        <w:spacing w:after="0" w:line="240" w:lineRule="auto"/>
        <w:jc w:val="both"/>
        <w:rPr>
          <w:rFonts w:ascii="Times New Roman" w:eastAsia="Calibri" w:hAnsi="Times New Roman" w:cs="Times New Roman"/>
          <w:b/>
          <w:sz w:val="24"/>
          <w:szCs w:val="24"/>
        </w:rPr>
      </w:pPr>
      <w:r w:rsidRPr="00F85A24">
        <w:rPr>
          <w:rFonts w:ascii="Times New Roman" w:eastAsia="Calibri" w:hAnsi="Times New Roman" w:cs="Times New Roman"/>
          <w:b/>
          <w:sz w:val="24"/>
          <w:szCs w:val="24"/>
        </w:rPr>
        <w:t>h) posibilitatea de reducere efectivă a impactului</w:t>
      </w:r>
      <w:r>
        <w:rPr>
          <w:rFonts w:ascii="Times New Roman" w:eastAsia="Calibri" w:hAnsi="Times New Roman" w:cs="Times New Roman"/>
          <w:b/>
          <w:sz w:val="24"/>
          <w:szCs w:val="24"/>
        </w:rPr>
        <w:t xml:space="preserve">: </w:t>
      </w:r>
      <w:proofErr w:type="spellStart"/>
      <w:r w:rsidR="00F8665F">
        <w:rPr>
          <w:rFonts w:ascii="Times New Roman" w:eastAsia="Times New Roman" w:hAnsi="Times New Roman" w:cs="Times New Roman"/>
          <w:color w:val="000000"/>
          <w:sz w:val="24"/>
          <w:szCs w:val="24"/>
          <w:lang w:val="en-US"/>
        </w:rPr>
        <w:t>prin</w:t>
      </w:r>
      <w:proofErr w:type="spellEnd"/>
      <w:r w:rsidR="00F8665F">
        <w:rPr>
          <w:rFonts w:ascii="Times New Roman" w:eastAsia="Times New Roman" w:hAnsi="Times New Roman" w:cs="Times New Roman"/>
          <w:color w:val="000000"/>
          <w:sz w:val="24"/>
          <w:szCs w:val="24"/>
          <w:lang w:val="en-US"/>
        </w:rPr>
        <w:t xml:space="preserve"> </w:t>
      </w:r>
      <w:proofErr w:type="spellStart"/>
      <w:r w:rsidR="00F8665F">
        <w:rPr>
          <w:rFonts w:ascii="Times New Roman" w:eastAsia="Times New Roman" w:hAnsi="Times New Roman" w:cs="Times New Roman"/>
          <w:color w:val="000000"/>
          <w:sz w:val="24"/>
          <w:szCs w:val="24"/>
          <w:lang w:val="en-US"/>
        </w:rPr>
        <w:t>respectarea</w:t>
      </w:r>
      <w:proofErr w:type="spellEnd"/>
      <w:r w:rsidR="00F8665F">
        <w:rPr>
          <w:rFonts w:ascii="Times New Roman" w:eastAsia="Times New Roman" w:hAnsi="Times New Roman" w:cs="Times New Roman"/>
          <w:color w:val="000000"/>
          <w:sz w:val="24"/>
          <w:szCs w:val="24"/>
          <w:lang w:val="en-US"/>
        </w:rPr>
        <w:t xml:space="preserve"> </w:t>
      </w:r>
      <w:proofErr w:type="spellStart"/>
      <w:r w:rsidR="00F8665F">
        <w:rPr>
          <w:rFonts w:ascii="Times New Roman" w:eastAsia="Times New Roman" w:hAnsi="Times New Roman" w:cs="Times New Roman"/>
          <w:color w:val="000000"/>
          <w:sz w:val="24"/>
          <w:szCs w:val="24"/>
          <w:lang w:val="en-US"/>
        </w:rPr>
        <w:t>măsurilor</w:t>
      </w:r>
      <w:proofErr w:type="spellEnd"/>
      <w:r w:rsidR="00F8665F">
        <w:rPr>
          <w:rFonts w:ascii="Times New Roman" w:eastAsia="Times New Roman" w:hAnsi="Times New Roman" w:cs="Times New Roman"/>
          <w:color w:val="000000"/>
          <w:sz w:val="24"/>
          <w:szCs w:val="24"/>
          <w:lang w:val="en-US"/>
        </w:rPr>
        <w:t xml:space="preserve"> </w:t>
      </w:r>
      <w:proofErr w:type="spellStart"/>
      <w:r w:rsidR="00F8665F">
        <w:rPr>
          <w:rFonts w:ascii="Times New Roman" w:eastAsia="Times New Roman" w:hAnsi="Times New Roman" w:cs="Times New Roman"/>
          <w:color w:val="000000"/>
          <w:sz w:val="24"/>
          <w:szCs w:val="24"/>
          <w:lang w:val="en-US"/>
        </w:rPr>
        <w:t>prevazute</w:t>
      </w:r>
      <w:proofErr w:type="spellEnd"/>
      <w:r w:rsidR="00F8665F">
        <w:rPr>
          <w:rFonts w:ascii="Times New Roman" w:eastAsia="Times New Roman" w:hAnsi="Times New Roman" w:cs="Times New Roman"/>
          <w:color w:val="000000"/>
          <w:sz w:val="24"/>
          <w:szCs w:val="24"/>
          <w:lang w:val="en-US"/>
        </w:rPr>
        <w:t xml:space="preserve"> </w:t>
      </w:r>
      <w:proofErr w:type="spellStart"/>
      <w:r w:rsidR="00F8665F">
        <w:rPr>
          <w:rFonts w:ascii="Times New Roman" w:eastAsia="Times New Roman" w:hAnsi="Times New Roman" w:cs="Times New Roman"/>
          <w:color w:val="000000"/>
          <w:sz w:val="24"/>
          <w:szCs w:val="24"/>
          <w:lang w:val="en-US"/>
        </w:rPr>
        <w:t>prin</w:t>
      </w:r>
      <w:proofErr w:type="spellEnd"/>
      <w:r w:rsidR="00F8665F">
        <w:rPr>
          <w:rFonts w:ascii="Times New Roman" w:eastAsia="Times New Roman" w:hAnsi="Times New Roman" w:cs="Times New Roman"/>
          <w:color w:val="000000"/>
          <w:sz w:val="24"/>
          <w:szCs w:val="24"/>
          <w:lang w:val="en-US"/>
        </w:rPr>
        <w:t xml:space="preserve"> </w:t>
      </w:r>
      <w:proofErr w:type="spellStart"/>
      <w:r w:rsidR="00F8665F">
        <w:rPr>
          <w:rFonts w:ascii="Times New Roman" w:eastAsia="Times New Roman" w:hAnsi="Times New Roman" w:cs="Times New Roman"/>
          <w:color w:val="000000"/>
          <w:sz w:val="24"/>
          <w:szCs w:val="24"/>
          <w:lang w:val="en-US"/>
        </w:rPr>
        <w:t>proiect</w:t>
      </w:r>
      <w:proofErr w:type="spellEnd"/>
      <w:r w:rsidR="00F8665F">
        <w:rPr>
          <w:rFonts w:ascii="Times New Roman" w:eastAsia="Times New Roman" w:hAnsi="Times New Roman" w:cs="Times New Roman"/>
          <w:color w:val="000000"/>
          <w:sz w:val="24"/>
          <w:szCs w:val="24"/>
          <w:lang w:val="en-US"/>
        </w:rPr>
        <w:t xml:space="preserve">. </w:t>
      </w:r>
      <w:r w:rsidRPr="00F85A24">
        <w:rPr>
          <w:rFonts w:ascii="Times New Roman" w:eastAsia="Calibri" w:hAnsi="Times New Roman" w:cs="Times New Roman"/>
          <w:b/>
          <w:sz w:val="24"/>
          <w:szCs w:val="24"/>
        </w:rPr>
        <w:t xml:space="preserve">                                        </w:t>
      </w:r>
    </w:p>
    <w:p w:rsidR="001131FF" w:rsidRPr="001131FF" w:rsidRDefault="001131FF" w:rsidP="005C6B30">
      <w:pPr>
        <w:spacing w:after="0" w:line="240" w:lineRule="auto"/>
        <w:jc w:val="both"/>
        <w:rPr>
          <w:rFonts w:ascii="Times New Roman" w:eastAsia="Times New Roman" w:hAnsi="Times New Roman" w:cs="Times New Roman"/>
          <w:color w:val="000000"/>
          <w:sz w:val="24"/>
          <w:szCs w:val="24"/>
          <w:lang w:val="en-US"/>
        </w:rPr>
      </w:pPr>
    </w:p>
    <w:p w:rsidR="00791C4A" w:rsidRDefault="00791C4A" w:rsidP="005C6B30">
      <w:pPr>
        <w:spacing w:after="0" w:line="240" w:lineRule="auto"/>
        <w:jc w:val="both"/>
        <w:rPr>
          <w:rFonts w:ascii="Times New Roman" w:eastAsia="Times New Roman" w:hAnsi="Times New Roman" w:cs="Times New Roman"/>
          <w:color w:val="000000"/>
          <w:sz w:val="24"/>
          <w:szCs w:val="24"/>
          <w:lang w:val="en-US"/>
        </w:rPr>
      </w:pPr>
      <w:r w:rsidRPr="00791C4A">
        <w:rPr>
          <w:rFonts w:ascii="Times New Roman" w:eastAsia="Times New Roman" w:hAnsi="Times New Roman" w:cs="Times New Roman"/>
          <w:b/>
          <w:bCs/>
          <w:color w:val="000000"/>
          <w:sz w:val="24"/>
          <w:szCs w:val="24"/>
          <w:lang w:val="en-US"/>
        </w:rPr>
        <w:t>II</w:t>
      </w:r>
      <w:r w:rsidRPr="002E1987">
        <w:rPr>
          <w:rFonts w:ascii="Times New Roman" w:eastAsia="Times New Roman" w:hAnsi="Times New Roman" w:cs="Times New Roman"/>
          <w:b/>
          <w:bCs/>
          <w:color w:val="000000"/>
          <w:sz w:val="24"/>
          <w:szCs w:val="24"/>
          <w:lang w:val="en-US"/>
        </w:rPr>
        <w:t>.</w:t>
      </w:r>
      <w:r w:rsidRPr="002E1987">
        <w:rPr>
          <w:rFonts w:ascii="Times New Roman" w:eastAsia="Times New Roman" w:hAnsi="Times New Roman" w:cs="Times New Roman"/>
          <w:b/>
          <w:color w:val="000000"/>
          <w:sz w:val="24"/>
          <w:szCs w:val="24"/>
          <w:lang w:val="en-US"/>
        </w:rPr>
        <w:t xml:space="preserve"> </w:t>
      </w:r>
      <w:proofErr w:type="spellStart"/>
      <w:r w:rsidRPr="002E1987">
        <w:rPr>
          <w:rFonts w:ascii="Times New Roman" w:eastAsia="Times New Roman" w:hAnsi="Times New Roman" w:cs="Times New Roman"/>
          <w:b/>
          <w:color w:val="000000"/>
          <w:sz w:val="24"/>
          <w:szCs w:val="24"/>
          <w:lang w:val="en-US"/>
        </w:rPr>
        <w:t>Motivele</w:t>
      </w:r>
      <w:proofErr w:type="spellEnd"/>
      <w:r w:rsidRPr="002E1987">
        <w:rPr>
          <w:rFonts w:ascii="Times New Roman" w:eastAsia="Times New Roman" w:hAnsi="Times New Roman" w:cs="Times New Roman"/>
          <w:b/>
          <w:color w:val="000000"/>
          <w:sz w:val="24"/>
          <w:szCs w:val="24"/>
          <w:lang w:val="en-US"/>
        </w:rPr>
        <w:t xml:space="preserve"> </w:t>
      </w:r>
      <w:proofErr w:type="spellStart"/>
      <w:r w:rsidRPr="002E1987">
        <w:rPr>
          <w:rFonts w:ascii="Times New Roman" w:eastAsia="Times New Roman" w:hAnsi="Times New Roman" w:cs="Times New Roman"/>
          <w:b/>
          <w:color w:val="000000"/>
          <w:sz w:val="24"/>
          <w:szCs w:val="24"/>
          <w:lang w:val="en-US"/>
        </w:rPr>
        <w:t>pe</w:t>
      </w:r>
      <w:proofErr w:type="spellEnd"/>
      <w:r w:rsidRPr="002E1987">
        <w:rPr>
          <w:rFonts w:ascii="Times New Roman" w:eastAsia="Times New Roman" w:hAnsi="Times New Roman" w:cs="Times New Roman"/>
          <w:b/>
          <w:color w:val="000000"/>
          <w:sz w:val="24"/>
          <w:szCs w:val="24"/>
          <w:lang w:val="en-US"/>
        </w:rPr>
        <w:t xml:space="preserve"> </w:t>
      </w:r>
      <w:proofErr w:type="spellStart"/>
      <w:r w:rsidRPr="002E1987">
        <w:rPr>
          <w:rFonts w:ascii="Times New Roman" w:eastAsia="Times New Roman" w:hAnsi="Times New Roman" w:cs="Times New Roman"/>
          <w:b/>
          <w:color w:val="000000"/>
          <w:sz w:val="24"/>
          <w:szCs w:val="24"/>
          <w:lang w:val="en-US"/>
        </w:rPr>
        <w:t>baza</w:t>
      </w:r>
      <w:proofErr w:type="spellEnd"/>
      <w:r w:rsidRPr="002E1987">
        <w:rPr>
          <w:rFonts w:ascii="Times New Roman" w:eastAsia="Times New Roman" w:hAnsi="Times New Roman" w:cs="Times New Roman"/>
          <w:b/>
          <w:color w:val="000000"/>
          <w:sz w:val="24"/>
          <w:szCs w:val="24"/>
          <w:lang w:val="en-US"/>
        </w:rPr>
        <w:t xml:space="preserve"> </w:t>
      </w:r>
      <w:proofErr w:type="spellStart"/>
      <w:r w:rsidRPr="002E1987">
        <w:rPr>
          <w:rFonts w:ascii="Times New Roman" w:eastAsia="Times New Roman" w:hAnsi="Times New Roman" w:cs="Times New Roman"/>
          <w:b/>
          <w:color w:val="000000"/>
          <w:sz w:val="24"/>
          <w:szCs w:val="24"/>
          <w:lang w:val="en-US"/>
        </w:rPr>
        <w:t>cărora</w:t>
      </w:r>
      <w:proofErr w:type="spellEnd"/>
      <w:r w:rsidRPr="002E1987">
        <w:rPr>
          <w:rFonts w:ascii="Times New Roman" w:eastAsia="Times New Roman" w:hAnsi="Times New Roman" w:cs="Times New Roman"/>
          <w:b/>
          <w:color w:val="000000"/>
          <w:sz w:val="24"/>
          <w:szCs w:val="24"/>
          <w:lang w:val="en-US"/>
        </w:rPr>
        <w:t xml:space="preserve"> s-a </w:t>
      </w:r>
      <w:proofErr w:type="spellStart"/>
      <w:r w:rsidR="00557633" w:rsidRPr="002E1987">
        <w:rPr>
          <w:rFonts w:ascii="Times New Roman" w:eastAsia="Times New Roman" w:hAnsi="Times New Roman" w:cs="Times New Roman"/>
          <w:b/>
          <w:color w:val="000000"/>
          <w:sz w:val="24"/>
          <w:szCs w:val="24"/>
          <w:lang w:val="en-US"/>
        </w:rPr>
        <w:t>stabilit</w:t>
      </w:r>
      <w:proofErr w:type="spellEnd"/>
      <w:r w:rsidR="00557633" w:rsidRPr="002E1987">
        <w:rPr>
          <w:rFonts w:ascii="Times New Roman" w:eastAsia="Times New Roman" w:hAnsi="Times New Roman" w:cs="Times New Roman"/>
          <w:b/>
          <w:color w:val="000000"/>
          <w:sz w:val="24"/>
          <w:szCs w:val="24"/>
          <w:lang w:val="en-US"/>
        </w:rPr>
        <w:t xml:space="preserve"> </w:t>
      </w:r>
      <w:proofErr w:type="spellStart"/>
      <w:r w:rsidR="00557633" w:rsidRPr="002E1987">
        <w:rPr>
          <w:rFonts w:ascii="Times New Roman" w:eastAsia="Times New Roman" w:hAnsi="Times New Roman" w:cs="Times New Roman"/>
          <w:b/>
          <w:color w:val="000000"/>
          <w:sz w:val="24"/>
          <w:szCs w:val="24"/>
          <w:lang w:val="en-US"/>
        </w:rPr>
        <w:t>necesitatea</w:t>
      </w:r>
      <w:proofErr w:type="spellEnd"/>
      <w:r w:rsidR="00557633" w:rsidRPr="002E1987">
        <w:rPr>
          <w:rFonts w:ascii="Times New Roman" w:eastAsia="Times New Roman" w:hAnsi="Times New Roman" w:cs="Times New Roman"/>
          <w:b/>
          <w:color w:val="000000"/>
          <w:sz w:val="24"/>
          <w:szCs w:val="24"/>
          <w:lang w:val="en-US"/>
        </w:rPr>
        <w:t xml:space="preserve"> </w:t>
      </w:r>
      <w:proofErr w:type="spellStart"/>
      <w:r w:rsidRPr="002E1987">
        <w:rPr>
          <w:rFonts w:ascii="Times New Roman" w:eastAsia="Times New Roman" w:hAnsi="Times New Roman" w:cs="Times New Roman"/>
          <w:b/>
          <w:color w:val="000000"/>
          <w:sz w:val="24"/>
          <w:szCs w:val="24"/>
          <w:lang w:val="en-US"/>
        </w:rPr>
        <w:t>neefectuării</w:t>
      </w:r>
      <w:proofErr w:type="spellEnd"/>
      <w:r w:rsidRPr="002E1987">
        <w:rPr>
          <w:rFonts w:ascii="Times New Roman" w:eastAsia="Times New Roman" w:hAnsi="Times New Roman" w:cs="Times New Roman"/>
          <w:b/>
          <w:color w:val="000000"/>
          <w:sz w:val="24"/>
          <w:szCs w:val="24"/>
          <w:lang w:val="en-US"/>
        </w:rPr>
        <w:t xml:space="preserve"> </w:t>
      </w:r>
      <w:proofErr w:type="spellStart"/>
      <w:r w:rsidRPr="002E1987">
        <w:rPr>
          <w:rFonts w:ascii="Times New Roman" w:eastAsia="Times New Roman" w:hAnsi="Times New Roman" w:cs="Times New Roman"/>
          <w:b/>
          <w:color w:val="000000"/>
          <w:sz w:val="24"/>
          <w:szCs w:val="24"/>
          <w:lang w:val="en-US"/>
        </w:rPr>
        <w:t>evaluării</w:t>
      </w:r>
      <w:proofErr w:type="spellEnd"/>
      <w:r w:rsidRPr="002E1987">
        <w:rPr>
          <w:rFonts w:ascii="Times New Roman" w:eastAsia="Times New Roman" w:hAnsi="Times New Roman" w:cs="Times New Roman"/>
          <w:b/>
          <w:color w:val="000000"/>
          <w:sz w:val="24"/>
          <w:szCs w:val="24"/>
          <w:lang w:val="en-US"/>
        </w:rPr>
        <w:t xml:space="preserve"> </w:t>
      </w:r>
      <w:proofErr w:type="spellStart"/>
      <w:r w:rsidRPr="002E1987">
        <w:rPr>
          <w:rFonts w:ascii="Times New Roman" w:eastAsia="Times New Roman" w:hAnsi="Times New Roman" w:cs="Times New Roman"/>
          <w:b/>
          <w:color w:val="000000"/>
          <w:sz w:val="24"/>
          <w:szCs w:val="24"/>
          <w:lang w:val="en-US"/>
        </w:rPr>
        <w:t>adecvate</w:t>
      </w:r>
      <w:proofErr w:type="spellEnd"/>
      <w:r w:rsidRPr="002E1987">
        <w:rPr>
          <w:rFonts w:ascii="Times New Roman" w:eastAsia="Times New Roman" w:hAnsi="Times New Roman" w:cs="Times New Roman"/>
          <w:b/>
          <w:color w:val="000000"/>
          <w:sz w:val="24"/>
          <w:szCs w:val="24"/>
          <w:lang w:val="en-US"/>
        </w:rPr>
        <w:t xml:space="preserve"> </w:t>
      </w:r>
      <w:proofErr w:type="spellStart"/>
      <w:r w:rsidRPr="002E1987">
        <w:rPr>
          <w:rFonts w:ascii="Times New Roman" w:eastAsia="Times New Roman" w:hAnsi="Times New Roman" w:cs="Times New Roman"/>
          <w:b/>
          <w:color w:val="000000"/>
          <w:sz w:val="24"/>
          <w:szCs w:val="24"/>
          <w:lang w:val="en-US"/>
        </w:rPr>
        <w:t>sunt</w:t>
      </w:r>
      <w:proofErr w:type="spellEnd"/>
      <w:r w:rsidRPr="002E1987">
        <w:rPr>
          <w:rFonts w:ascii="Times New Roman" w:eastAsia="Times New Roman" w:hAnsi="Times New Roman" w:cs="Times New Roman"/>
          <w:b/>
          <w:color w:val="000000"/>
          <w:sz w:val="24"/>
          <w:szCs w:val="24"/>
          <w:lang w:val="en-US"/>
        </w:rPr>
        <w:t xml:space="preserve"> </w:t>
      </w:r>
      <w:proofErr w:type="spellStart"/>
      <w:r w:rsidRPr="002E1987">
        <w:rPr>
          <w:rFonts w:ascii="Times New Roman" w:eastAsia="Times New Roman" w:hAnsi="Times New Roman" w:cs="Times New Roman"/>
          <w:b/>
          <w:color w:val="000000"/>
          <w:sz w:val="24"/>
          <w:szCs w:val="24"/>
          <w:lang w:val="en-US"/>
        </w:rPr>
        <w:t>următoarele</w:t>
      </w:r>
      <w:proofErr w:type="spellEnd"/>
      <w:r w:rsidRPr="002E1987">
        <w:rPr>
          <w:rFonts w:ascii="Times New Roman" w:eastAsia="Times New Roman" w:hAnsi="Times New Roman" w:cs="Times New Roman"/>
          <w:b/>
          <w:color w:val="000000"/>
          <w:sz w:val="24"/>
          <w:szCs w:val="24"/>
          <w:lang w:val="en-US"/>
        </w:rPr>
        <w:t>:</w:t>
      </w:r>
      <w:r w:rsidRPr="00791C4A">
        <w:rPr>
          <w:rFonts w:ascii="Times New Roman" w:eastAsia="Times New Roman" w:hAnsi="Times New Roman" w:cs="Times New Roman"/>
          <w:color w:val="000000"/>
          <w:sz w:val="24"/>
          <w:szCs w:val="24"/>
          <w:lang w:val="en-US"/>
        </w:rPr>
        <w:t xml:space="preserve"> </w:t>
      </w:r>
    </w:p>
    <w:p w:rsidR="00761FE5" w:rsidRPr="00761FE5" w:rsidRDefault="00761FE5" w:rsidP="00761FE5">
      <w:pPr>
        <w:spacing w:after="0" w:line="240" w:lineRule="auto"/>
        <w:jc w:val="both"/>
        <w:rPr>
          <w:rFonts w:ascii="Times New Roman" w:eastAsia="Times New Roman" w:hAnsi="Times New Roman" w:cs="Times New Roman"/>
          <w:color w:val="000000"/>
          <w:sz w:val="24"/>
          <w:szCs w:val="24"/>
        </w:rPr>
      </w:pPr>
      <w:r w:rsidRPr="00761FE5">
        <w:rPr>
          <w:rFonts w:ascii="Times New Roman" w:eastAsia="Times New Roman" w:hAnsi="Times New Roman" w:cs="Times New Roman"/>
          <w:color w:val="000000"/>
          <w:sz w:val="24"/>
          <w:szCs w:val="24"/>
          <w:lang w:val="en-US"/>
        </w:rPr>
        <w:t> </w:t>
      </w:r>
      <w:r w:rsidRPr="00761FE5">
        <w:rPr>
          <w:rFonts w:ascii="Times New Roman" w:hAnsi="Times New Roman" w:cs="Times New Roman"/>
          <w:color w:val="000000"/>
          <w:sz w:val="24"/>
          <w:szCs w:val="24"/>
        </w:rPr>
        <w:t xml:space="preserve">Proiectul propus nu este localizat în arii protejate, nu intră sub incidenţa art. 28 din O.U.G. </w:t>
      </w:r>
      <w:r w:rsidRPr="00761FE5">
        <w:rPr>
          <w:rFonts w:ascii="Times New Roman" w:eastAsia="Times New Roman" w:hAnsi="Times New Roman" w:cs="Times New Roman"/>
          <w:color w:val="000000"/>
          <w:sz w:val="24"/>
          <w:szCs w:val="24"/>
        </w:rPr>
        <w:t>privind regimul ariilor naturale protejate, conservarea habitatelor naturale, a florei şi faunei sălbatice, cu modificările şi completările ulterioare.</w:t>
      </w:r>
    </w:p>
    <w:p w:rsidR="00791C4A" w:rsidRPr="00791C4A" w:rsidRDefault="00791C4A" w:rsidP="005C6B30">
      <w:pPr>
        <w:spacing w:after="0" w:line="240" w:lineRule="auto"/>
        <w:jc w:val="both"/>
        <w:rPr>
          <w:rFonts w:ascii="Times New Roman" w:eastAsia="Times New Roman" w:hAnsi="Times New Roman" w:cs="Times New Roman"/>
          <w:color w:val="000000"/>
          <w:sz w:val="24"/>
          <w:szCs w:val="24"/>
          <w:lang w:val="en-US"/>
        </w:rPr>
      </w:pPr>
    </w:p>
    <w:p w:rsidR="00761FE5" w:rsidRDefault="00791C4A" w:rsidP="00761FE5">
      <w:pPr>
        <w:spacing w:after="0" w:line="240" w:lineRule="auto"/>
        <w:jc w:val="both"/>
        <w:rPr>
          <w:rFonts w:ascii="Times New Roman" w:eastAsia="Times New Roman" w:hAnsi="Times New Roman" w:cs="Times New Roman"/>
          <w:color w:val="000000"/>
          <w:sz w:val="24"/>
          <w:szCs w:val="24"/>
          <w:lang w:val="en-US"/>
        </w:rPr>
      </w:pPr>
      <w:r w:rsidRPr="00791C4A">
        <w:rPr>
          <w:rFonts w:ascii="Times New Roman" w:eastAsia="Times New Roman" w:hAnsi="Times New Roman" w:cs="Times New Roman"/>
          <w:b/>
          <w:bCs/>
          <w:color w:val="000000"/>
          <w:sz w:val="24"/>
          <w:szCs w:val="24"/>
          <w:lang w:val="en-US"/>
        </w:rPr>
        <w:t>III.</w:t>
      </w:r>
      <w:r w:rsidRPr="00791C4A">
        <w:rPr>
          <w:rFonts w:ascii="Times New Roman" w:eastAsia="Times New Roman" w:hAnsi="Times New Roman" w:cs="Times New Roman"/>
          <w:color w:val="000000"/>
          <w:sz w:val="24"/>
          <w:szCs w:val="24"/>
          <w:lang w:val="en-US"/>
        </w:rPr>
        <w:t xml:space="preserve"> </w:t>
      </w:r>
      <w:proofErr w:type="spellStart"/>
      <w:r w:rsidRPr="002E1987">
        <w:rPr>
          <w:rFonts w:ascii="Times New Roman" w:eastAsia="Times New Roman" w:hAnsi="Times New Roman" w:cs="Times New Roman"/>
          <w:b/>
          <w:color w:val="000000"/>
          <w:sz w:val="24"/>
          <w:szCs w:val="24"/>
          <w:lang w:val="en-US"/>
        </w:rPr>
        <w:t>Motivele</w:t>
      </w:r>
      <w:proofErr w:type="spellEnd"/>
      <w:r w:rsidRPr="002E1987">
        <w:rPr>
          <w:rFonts w:ascii="Times New Roman" w:eastAsia="Times New Roman" w:hAnsi="Times New Roman" w:cs="Times New Roman"/>
          <w:b/>
          <w:color w:val="000000"/>
          <w:sz w:val="24"/>
          <w:szCs w:val="24"/>
          <w:lang w:val="en-US"/>
        </w:rPr>
        <w:t xml:space="preserve"> </w:t>
      </w:r>
      <w:proofErr w:type="spellStart"/>
      <w:r w:rsidRPr="002E1987">
        <w:rPr>
          <w:rFonts w:ascii="Times New Roman" w:eastAsia="Times New Roman" w:hAnsi="Times New Roman" w:cs="Times New Roman"/>
          <w:b/>
          <w:color w:val="000000"/>
          <w:sz w:val="24"/>
          <w:szCs w:val="24"/>
          <w:lang w:val="en-US"/>
        </w:rPr>
        <w:t>pe</w:t>
      </w:r>
      <w:proofErr w:type="spellEnd"/>
      <w:r w:rsidRPr="002E1987">
        <w:rPr>
          <w:rFonts w:ascii="Times New Roman" w:eastAsia="Times New Roman" w:hAnsi="Times New Roman" w:cs="Times New Roman"/>
          <w:b/>
          <w:color w:val="000000"/>
          <w:sz w:val="24"/>
          <w:szCs w:val="24"/>
          <w:lang w:val="en-US"/>
        </w:rPr>
        <w:t xml:space="preserve"> </w:t>
      </w:r>
      <w:proofErr w:type="spellStart"/>
      <w:r w:rsidRPr="002E1987">
        <w:rPr>
          <w:rFonts w:ascii="Times New Roman" w:eastAsia="Times New Roman" w:hAnsi="Times New Roman" w:cs="Times New Roman"/>
          <w:b/>
          <w:color w:val="000000"/>
          <w:sz w:val="24"/>
          <w:szCs w:val="24"/>
          <w:lang w:val="en-US"/>
        </w:rPr>
        <w:t>baza</w:t>
      </w:r>
      <w:proofErr w:type="spellEnd"/>
      <w:r w:rsidRPr="002E1987">
        <w:rPr>
          <w:rFonts w:ascii="Times New Roman" w:eastAsia="Times New Roman" w:hAnsi="Times New Roman" w:cs="Times New Roman"/>
          <w:b/>
          <w:color w:val="000000"/>
          <w:sz w:val="24"/>
          <w:szCs w:val="24"/>
          <w:lang w:val="en-US"/>
        </w:rPr>
        <w:t xml:space="preserve"> </w:t>
      </w:r>
      <w:proofErr w:type="spellStart"/>
      <w:r w:rsidRPr="002E1987">
        <w:rPr>
          <w:rFonts w:ascii="Times New Roman" w:eastAsia="Times New Roman" w:hAnsi="Times New Roman" w:cs="Times New Roman"/>
          <w:b/>
          <w:color w:val="000000"/>
          <w:sz w:val="24"/>
          <w:szCs w:val="24"/>
          <w:lang w:val="en-US"/>
        </w:rPr>
        <w:t>cărora</w:t>
      </w:r>
      <w:proofErr w:type="spellEnd"/>
      <w:r w:rsidRPr="002E1987">
        <w:rPr>
          <w:rFonts w:ascii="Times New Roman" w:eastAsia="Times New Roman" w:hAnsi="Times New Roman" w:cs="Times New Roman"/>
          <w:b/>
          <w:color w:val="000000"/>
          <w:sz w:val="24"/>
          <w:szCs w:val="24"/>
          <w:lang w:val="en-US"/>
        </w:rPr>
        <w:t xml:space="preserve"> s-a </w:t>
      </w:r>
      <w:proofErr w:type="spellStart"/>
      <w:r w:rsidR="00557633" w:rsidRPr="002E1987">
        <w:rPr>
          <w:rFonts w:ascii="Times New Roman" w:eastAsia="Times New Roman" w:hAnsi="Times New Roman" w:cs="Times New Roman"/>
          <w:b/>
          <w:color w:val="000000"/>
          <w:sz w:val="24"/>
          <w:szCs w:val="24"/>
          <w:lang w:val="en-US"/>
        </w:rPr>
        <w:t>stabilit</w:t>
      </w:r>
      <w:proofErr w:type="spellEnd"/>
      <w:r w:rsidR="00557633" w:rsidRPr="002E1987">
        <w:rPr>
          <w:rFonts w:ascii="Times New Roman" w:eastAsia="Times New Roman" w:hAnsi="Times New Roman" w:cs="Times New Roman"/>
          <w:b/>
          <w:color w:val="000000"/>
          <w:sz w:val="24"/>
          <w:szCs w:val="24"/>
          <w:lang w:val="en-US"/>
        </w:rPr>
        <w:t xml:space="preserve"> </w:t>
      </w:r>
      <w:proofErr w:type="spellStart"/>
      <w:r w:rsidR="00557633" w:rsidRPr="002E1987">
        <w:rPr>
          <w:rFonts w:ascii="Times New Roman" w:eastAsia="Times New Roman" w:hAnsi="Times New Roman" w:cs="Times New Roman"/>
          <w:b/>
          <w:color w:val="000000"/>
          <w:sz w:val="24"/>
          <w:szCs w:val="24"/>
          <w:lang w:val="en-US"/>
        </w:rPr>
        <w:t>necesitatea</w:t>
      </w:r>
      <w:proofErr w:type="spellEnd"/>
      <w:r w:rsidR="00557633" w:rsidRPr="002E1987">
        <w:rPr>
          <w:rFonts w:ascii="Times New Roman" w:eastAsia="Times New Roman" w:hAnsi="Times New Roman" w:cs="Times New Roman"/>
          <w:b/>
          <w:color w:val="000000"/>
          <w:sz w:val="24"/>
          <w:szCs w:val="24"/>
          <w:lang w:val="en-US"/>
        </w:rPr>
        <w:t xml:space="preserve"> </w:t>
      </w:r>
      <w:proofErr w:type="spellStart"/>
      <w:r w:rsidRPr="002E1987">
        <w:rPr>
          <w:rFonts w:ascii="Times New Roman" w:eastAsia="Times New Roman" w:hAnsi="Times New Roman" w:cs="Times New Roman"/>
          <w:b/>
          <w:color w:val="000000"/>
          <w:sz w:val="24"/>
          <w:szCs w:val="24"/>
          <w:lang w:val="en-US"/>
        </w:rPr>
        <w:t>neefectuării</w:t>
      </w:r>
      <w:proofErr w:type="spellEnd"/>
      <w:r w:rsidRPr="002E1987">
        <w:rPr>
          <w:rFonts w:ascii="Times New Roman" w:eastAsia="Times New Roman" w:hAnsi="Times New Roman" w:cs="Times New Roman"/>
          <w:b/>
          <w:color w:val="000000"/>
          <w:sz w:val="24"/>
          <w:szCs w:val="24"/>
          <w:lang w:val="en-US"/>
        </w:rPr>
        <w:t xml:space="preserve"> </w:t>
      </w:r>
      <w:proofErr w:type="spellStart"/>
      <w:r w:rsidRPr="002E1987">
        <w:rPr>
          <w:rFonts w:ascii="Times New Roman" w:eastAsia="Times New Roman" w:hAnsi="Times New Roman" w:cs="Times New Roman"/>
          <w:b/>
          <w:color w:val="000000"/>
          <w:sz w:val="24"/>
          <w:szCs w:val="24"/>
          <w:lang w:val="en-US"/>
        </w:rPr>
        <w:t>evaluării</w:t>
      </w:r>
      <w:proofErr w:type="spellEnd"/>
      <w:r w:rsidRPr="002E1987">
        <w:rPr>
          <w:rFonts w:ascii="Times New Roman" w:eastAsia="Times New Roman" w:hAnsi="Times New Roman" w:cs="Times New Roman"/>
          <w:b/>
          <w:color w:val="000000"/>
          <w:sz w:val="24"/>
          <w:szCs w:val="24"/>
          <w:lang w:val="en-US"/>
        </w:rPr>
        <w:t xml:space="preserve"> </w:t>
      </w:r>
      <w:proofErr w:type="spellStart"/>
      <w:r w:rsidRPr="002E1987">
        <w:rPr>
          <w:rFonts w:ascii="Times New Roman" w:eastAsia="Times New Roman" w:hAnsi="Times New Roman" w:cs="Times New Roman"/>
          <w:b/>
          <w:color w:val="000000"/>
          <w:sz w:val="24"/>
          <w:szCs w:val="24"/>
          <w:lang w:val="en-US"/>
        </w:rPr>
        <w:t>impactului</w:t>
      </w:r>
      <w:proofErr w:type="spellEnd"/>
      <w:r w:rsidRPr="002E1987">
        <w:rPr>
          <w:rFonts w:ascii="Times New Roman" w:eastAsia="Times New Roman" w:hAnsi="Times New Roman" w:cs="Times New Roman"/>
          <w:b/>
          <w:color w:val="000000"/>
          <w:sz w:val="24"/>
          <w:szCs w:val="24"/>
          <w:lang w:val="en-US"/>
        </w:rPr>
        <w:t xml:space="preserve"> </w:t>
      </w:r>
      <w:proofErr w:type="spellStart"/>
      <w:r w:rsidRPr="002E1987">
        <w:rPr>
          <w:rFonts w:ascii="Times New Roman" w:eastAsia="Times New Roman" w:hAnsi="Times New Roman" w:cs="Times New Roman"/>
          <w:b/>
          <w:color w:val="000000"/>
          <w:sz w:val="24"/>
          <w:szCs w:val="24"/>
          <w:lang w:val="en-US"/>
        </w:rPr>
        <w:t>asupra</w:t>
      </w:r>
      <w:proofErr w:type="spellEnd"/>
      <w:r w:rsidRPr="002E1987">
        <w:rPr>
          <w:rFonts w:ascii="Times New Roman" w:eastAsia="Times New Roman" w:hAnsi="Times New Roman" w:cs="Times New Roman"/>
          <w:b/>
          <w:color w:val="000000"/>
          <w:sz w:val="24"/>
          <w:szCs w:val="24"/>
          <w:lang w:val="en-US"/>
        </w:rPr>
        <w:t xml:space="preserve"> </w:t>
      </w:r>
      <w:proofErr w:type="spellStart"/>
      <w:r w:rsidRPr="002E1987">
        <w:rPr>
          <w:rFonts w:ascii="Times New Roman" w:eastAsia="Times New Roman" w:hAnsi="Times New Roman" w:cs="Times New Roman"/>
          <w:b/>
          <w:color w:val="000000"/>
          <w:sz w:val="24"/>
          <w:szCs w:val="24"/>
          <w:lang w:val="en-US"/>
        </w:rPr>
        <w:t>corpurilor</w:t>
      </w:r>
      <w:proofErr w:type="spellEnd"/>
      <w:r w:rsidRPr="002E1987">
        <w:rPr>
          <w:rFonts w:ascii="Times New Roman" w:eastAsia="Times New Roman" w:hAnsi="Times New Roman" w:cs="Times New Roman"/>
          <w:b/>
          <w:color w:val="000000"/>
          <w:sz w:val="24"/>
          <w:szCs w:val="24"/>
          <w:lang w:val="en-US"/>
        </w:rPr>
        <w:t xml:space="preserve"> de </w:t>
      </w:r>
      <w:proofErr w:type="spellStart"/>
      <w:proofErr w:type="gramStart"/>
      <w:r w:rsidRPr="002E1987">
        <w:rPr>
          <w:rFonts w:ascii="Times New Roman" w:eastAsia="Times New Roman" w:hAnsi="Times New Roman" w:cs="Times New Roman"/>
          <w:b/>
          <w:color w:val="000000"/>
          <w:sz w:val="24"/>
          <w:szCs w:val="24"/>
          <w:lang w:val="en-US"/>
        </w:rPr>
        <w:t>apă</w:t>
      </w:r>
      <w:proofErr w:type="spellEnd"/>
      <w:proofErr w:type="gramEnd"/>
      <w:r w:rsidR="0046525F">
        <w:rPr>
          <w:rFonts w:ascii="Times New Roman" w:eastAsia="Times New Roman" w:hAnsi="Times New Roman" w:cs="Times New Roman"/>
          <w:b/>
          <w:color w:val="000000"/>
          <w:sz w:val="24"/>
          <w:szCs w:val="24"/>
          <w:lang w:val="en-US"/>
        </w:rPr>
        <w:t>:</w:t>
      </w:r>
      <w:r w:rsidR="00557633">
        <w:rPr>
          <w:rFonts w:ascii="Times New Roman" w:eastAsia="Times New Roman" w:hAnsi="Times New Roman" w:cs="Times New Roman"/>
          <w:color w:val="000000"/>
          <w:sz w:val="24"/>
          <w:szCs w:val="24"/>
          <w:lang w:val="en-US"/>
        </w:rPr>
        <w:t>  </w:t>
      </w:r>
      <w:r w:rsidR="00761FE5">
        <w:rPr>
          <w:rFonts w:ascii="Times New Roman" w:eastAsia="Times New Roman" w:hAnsi="Times New Roman" w:cs="Times New Roman"/>
          <w:color w:val="000000"/>
          <w:sz w:val="24"/>
          <w:szCs w:val="24"/>
          <w:lang w:val="en-US"/>
        </w:rPr>
        <w:t xml:space="preserve"> </w:t>
      </w:r>
    </w:p>
    <w:p w:rsidR="00F8665F" w:rsidRPr="00761FE5" w:rsidRDefault="00761FE5" w:rsidP="00761FE5">
      <w:pPr>
        <w:spacing w:after="0" w:line="240" w:lineRule="auto"/>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Proiectul</w:t>
      </w:r>
      <w:proofErr w:type="spellEnd"/>
      <w:r>
        <w:rPr>
          <w:rFonts w:ascii="Times New Roman" w:eastAsia="Times New Roman" w:hAnsi="Times New Roman" w:cs="Times New Roman"/>
          <w:color w:val="000000"/>
          <w:sz w:val="24"/>
          <w:szCs w:val="24"/>
          <w:lang w:val="en-US"/>
        </w:rPr>
        <w:t xml:space="preserve"> nu </w:t>
      </w:r>
      <w:proofErr w:type="spellStart"/>
      <w:r>
        <w:rPr>
          <w:rFonts w:ascii="Times New Roman" w:eastAsia="Times New Roman" w:hAnsi="Times New Roman" w:cs="Times New Roman"/>
          <w:color w:val="000000"/>
          <w:sz w:val="24"/>
          <w:szCs w:val="24"/>
          <w:lang w:val="en-US"/>
        </w:rPr>
        <w:t>aduce</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atingere</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corpurilor</w:t>
      </w:r>
      <w:proofErr w:type="spellEnd"/>
      <w:r>
        <w:rPr>
          <w:rFonts w:ascii="Times New Roman" w:eastAsia="Times New Roman" w:hAnsi="Times New Roman" w:cs="Times New Roman"/>
          <w:color w:val="000000"/>
          <w:sz w:val="24"/>
          <w:szCs w:val="24"/>
          <w:lang w:val="en-US"/>
        </w:rPr>
        <w:t xml:space="preserve"> de </w:t>
      </w:r>
      <w:proofErr w:type="spellStart"/>
      <w:proofErr w:type="gramStart"/>
      <w:r>
        <w:rPr>
          <w:rFonts w:ascii="Times New Roman" w:eastAsia="Times New Roman" w:hAnsi="Times New Roman" w:cs="Times New Roman"/>
          <w:color w:val="000000"/>
          <w:sz w:val="24"/>
          <w:szCs w:val="24"/>
          <w:lang w:val="en-US"/>
        </w:rPr>
        <w:t>apă</w:t>
      </w:r>
      <w:proofErr w:type="spellEnd"/>
      <w:proofErr w:type="gramEnd"/>
      <w:r>
        <w:rPr>
          <w:rFonts w:ascii="Times New Roman" w:eastAsia="Times New Roman" w:hAnsi="Times New Roman" w:cs="Times New Roman"/>
          <w:color w:val="000000"/>
          <w:sz w:val="24"/>
          <w:szCs w:val="24"/>
          <w:lang w:val="en-US"/>
        </w:rPr>
        <w:t xml:space="preserve"> de </w:t>
      </w:r>
      <w:proofErr w:type="spellStart"/>
      <w:r>
        <w:rPr>
          <w:rFonts w:ascii="Times New Roman" w:eastAsia="Times New Roman" w:hAnsi="Times New Roman" w:cs="Times New Roman"/>
          <w:color w:val="000000"/>
          <w:sz w:val="24"/>
          <w:szCs w:val="24"/>
          <w:lang w:val="en-US"/>
        </w:rPr>
        <w:t>suprafață</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subterane</w:t>
      </w:r>
      <w:proofErr w:type="spellEnd"/>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sz w:val="24"/>
          <w:szCs w:val="24"/>
          <w:lang w:eastAsia="ro-RO"/>
        </w:rPr>
        <w:t>S</w:t>
      </w:r>
      <w:r w:rsidR="00F8665F" w:rsidRPr="00B30929">
        <w:rPr>
          <w:rFonts w:ascii="Times New Roman" w:eastAsia="Times New Roman" w:hAnsi="Times New Roman" w:cs="Times New Roman"/>
          <w:sz w:val="24"/>
          <w:szCs w:val="24"/>
          <w:lang w:eastAsia="ro-RO"/>
        </w:rPr>
        <w:t>-a obținut avizu</w:t>
      </w:r>
      <w:r>
        <w:rPr>
          <w:rFonts w:ascii="Times New Roman" w:eastAsia="Times New Roman" w:hAnsi="Times New Roman" w:cs="Times New Roman"/>
          <w:sz w:val="24"/>
          <w:szCs w:val="24"/>
          <w:lang w:eastAsia="ro-RO"/>
        </w:rPr>
        <w:t>l de gospodărire a apelor nr.</w:t>
      </w:r>
      <w:r w:rsidR="00F8665F" w:rsidRPr="00B30929">
        <w:rPr>
          <w:rFonts w:ascii="Times New Roman" w:eastAsia="Times New Roman" w:hAnsi="Times New Roman" w:cs="Times New Roman"/>
          <w:sz w:val="24"/>
          <w:szCs w:val="24"/>
          <w:lang w:eastAsia="ro-RO"/>
        </w:rPr>
        <w:t xml:space="preserve"> </w:t>
      </w:r>
      <w:r>
        <w:rPr>
          <w:rFonts w:ascii="Times New Roman" w:eastAsia="Times New Roman" w:hAnsi="Times New Roman"/>
          <w:sz w:val="24"/>
          <w:szCs w:val="24"/>
          <w:lang w:eastAsia="ro-RO"/>
        </w:rPr>
        <w:t>36</w:t>
      </w:r>
      <w:r>
        <w:rPr>
          <w:rFonts w:ascii="Times New Roman" w:eastAsia="Times New Roman" w:hAnsi="Times New Roman" w:cs="Times New Roman"/>
          <w:sz w:val="24"/>
          <w:szCs w:val="24"/>
          <w:lang w:eastAsia="ro-RO"/>
        </w:rPr>
        <w:t xml:space="preserve"> din 10</w:t>
      </w:r>
      <w:r>
        <w:rPr>
          <w:rFonts w:ascii="Times New Roman" w:eastAsia="Times New Roman" w:hAnsi="Times New Roman"/>
          <w:color w:val="000000"/>
          <w:sz w:val="24"/>
          <w:szCs w:val="24"/>
          <w:lang w:eastAsia="ro-RO"/>
        </w:rPr>
        <w:t>.04</w:t>
      </w:r>
      <w:r>
        <w:rPr>
          <w:rFonts w:ascii="Times New Roman" w:eastAsia="Times New Roman" w:hAnsi="Times New Roman" w:cs="Times New Roman"/>
          <w:color w:val="000000"/>
          <w:sz w:val="24"/>
          <w:szCs w:val="24"/>
          <w:lang w:eastAsia="ro-RO"/>
        </w:rPr>
        <w:t xml:space="preserve">.2019 emis de ABA Mureș. </w:t>
      </w:r>
    </w:p>
    <w:p w:rsidR="00F8665F" w:rsidRDefault="00F8665F" w:rsidP="005C6B30">
      <w:pPr>
        <w:autoSpaceDE w:val="0"/>
        <w:autoSpaceDN w:val="0"/>
        <w:adjustRightInd w:val="0"/>
        <w:spacing w:after="0" w:line="240" w:lineRule="auto"/>
        <w:jc w:val="both"/>
        <w:rPr>
          <w:rFonts w:ascii="Times New Roman" w:hAnsi="Times New Roman"/>
          <w:b/>
          <w:sz w:val="24"/>
          <w:szCs w:val="24"/>
        </w:rPr>
      </w:pPr>
    </w:p>
    <w:p w:rsidR="008E0D44" w:rsidRDefault="008E0D44" w:rsidP="005C6B30">
      <w:pPr>
        <w:autoSpaceDE w:val="0"/>
        <w:autoSpaceDN w:val="0"/>
        <w:adjustRightInd w:val="0"/>
        <w:spacing w:after="0" w:line="240" w:lineRule="auto"/>
        <w:jc w:val="both"/>
        <w:rPr>
          <w:rFonts w:ascii="Times New Roman" w:hAnsi="Times New Roman"/>
          <w:b/>
          <w:sz w:val="24"/>
          <w:szCs w:val="24"/>
        </w:rPr>
      </w:pPr>
    </w:p>
    <w:p w:rsidR="00F8665F" w:rsidRPr="0002609D" w:rsidRDefault="00F8665F" w:rsidP="005C6B30">
      <w:pPr>
        <w:autoSpaceDE w:val="0"/>
        <w:autoSpaceDN w:val="0"/>
        <w:adjustRightInd w:val="0"/>
        <w:spacing w:after="0" w:line="240" w:lineRule="auto"/>
        <w:jc w:val="both"/>
        <w:rPr>
          <w:rFonts w:ascii="Times New Roman" w:eastAsia="Calibri" w:hAnsi="Times New Roman" w:cs="Times New Roman"/>
          <w:b/>
          <w:sz w:val="24"/>
          <w:szCs w:val="24"/>
        </w:rPr>
      </w:pPr>
      <w:r w:rsidRPr="0002609D">
        <w:rPr>
          <w:rFonts w:ascii="Times New Roman" w:eastAsia="Calibri" w:hAnsi="Times New Roman" w:cs="Times New Roman"/>
          <w:b/>
          <w:sz w:val="24"/>
          <w:szCs w:val="24"/>
        </w:rPr>
        <w:t>Condiţiile de realizare a proiectului:</w:t>
      </w:r>
    </w:p>
    <w:p w:rsidR="00F8665F" w:rsidRPr="0002609D" w:rsidRDefault="00F8665F" w:rsidP="005C6B30">
      <w:pPr>
        <w:numPr>
          <w:ilvl w:val="0"/>
          <w:numId w:val="23"/>
        </w:numPr>
        <w:autoSpaceDE w:val="0"/>
        <w:autoSpaceDN w:val="0"/>
        <w:adjustRightInd w:val="0"/>
        <w:spacing w:after="0" w:line="240" w:lineRule="auto"/>
        <w:jc w:val="both"/>
        <w:rPr>
          <w:rFonts w:ascii="Times New Roman" w:eastAsia="Calibri" w:hAnsi="Times New Roman" w:cs="Times New Roman"/>
          <w:sz w:val="24"/>
          <w:szCs w:val="24"/>
        </w:rPr>
      </w:pPr>
      <w:r w:rsidRPr="0002609D">
        <w:rPr>
          <w:rFonts w:ascii="Times New Roman" w:eastAsia="Calibri" w:hAnsi="Times New Roman" w:cs="Times New Roman"/>
          <w:sz w:val="24"/>
          <w:szCs w:val="24"/>
        </w:rPr>
        <w:t>respectarea legislaţiei în vigoare în domeniul protecţiei mediului;</w:t>
      </w:r>
    </w:p>
    <w:p w:rsidR="00F8665F" w:rsidRPr="0002609D" w:rsidRDefault="00F8665F" w:rsidP="005C6B30">
      <w:pPr>
        <w:numPr>
          <w:ilvl w:val="0"/>
          <w:numId w:val="23"/>
        </w:numPr>
        <w:autoSpaceDE w:val="0"/>
        <w:autoSpaceDN w:val="0"/>
        <w:adjustRightInd w:val="0"/>
        <w:spacing w:after="0" w:line="240" w:lineRule="auto"/>
        <w:jc w:val="both"/>
        <w:rPr>
          <w:rFonts w:ascii="Times New Roman" w:eastAsia="Calibri" w:hAnsi="Times New Roman" w:cs="Times New Roman"/>
          <w:sz w:val="24"/>
          <w:szCs w:val="24"/>
        </w:rPr>
      </w:pPr>
      <w:r w:rsidRPr="0002609D">
        <w:rPr>
          <w:rFonts w:ascii="Times New Roman" w:eastAsia="Calibri" w:hAnsi="Times New Roman" w:cs="Times New Roman"/>
          <w:sz w:val="24"/>
          <w:szCs w:val="24"/>
        </w:rPr>
        <w:t>respectarea întocmai a proiectului propus spre avizare;</w:t>
      </w:r>
    </w:p>
    <w:p w:rsidR="00F8665F" w:rsidRDefault="00F8665F" w:rsidP="005C6B30">
      <w:pPr>
        <w:numPr>
          <w:ilvl w:val="0"/>
          <w:numId w:val="23"/>
        </w:numPr>
        <w:autoSpaceDE w:val="0"/>
        <w:autoSpaceDN w:val="0"/>
        <w:adjustRightInd w:val="0"/>
        <w:spacing w:after="0" w:line="240" w:lineRule="auto"/>
        <w:jc w:val="both"/>
        <w:rPr>
          <w:rFonts w:ascii="Times New Roman" w:eastAsia="Calibri" w:hAnsi="Times New Roman" w:cs="Times New Roman"/>
          <w:sz w:val="24"/>
          <w:szCs w:val="24"/>
        </w:rPr>
      </w:pPr>
      <w:r w:rsidRPr="0002609D">
        <w:rPr>
          <w:rFonts w:ascii="Times New Roman" w:eastAsia="Calibri" w:hAnsi="Times New Roman" w:cs="Times New Roman"/>
          <w:sz w:val="24"/>
          <w:szCs w:val="24"/>
        </w:rPr>
        <w:t>respectarea întocmai a condiţiilor prevăzute în documentele şi avizele preliminare emise de alte autorităţi;</w:t>
      </w:r>
    </w:p>
    <w:p w:rsidR="00F8665F" w:rsidRDefault="00F8665F" w:rsidP="005C6B30">
      <w:pPr>
        <w:numPr>
          <w:ilvl w:val="0"/>
          <w:numId w:val="23"/>
        </w:numPr>
        <w:autoSpaceDE w:val="0"/>
        <w:autoSpaceDN w:val="0"/>
        <w:adjustRightInd w:val="0"/>
        <w:spacing w:after="0" w:line="240" w:lineRule="auto"/>
        <w:jc w:val="both"/>
        <w:rPr>
          <w:rFonts w:ascii="Times New Roman" w:eastAsia="Calibri" w:hAnsi="Times New Roman" w:cs="Times New Roman"/>
          <w:sz w:val="24"/>
          <w:szCs w:val="24"/>
        </w:rPr>
      </w:pPr>
      <w:r w:rsidRPr="0002609D">
        <w:rPr>
          <w:rFonts w:ascii="Times New Roman" w:eastAsia="Calibri" w:hAnsi="Times New Roman" w:cs="Times New Roman"/>
          <w:sz w:val="24"/>
          <w:szCs w:val="24"/>
        </w:rPr>
        <w:t>deşeurile menajere şi cele inerte rezultate în urma lucrărilor de construire, inclusiv materialele de construcții cu conținut de azbest, vor fi depozitate în locuri special amenajate, urmând a fi predate către societăți autorizate în colectarea, transportul și valorificarea/eliminarea acestora;</w:t>
      </w:r>
    </w:p>
    <w:p w:rsidR="00F8665F" w:rsidRDefault="00F8665F" w:rsidP="005C6B30">
      <w:pPr>
        <w:numPr>
          <w:ilvl w:val="0"/>
          <w:numId w:val="23"/>
        </w:numPr>
        <w:autoSpaceDE w:val="0"/>
        <w:autoSpaceDN w:val="0"/>
        <w:adjustRightInd w:val="0"/>
        <w:spacing w:after="0" w:line="240" w:lineRule="auto"/>
        <w:jc w:val="both"/>
        <w:rPr>
          <w:rFonts w:ascii="Times New Roman" w:eastAsia="Calibri" w:hAnsi="Times New Roman" w:cs="Times New Roman"/>
          <w:sz w:val="24"/>
          <w:szCs w:val="24"/>
        </w:rPr>
      </w:pPr>
      <w:r w:rsidRPr="00282D29">
        <w:rPr>
          <w:rFonts w:ascii="Times New Roman" w:eastAsia="Calibri" w:hAnsi="Times New Roman" w:cs="Times New Roman"/>
          <w:sz w:val="24"/>
          <w:szCs w:val="24"/>
        </w:rPr>
        <w:t>nu se vor depozita deşeuri în alte locuri, decât în spaţiile special amenajate;</w:t>
      </w:r>
    </w:p>
    <w:p w:rsidR="00F8665F" w:rsidRDefault="00031067" w:rsidP="005C6B30">
      <w:pPr>
        <w:numPr>
          <w:ilvl w:val="0"/>
          <w:numId w:val="2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 vor încheia contracte</w:t>
      </w:r>
      <w:r w:rsidR="00F8665F" w:rsidRPr="00282D29">
        <w:rPr>
          <w:rFonts w:ascii="Times New Roman" w:eastAsia="Calibri" w:hAnsi="Times New Roman" w:cs="Times New Roman"/>
          <w:sz w:val="24"/>
          <w:szCs w:val="24"/>
        </w:rPr>
        <w:t xml:space="preserve"> pentru valorificarea/eliminarea deșeurilor rezultate în timpul realizării proiectului</w:t>
      </w:r>
      <w:r>
        <w:rPr>
          <w:rFonts w:ascii="Times New Roman" w:eastAsia="Calibri" w:hAnsi="Times New Roman" w:cs="Times New Roman"/>
          <w:sz w:val="24"/>
          <w:szCs w:val="24"/>
        </w:rPr>
        <w:t>, înainte de începerea execuției lucrărilor</w:t>
      </w:r>
      <w:r w:rsidR="00F8665F" w:rsidRPr="00282D29">
        <w:rPr>
          <w:rFonts w:ascii="Times New Roman" w:eastAsia="Calibri" w:hAnsi="Times New Roman" w:cs="Times New Roman"/>
          <w:sz w:val="24"/>
          <w:szCs w:val="24"/>
        </w:rPr>
        <w:t>;</w:t>
      </w:r>
    </w:p>
    <w:p w:rsidR="00F8665F" w:rsidRDefault="00F8665F" w:rsidP="005C6B30">
      <w:pPr>
        <w:numPr>
          <w:ilvl w:val="0"/>
          <w:numId w:val="23"/>
        </w:numPr>
        <w:autoSpaceDE w:val="0"/>
        <w:autoSpaceDN w:val="0"/>
        <w:adjustRightInd w:val="0"/>
        <w:spacing w:after="0" w:line="240" w:lineRule="auto"/>
        <w:jc w:val="both"/>
        <w:rPr>
          <w:rFonts w:ascii="Times New Roman" w:eastAsia="Calibri" w:hAnsi="Times New Roman" w:cs="Times New Roman"/>
          <w:sz w:val="24"/>
          <w:szCs w:val="24"/>
        </w:rPr>
      </w:pPr>
      <w:r w:rsidRPr="00282D29">
        <w:rPr>
          <w:rFonts w:ascii="Times New Roman" w:eastAsia="Calibri" w:hAnsi="Times New Roman" w:cs="Times New Roman"/>
          <w:sz w:val="24"/>
          <w:szCs w:val="24"/>
        </w:rPr>
        <w:t xml:space="preserve">managementul deşeurilor generate de lucrări va fi în conformitate cu legislaţia specifică de mediu şi va fi în responsabilitatea titularului de proiect cât şi a operatorului care realizează lucrările; </w:t>
      </w:r>
    </w:p>
    <w:p w:rsidR="00F8665F" w:rsidRDefault="00F8665F" w:rsidP="005C6B30">
      <w:pPr>
        <w:numPr>
          <w:ilvl w:val="0"/>
          <w:numId w:val="23"/>
        </w:numPr>
        <w:autoSpaceDE w:val="0"/>
        <w:autoSpaceDN w:val="0"/>
        <w:adjustRightInd w:val="0"/>
        <w:spacing w:after="0" w:line="240" w:lineRule="auto"/>
        <w:jc w:val="both"/>
        <w:rPr>
          <w:rFonts w:ascii="Times New Roman" w:eastAsia="Calibri" w:hAnsi="Times New Roman" w:cs="Times New Roman"/>
          <w:sz w:val="24"/>
          <w:szCs w:val="24"/>
        </w:rPr>
      </w:pPr>
      <w:r w:rsidRPr="00282D29">
        <w:rPr>
          <w:rFonts w:ascii="Times New Roman" w:eastAsia="Calibri" w:hAnsi="Times New Roman" w:cs="Times New Roman"/>
          <w:sz w:val="24"/>
          <w:szCs w:val="24"/>
        </w:rPr>
        <w:t>materialele necesare pe parcursul execuției lucrărilor vor fi depozitate numai în locuri special amenajate, astfel încât să se asigure protecția factorilor de mediu;</w:t>
      </w:r>
    </w:p>
    <w:p w:rsidR="00F8665F" w:rsidRDefault="00F8665F" w:rsidP="005C6B30">
      <w:pPr>
        <w:numPr>
          <w:ilvl w:val="0"/>
          <w:numId w:val="23"/>
        </w:numPr>
        <w:autoSpaceDE w:val="0"/>
        <w:autoSpaceDN w:val="0"/>
        <w:adjustRightInd w:val="0"/>
        <w:spacing w:after="0" w:line="240" w:lineRule="auto"/>
        <w:jc w:val="both"/>
        <w:rPr>
          <w:rFonts w:ascii="Times New Roman" w:eastAsia="Calibri" w:hAnsi="Times New Roman" w:cs="Times New Roman"/>
          <w:sz w:val="24"/>
          <w:szCs w:val="24"/>
        </w:rPr>
      </w:pPr>
      <w:r w:rsidRPr="00282D29">
        <w:rPr>
          <w:rFonts w:ascii="Times New Roman" w:eastAsia="Calibri" w:hAnsi="Times New Roman" w:cs="Times New Roman"/>
          <w:sz w:val="24"/>
          <w:szCs w:val="24"/>
        </w:rPr>
        <w:lastRenderedPageBreak/>
        <w:t>utilajele utilizate pe durata de realizare a lucrărilor, precum şi mijloacele de transport, vor avea o stare tehnică corespunzătoare, astfel încât să fie exclusă orice posibilitate de poluare a mediului înconjurător cu combustibil ori material lubrifiant direct sau indirect;</w:t>
      </w:r>
    </w:p>
    <w:p w:rsidR="00F8665F" w:rsidRDefault="00F8665F" w:rsidP="005C6B30">
      <w:pPr>
        <w:numPr>
          <w:ilvl w:val="0"/>
          <w:numId w:val="23"/>
        </w:numPr>
        <w:autoSpaceDE w:val="0"/>
        <w:autoSpaceDN w:val="0"/>
        <w:adjustRightInd w:val="0"/>
        <w:spacing w:after="0" w:line="240" w:lineRule="auto"/>
        <w:jc w:val="both"/>
        <w:rPr>
          <w:rFonts w:ascii="Times New Roman" w:eastAsia="Calibri" w:hAnsi="Times New Roman" w:cs="Times New Roman"/>
          <w:sz w:val="24"/>
          <w:szCs w:val="24"/>
        </w:rPr>
      </w:pPr>
      <w:r w:rsidRPr="00282D29">
        <w:rPr>
          <w:rFonts w:ascii="Times New Roman" w:eastAsia="Calibri" w:hAnsi="Times New Roman" w:cs="Times New Roman"/>
          <w:sz w:val="24"/>
          <w:szCs w:val="24"/>
        </w:rPr>
        <w:t xml:space="preserve">nu se vor deteriora zonele învecinate perimetrului de desfăşurare a lucrărilor; </w:t>
      </w:r>
    </w:p>
    <w:p w:rsidR="00F8665F" w:rsidRDefault="00F8665F" w:rsidP="005C6B30">
      <w:pPr>
        <w:numPr>
          <w:ilvl w:val="0"/>
          <w:numId w:val="23"/>
        </w:numPr>
        <w:autoSpaceDE w:val="0"/>
        <w:autoSpaceDN w:val="0"/>
        <w:adjustRightInd w:val="0"/>
        <w:spacing w:after="0" w:line="240" w:lineRule="auto"/>
        <w:jc w:val="both"/>
        <w:rPr>
          <w:rFonts w:ascii="Times New Roman" w:eastAsia="Calibri" w:hAnsi="Times New Roman" w:cs="Times New Roman"/>
          <w:sz w:val="24"/>
          <w:szCs w:val="24"/>
        </w:rPr>
      </w:pPr>
      <w:r w:rsidRPr="00282D29">
        <w:rPr>
          <w:rFonts w:ascii="Times New Roman" w:eastAsia="Calibri" w:hAnsi="Times New Roman" w:cs="Times New Roman"/>
          <w:sz w:val="24"/>
          <w:szCs w:val="24"/>
        </w:rPr>
        <w:t xml:space="preserve">se vor lua măsuri pentru evitarea poluării accidentale a factorilor de mediu pe toată durata execuţiei lucrărilor şi implementării proiectului; </w:t>
      </w:r>
    </w:p>
    <w:p w:rsidR="00F8665F" w:rsidRDefault="00F8665F" w:rsidP="005C6B30">
      <w:pPr>
        <w:numPr>
          <w:ilvl w:val="0"/>
          <w:numId w:val="23"/>
        </w:numPr>
        <w:autoSpaceDE w:val="0"/>
        <w:autoSpaceDN w:val="0"/>
        <w:adjustRightInd w:val="0"/>
        <w:spacing w:after="0" w:line="240" w:lineRule="auto"/>
        <w:jc w:val="both"/>
        <w:rPr>
          <w:rFonts w:ascii="Times New Roman" w:eastAsia="Calibri" w:hAnsi="Times New Roman" w:cs="Times New Roman"/>
          <w:sz w:val="24"/>
          <w:szCs w:val="24"/>
        </w:rPr>
      </w:pPr>
      <w:r w:rsidRPr="00282D29">
        <w:rPr>
          <w:rFonts w:ascii="Times New Roman" w:eastAsia="Calibri" w:hAnsi="Times New Roman" w:cs="Times New Roman"/>
          <w:sz w:val="24"/>
          <w:szCs w:val="24"/>
        </w:rPr>
        <w:t>suprafețele de teren ocupate temporar vor fi redate la starea inițială de folosință la terminarea lucrărilor;</w:t>
      </w:r>
    </w:p>
    <w:p w:rsidR="00031067" w:rsidRDefault="00031067" w:rsidP="005C6B30">
      <w:pPr>
        <w:numPr>
          <w:ilvl w:val="0"/>
          <w:numId w:val="2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 va solicita și obține avizul de securitate la incendiu;</w:t>
      </w:r>
    </w:p>
    <w:p w:rsidR="00F8665F" w:rsidRPr="00282D29" w:rsidRDefault="00F8665F" w:rsidP="005C6B30">
      <w:pPr>
        <w:numPr>
          <w:ilvl w:val="0"/>
          <w:numId w:val="23"/>
        </w:numPr>
        <w:autoSpaceDE w:val="0"/>
        <w:autoSpaceDN w:val="0"/>
        <w:adjustRightInd w:val="0"/>
        <w:spacing w:after="0" w:line="240" w:lineRule="auto"/>
        <w:jc w:val="both"/>
        <w:rPr>
          <w:rFonts w:ascii="Times New Roman" w:eastAsia="Calibri" w:hAnsi="Times New Roman" w:cs="Times New Roman"/>
          <w:sz w:val="24"/>
          <w:szCs w:val="24"/>
        </w:rPr>
      </w:pPr>
      <w:r w:rsidRPr="00282D29">
        <w:rPr>
          <w:rFonts w:ascii="Times New Roman" w:eastAsia="Calibri" w:hAnsi="Times New Roman" w:cs="Times New Roman"/>
          <w:sz w:val="24"/>
          <w:szCs w:val="24"/>
        </w:rPr>
        <w:t>la executarea lucrărilor, se vor respecta normele legale în vigoare: sanitare, de prevenire şi stingere a incendiilor şi de protecţia muncii.</w:t>
      </w:r>
    </w:p>
    <w:p w:rsidR="00031067" w:rsidRDefault="00031067" w:rsidP="005C6B30">
      <w:pPr>
        <w:spacing w:after="0" w:line="240" w:lineRule="auto"/>
        <w:jc w:val="both"/>
        <w:rPr>
          <w:rFonts w:ascii="Times New Roman" w:eastAsia="Calibri" w:hAnsi="Times New Roman" w:cs="Times New Roman"/>
          <w:b/>
          <w:sz w:val="24"/>
          <w:szCs w:val="24"/>
        </w:rPr>
      </w:pPr>
    </w:p>
    <w:p w:rsidR="00031067" w:rsidRDefault="00031067" w:rsidP="005C6B30">
      <w:pPr>
        <w:spacing w:after="0" w:line="240" w:lineRule="auto"/>
        <w:jc w:val="both"/>
        <w:rPr>
          <w:rFonts w:ascii="Times New Roman" w:eastAsia="Calibri" w:hAnsi="Times New Roman" w:cs="Times New Roman"/>
          <w:b/>
          <w:sz w:val="24"/>
          <w:szCs w:val="24"/>
        </w:rPr>
      </w:pPr>
    </w:p>
    <w:p w:rsidR="00F8665F" w:rsidRDefault="00F8665F" w:rsidP="005C6B30">
      <w:pPr>
        <w:spacing w:after="0" w:line="240" w:lineRule="auto"/>
        <w:jc w:val="both"/>
        <w:rPr>
          <w:rFonts w:ascii="Times New Roman" w:eastAsia="Calibri" w:hAnsi="Times New Roman" w:cs="Times New Roman"/>
          <w:sz w:val="24"/>
          <w:szCs w:val="24"/>
        </w:rPr>
      </w:pPr>
      <w:r w:rsidRPr="00197B64">
        <w:rPr>
          <w:rFonts w:ascii="Times New Roman" w:eastAsia="Calibri" w:hAnsi="Times New Roman" w:cs="Times New Roman"/>
          <w:b/>
          <w:sz w:val="24"/>
          <w:szCs w:val="24"/>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w:t>
      </w:r>
      <w:r w:rsidRPr="00BB1CCB">
        <w:rPr>
          <w:rFonts w:ascii="Times New Roman" w:eastAsia="Calibri" w:hAnsi="Times New Roman" w:cs="Times New Roman"/>
          <w:b/>
          <w:sz w:val="24"/>
          <w:szCs w:val="24"/>
        </w:rPr>
        <w:t xml:space="preserve">Agenţia </w:t>
      </w:r>
      <w:r>
        <w:rPr>
          <w:rFonts w:ascii="Times New Roman" w:eastAsia="Calibri" w:hAnsi="Times New Roman" w:cs="Times New Roman"/>
          <w:b/>
          <w:sz w:val="24"/>
          <w:szCs w:val="24"/>
        </w:rPr>
        <w:t>pentru Protecţia Mediului Sibiu</w:t>
      </w:r>
      <w:r w:rsidRPr="00197B64">
        <w:rPr>
          <w:rFonts w:ascii="Times New Roman" w:eastAsia="Calibri" w:hAnsi="Times New Roman" w:cs="Times New Roman"/>
          <w:b/>
          <w:sz w:val="24"/>
          <w:szCs w:val="24"/>
        </w:rPr>
        <w:t>.</w:t>
      </w:r>
      <w:r w:rsidRPr="008E5F42">
        <w:rPr>
          <w:rFonts w:ascii="Times New Roman" w:eastAsia="Calibri" w:hAnsi="Times New Roman" w:cs="Times New Roman"/>
          <w:sz w:val="24"/>
          <w:szCs w:val="24"/>
        </w:rPr>
        <w:t xml:space="preserve"> </w:t>
      </w:r>
    </w:p>
    <w:p w:rsidR="00F8665F" w:rsidRDefault="00F8665F" w:rsidP="005C6B30">
      <w:pPr>
        <w:spacing w:after="0" w:line="240" w:lineRule="auto"/>
        <w:jc w:val="both"/>
        <w:rPr>
          <w:rFonts w:ascii="Times New Roman" w:hAnsi="Times New Roman"/>
          <w:sz w:val="24"/>
          <w:szCs w:val="24"/>
        </w:rPr>
      </w:pPr>
    </w:p>
    <w:p w:rsidR="00F8665F" w:rsidRDefault="00F8665F" w:rsidP="005C6B30">
      <w:pPr>
        <w:spacing w:after="0" w:line="240" w:lineRule="auto"/>
        <w:jc w:val="both"/>
        <w:rPr>
          <w:rFonts w:ascii="Times New Roman" w:eastAsia="Calibri" w:hAnsi="Times New Roman" w:cs="Times New Roman"/>
          <w:sz w:val="24"/>
          <w:szCs w:val="24"/>
        </w:rPr>
      </w:pPr>
      <w:r w:rsidRPr="008E5F42">
        <w:rPr>
          <w:rFonts w:ascii="Times New Roman" w:eastAsia="Calibri" w:hAnsi="Times New Roman" w:cs="Times New Roman"/>
          <w:sz w:val="24"/>
          <w:szCs w:val="24"/>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00E71A08">
        <w:rPr>
          <w:rFonts w:ascii="Times New Roman" w:hAnsi="Times New Roman"/>
          <w:sz w:val="24"/>
          <w:szCs w:val="24"/>
        </w:rPr>
        <w:t xml:space="preserve"> </w:t>
      </w:r>
      <w:r w:rsidRPr="008E5F42">
        <w:rPr>
          <w:rFonts w:ascii="Times New Roman" w:eastAsia="Calibri" w:hAnsi="Times New Roman" w:cs="Times New Roman"/>
          <w:sz w:val="24"/>
          <w:szCs w:val="24"/>
        </w:rPr>
        <w:t xml:space="preserve">Legii contenciosului administrativ nr. 554/2004, cu modificările şi completările ulterioare. Se poate adresa instanţei de contencios administrativ competente şi orice organizaţie neguvernamentală care îndeplineşte condiţiile prevăzute la art. 2 din Legea nr. </w:t>
      </w:r>
      <w:r>
        <w:rPr>
          <w:rFonts w:ascii="Times New Roman" w:eastAsia="Calibri" w:hAnsi="Times New Roman" w:cs="Times New Roman"/>
          <w:sz w:val="24"/>
          <w:szCs w:val="24"/>
        </w:rPr>
        <w:t>292/2018</w:t>
      </w:r>
      <w:r w:rsidRPr="008E5F42">
        <w:rPr>
          <w:rFonts w:ascii="Times New Roman" w:eastAsia="Calibri" w:hAnsi="Times New Roman" w:cs="Times New Roman"/>
          <w:sz w:val="24"/>
          <w:szCs w:val="24"/>
        </w:rPr>
        <w:t xml:space="preserve">. privind evaluarea impactului anumitor proiecte publice şi private asupra mediului, considerându-se că acestea sunt vătămate într-un drept al lor sau într-un interes legitim. </w:t>
      </w:r>
    </w:p>
    <w:p w:rsidR="00F8665F" w:rsidRDefault="00F8665F" w:rsidP="005C6B30">
      <w:pPr>
        <w:spacing w:after="0" w:line="240" w:lineRule="auto"/>
        <w:jc w:val="both"/>
        <w:rPr>
          <w:rFonts w:ascii="Times New Roman" w:eastAsia="Calibri" w:hAnsi="Times New Roman" w:cs="Times New Roman"/>
          <w:sz w:val="24"/>
          <w:szCs w:val="24"/>
        </w:rPr>
      </w:pPr>
      <w:r w:rsidRPr="008E5F42">
        <w:rPr>
          <w:rFonts w:ascii="Times New Roman" w:eastAsia="Calibri" w:hAnsi="Times New Roman" w:cs="Times New Roman"/>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8665F" w:rsidRDefault="00F8665F" w:rsidP="005C6B30">
      <w:pPr>
        <w:spacing w:after="0" w:line="240" w:lineRule="auto"/>
        <w:jc w:val="both"/>
        <w:rPr>
          <w:rFonts w:ascii="Times New Roman" w:eastAsia="Calibri" w:hAnsi="Times New Roman" w:cs="Times New Roman"/>
          <w:sz w:val="24"/>
          <w:szCs w:val="24"/>
        </w:rPr>
      </w:pPr>
      <w:r w:rsidRPr="008E5F42">
        <w:rPr>
          <w:rFonts w:ascii="Times New Roman" w:eastAsia="Calibri" w:hAnsi="Times New Roman" w:cs="Times New Roman"/>
          <w:sz w:val="24"/>
          <w:szCs w:val="24"/>
        </w:rPr>
        <w:t xml:space="preserve">Înainte de a se adresa instanţei de contencios administrativ competente, persoanele prevăzute la art. 21 din Legea nr. </w:t>
      </w:r>
      <w:r>
        <w:rPr>
          <w:rFonts w:ascii="Times New Roman" w:eastAsia="Calibri" w:hAnsi="Times New Roman" w:cs="Times New Roman"/>
          <w:sz w:val="24"/>
          <w:szCs w:val="24"/>
        </w:rPr>
        <w:t>292/2018</w:t>
      </w:r>
      <w:r w:rsidRPr="008E5F42">
        <w:rPr>
          <w:rFonts w:ascii="Times New Roman" w:eastAsia="Calibri" w:hAnsi="Times New Roman" w:cs="Times New Roman"/>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 Autoritatea publică emitentă are obligaţia de a răspunde la plângerea prealabilă prevăzută la art. 22 alin. (1) în termen de 30 de zile de la data înregistrării acesteia la acea autoritate. Procedura de soluţionare a plângerii prealabile prevăzută la art. 22 alin. (1) este gratuită şi trebuie să fie echitabilă, rapidă şi corectă. </w:t>
      </w:r>
    </w:p>
    <w:p w:rsidR="00F8665F" w:rsidRPr="008E0D44" w:rsidRDefault="00F8665F" w:rsidP="005C6B30">
      <w:pPr>
        <w:spacing w:after="0" w:line="240" w:lineRule="auto"/>
        <w:jc w:val="both"/>
        <w:rPr>
          <w:rFonts w:ascii="Times New Roman" w:eastAsia="Calibri" w:hAnsi="Times New Roman" w:cs="Times New Roman"/>
          <w:b/>
          <w:sz w:val="24"/>
          <w:szCs w:val="24"/>
        </w:rPr>
      </w:pPr>
      <w:r w:rsidRPr="00197B64">
        <w:rPr>
          <w:rFonts w:ascii="Times New Roman" w:eastAsia="Calibri" w:hAnsi="Times New Roman" w:cs="Times New Roman"/>
          <w:b/>
          <w:sz w:val="24"/>
          <w:szCs w:val="24"/>
        </w:rPr>
        <w:t xml:space="preserve">Prezenta decizie poate fi contestată în conformitate cu prevederile Legii nr. 292/2018 privind evaluarea impactului anumitor proiecte publice şi private asupra mediului şi ale Legii nr. 554/2004, cu modificările şi completările ulterioare. </w:t>
      </w:r>
    </w:p>
    <w:p w:rsidR="00F8665F" w:rsidRDefault="00F8665F" w:rsidP="005C6B30">
      <w:pPr>
        <w:spacing w:after="0" w:line="240" w:lineRule="auto"/>
        <w:jc w:val="both"/>
        <w:rPr>
          <w:rFonts w:ascii="Times New Roman" w:eastAsia="Calibri" w:hAnsi="Times New Roman" w:cs="Times New Roman"/>
          <w:b/>
          <w:bCs/>
          <w:sz w:val="24"/>
          <w:szCs w:val="24"/>
        </w:rPr>
      </w:pPr>
      <w:r w:rsidRPr="0002609D">
        <w:rPr>
          <w:rFonts w:ascii="Times New Roman" w:eastAsia="Calibri" w:hAnsi="Times New Roman" w:cs="Times New Roman"/>
          <w:b/>
          <w:bCs/>
          <w:sz w:val="24"/>
          <w:szCs w:val="24"/>
        </w:rPr>
        <w:t xml:space="preserve">Prezenta decizie a fost emisă în 3 (trei) exemplare, fiecare exemplar având un număr de </w:t>
      </w:r>
      <w:r w:rsidR="00972648">
        <w:rPr>
          <w:rFonts w:ascii="Times New Roman" w:hAnsi="Times New Roman"/>
          <w:b/>
          <w:bCs/>
          <w:sz w:val="24"/>
          <w:szCs w:val="24"/>
        </w:rPr>
        <w:t>4</w:t>
      </w:r>
      <w:r w:rsidRPr="0002609D">
        <w:rPr>
          <w:rFonts w:ascii="Times New Roman" w:eastAsia="Calibri" w:hAnsi="Times New Roman" w:cs="Times New Roman"/>
          <w:b/>
          <w:bCs/>
          <w:sz w:val="24"/>
          <w:szCs w:val="24"/>
        </w:rPr>
        <w:t xml:space="preserve"> (</w:t>
      </w:r>
      <w:r w:rsidR="00972648">
        <w:rPr>
          <w:rFonts w:ascii="Times New Roman" w:eastAsia="Calibri" w:hAnsi="Times New Roman" w:cs="Times New Roman"/>
          <w:b/>
          <w:bCs/>
          <w:sz w:val="24"/>
          <w:szCs w:val="24"/>
        </w:rPr>
        <w:t>patru</w:t>
      </w:r>
      <w:bookmarkStart w:id="0" w:name="_GoBack"/>
      <w:bookmarkEnd w:id="0"/>
      <w:r w:rsidRPr="0002609D">
        <w:rPr>
          <w:rFonts w:ascii="Times New Roman" w:eastAsia="Calibri" w:hAnsi="Times New Roman" w:cs="Times New Roman"/>
          <w:b/>
          <w:bCs/>
          <w:sz w:val="24"/>
          <w:szCs w:val="24"/>
        </w:rPr>
        <w:t>) pagini, semnate şi ştampilate: 1 ex. pentru solicitant, 2 ex. se arhivează la A.P.M. Sibiu.</w:t>
      </w:r>
    </w:p>
    <w:p w:rsidR="00F8665F" w:rsidRDefault="00F8665F" w:rsidP="005C6B30">
      <w:pPr>
        <w:spacing w:after="0" w:line="240" w:lineRule="auto"/>
        <w:jc w:val="both"/>
        <w:rPr>
          <w:rFonts w:ascii="Times New Roman" w:eastAsia="Calibri" w:hAnsi="Times New Roman" w:cs="Times New Roman"/>
          <w:b/>
          <w:bCs/>
          <w:sz w:val="24"/>
          <w:szCs w:val="24"/>
        </w:rPr>
      </w:pPr>
    </w:p>
    <w:p w:rsidR="00F8665F" w:rsidRDefault="00F8665F" w:rsidP="005C6B30">
      <w:pPr>
        <w:tabs>
          <w:tab w:val="left" w:pos="709"/>
          <w:tab w:val="left" w:pos="851"/>
        </w:tabs>
        <w:spacing w:after="0" w:line="240" w:lineRule="auto"/>
        <w:jc w:val="both"/>
        <w:rPr>
          <w:rFonts w:ascii="Times New Roman" w:eastAsia="Calibri" w:hAnsi="Times New Roman" w:cs="Times New Roman"/>
          <w:b/>
          <w:sz w:val="24"/>
          <w:szCs w:val="24"/>
        </w:rPr>
      </w:pPr>
    </w:p>
    <w:sectPr w:rsidR="00F8665F" w:rsidSect="003A5990">
      <w:headerReference w:type="default" r:id="rId9"/>
      <w:footerReference w:type="default" r:id="rId10"/>
      <w:headerReference w:type="first" r:id="rId11"/>
      <w:footerReference w:type="first" r:id="rId12"/>
      <w:pgSz w:w="11906" w:h="16838"/>
      <w:pgMar w:top="1411" w:right="849" w:bottom="720" w:left="1138" w:header="432" w:footer="4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9FD" w:rsidRDefault="002E39FD" w:rsidP="00701AD3">
      <w:pPr>
        <w:spacing w:after="0" w:line="240" w:lineRule="auto"/>
      </w:pPr>
      <w:r>
        <w:separator/>
      </w:r>
    </w:p>
  </w:endnote>
  <w:endnote w:type="continuationSeparator" w:id="0">
    <w:p w:rsidR="002E39FD" w:rsidRDefault="002E39FD" w:rsidP="0070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3A" w:rsidRDefault="00E9423A" w:rsidP="00E9423A">
    <w:pPr>
      <w:pStyle w:val="Antet"/>
      <w:jc w:val="center"/>
      <w:rPr>
        <w:rFonts w:ascii="Times New Roman" w:hAnsi="Times New Roman"/>
        <w:b/>
        <w:sz w:val="24"/>
        <w:szCs w:val="24"/>
      </w:rPr>
    </w:pPr>
  </w:p>
  <w:p w:rsidR="00E9423A" w:rsidRPr="00031CC9" w:rsidRDefault="002E39FD" w:rsidP="00E9423A">
    <w:pPr>
      <w:pStyle w:val="Antet"/>
      <w:jc w:val="center"/>
      <w:rPr>
        <w:rFonts w:ascii="Times New Roman" w:hAnsi="Times New Roman"/>
        <w:b/>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6pt;margin-top:.2pt;width:41.9pt;height:34.45pt;z-index:-251654144">
          <v:imagedata r:id="rId1" o:title=""/>
        </v:shape>
        <o:OLEObject Type="Embed" ProgID="CorelDRAW.Graphic.13" ShapeID="_x0000_s2049" DrawAspect="Content" ObjectID="_1622620811" r:id="rId2"/>
      </w:pict>
    </w:r>
    <w:r>
      <w:rPr>
        <w:rFonts w:ascii="Times New Roman" w:hAnsi="Times New Roman"/>
        <w:noProof/>
        <w:sz w:val="24"/>
        <w:szCs w:val="24"/>
        <w:lang w:val="en-US"/>
      </w:rPr>
      <w:pict>
        <v:shapetype id="_x0000_t32" coordsize="21600,21600" o:spt="32" o:oned="t" path="m,l21600,21600e" filled="f">
          <v:path arrowok="t" fillok="f" o:connecttype="none"/>
          <o:lock v:ext="edit" shapetype="t"/>
        </v:shapetype>
        <v:shape id="Straight Arrow Connector 1" o:spid="_x0000_s2053" type="#_x0000_t32" style="position:absolute;left:0;text-align:left;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w:r>
    <w:r w:rsidR="00E9423A">
      <w:rPr>
        <w:rFonts w:ascii="Times New Roman" w:hAnsi="Times New Roman"/>
        <w:b/>
        <w:sz w:val="24"/>
        <w:szCs w:val="24"/>
      </w:rPr>
      <w:t>A</w:t>
    </w:r>
    <w:r w:rsidR="00E9423A" w:rsidRPr="00031CC9">
      <w:rPr>
        <w:rFonts w:ascii="Times New Roman" w:hAnsi="Times New Roman"/>
        <w:b/>
        <w:sz w:val="24"/>
        <w:szCs w:val="24"/>
      </w:rPr>
      <w:t xml:space="preserve">GENŢIA PENTRU PROTECŢIA MEDIULUI </w:t>
    </w:r>
    <w:r w:rsidR="00E9423A">
      <w:rPr>
        <w:rFonts w:ascii="Times New Roman" w:hAnsi="Times New Roman"/>
        <w:b/>
        <w:sz w:val="24"/>
        <w:szCs w:val="24"/>
      </w:rPr>
      <w:t>SIBIU</w:t>
    </w:r>
  </w:p>
  <w:p w:rsidR="00E9423A" w:rsidRPr="00031CC9" w:rsidRDefault="00E9423A" w:rsidP="00E9423A">
    <w:pPr>
      <w:pStyle w:val="Antet"/>
      <w:jc w:val="center"/>
      <w:rPr>
        <w:rFonts w:ascii="Times New Roman" w:hAnsi="Times New Roman"/>
        <w:sz w:val="24"/>
        <w:szCs w:val="24"/>
      </w:rPr>
    </w:pPr>
    <w:r>
      <w:rPr>
        <w:rFonts w:ascii="Times New Roman" w:hAnsi="Times New Roman"/>
        <w:sz w:val="24"/>
        <w:szCs w:val="24"/>
      </w:rPr>
      <w:t>Str. Hipodromului</w:t>
    </w:r>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jud.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50360</w:t>
    </w:r>
  </w:p>
  <w:p w:rsidR="00E9423A" w:rsidRPr="00077837" w:rsidRDefault="00E9423A" w:rsidP="00E9423A">
    <w:pPr>
      <w:pStyle w:val="Antet"/>
      <w:jc w:val="center"/>
      <w:rPr>
        <w:rFonts w:ascii="Times New Roman" w:hAnsi="Times New Roman"/>
        <w:sz w:val="24"/>
        <w:szCs w:val="24"/>
      </w:rPr>
    </w:pPr>
    <w:r w:rsidRPr="00077837">
      <w:rPr>
        <w:rFonts w:ascii="Times New Roman" w:hAnsi="Times New Roman"/>
        <w:sz w:val="24"/>
        <w:szCs w:val="24"/>
      </w:rPr>
      <w:t xml:space="preserve">E-mail: </w:t>
    </w:r>
    <w:hyperlink r:id="rId3" w:history="1">
      <w:r w:rsidRPr="00077837">
        <w:rPr>
          <w:rStyle w:val="Hyperlink"/>
          <w:rFonts w:ascii="Times New Roman" w:hAnsi="Times New Roman"/>
          <w:sz w:val="24"/>
          <w:szCs w:val="24"/>
        </w:rPr>
        <w:t>office@apmsb.anpm.ro</w:t>
      </w:r>
    </w:hyperlink>
    <w:r w:rsidRPr="00077837">
      <w:rPr>
        <w:rFonts w:ascii="Times New Roman" w:hAnsi="Times New Roman"/>
        <w:sz w:val="24"/>
        <w:szCs w:val="24"/>
      </w:rPr>
      <w:t>; Tel. 0269/422.653, 0269/256.545; Fax. 0269/444.145</w:t>
    </w:r>
    <w:r w:rsidR="003C080E" w:rsidRPr="00077837">
      <w:rPr>
        <w:rFonts w:ascii="Times New Roman" w:hAnsi="Times New Roman"/>
        <w:sz w:val="24"/>
        <w:szCs w:val="24"/>
      </w:rPr>
      <w:tab/>
    </w:r>
    <w:r w:rsidR="005C6835" w:rsidRPr="00077837">
      <w:rPr>
        <w:rFonts w:ascii="Times New Roman" w:hAnsi="Times New Roman"/>
        <w:sz w:val="24"/>
        <w:szCs w:val="24"/>
      </w:rPr>
      <w:fldChar w:fldCharType="begin"/>
    </w:r>
    <w:r w:rsidR="003C080E" w:rsidRPr="00077837">
      <w:rPr>
        <w:rFonts w:ascii="Times New Roman" w:hAnsi="Times New Roman"/>
        <w:sz w:val="24"/>
        <w:szCs w:val="24"/>
      </w:rPr>
      <w:instrText xml:space="preserve"> PAGE   \* MERGEFORMAT </w:instrText>
    </w:r>
    <w:r w:rsidR="005C6835" w:rsidRPr="00077837">
      <w:rPr>
        <w:rFonts w:ascii="Times New Roman" w:hAnsi="Times New Roman"/>
        <w:sz w:val="24"/>
        <w:szCs w:val="24"/>
      </w:rPr>
      <w:fldChar w:fldCharType="separate"/>
    </w:r>
    <w:r w:rsidR="00972648">
      <w:rPr>
        <w:rFonts w:ascii="Times New Roman" w:hAnsi="Times New Roman"/>
        <w:noProof/>
        <w:sz w:val="24"/>
        <w:szCs w:val="24"/>
      </w:rPr>
      <w:t>4</w:t>
    </w:r>
    <w:r w:rsidR="005C6835" w:rsidRPr="00077837">
      <w:rPr>
        <w:rFonts w:ascii="Times New Roman" w:hAnsi="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0D" w:rsidRPr="00031CC9" w:rsidRDefault="002E39FD" w:rsidP="00974A0D">
    <w:pPr>
      <w:pStyle w:val="Antet"/>
      <w:jc w:val="center"/>
      <w:rPr>
        <w:rFonts w:ascii="Times New Roman" w:hAnsi="Times New Roman"/>
        <w:b/>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7.25pt;margin-top:.2pt;width:41.9pt;height:34.45pt;z-index:-251651072">
          <v:imagedata r:id="rId1" o:title=""/>
        </v:shape>
        <o:OLEObject Type="Embed" ProgID="CorelDRAW.Graphic.13" ShapeID="_x0000_s2051" DrawAspect="Content" ObjectID="_1622620812" r:id="rId2"/>
      </w:pict>
    </w:r>
    <w:r>
      <w:rPr>
        <w:rFonts w:ascii="Times New Roman" w:hAnsi="Times New Roman"/>
        <w:noProof/>
        <w:sz w:val="24"/>
        <w:szCs w:val="24"/>
        <w:lang w:val="en-US"/>
      </w:rPr>
      <w:pict>
        <v:shapetype id="_x0000_t32" coordsize="21600,21600" o:spt="32" o:oned="t" path="m,l21600,21600e" filled="f">
          <v:path arrowok="t" fillok="f" o:connecttype="none"/>
          <o:lock v:ext="edit" shapetype="t"/>
        </v:shapetype>
        <v:shape id="Straight Arrow Connector 2" o:spid="_x0000_s2052" type="#_x0000_t32" style="position:absolute;left:0;text-align:left;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w:r>
    <w:r w:rsidR="00974A0D">
      <w:rPr>
        <w:rFonts w:ascii="Times New Roman" w:hAnsi="Times New Roman"/>
        <w:b/>
        <w:sz w:val="24"/>
        <w:szCs w:val="24"/>
      </w:rPr>
      <w:t>A</w:t>
    </w:r>
    <w:r w:rsidR="00974A0D" w:rsidRPr="00031CC9">
      <w:rPr>
        <w:rFonts w:ascii="Times New Roman" w:hAnsi="Times New Roman"/>
        <w:b/>
        <w:sz w:val="24"/>
        <w:szCs w:val="24"/>
      </w:rPr>
      <w:t xml:space="preserve">GENŢIA PENTRU PROTECŢIA MEDIULUI </w:t>
    </w:r>
    <w:r w:rsidR="00974A0D">
      <w:rPr>
        <w:rFonts w:ascii="Times New Roman" w:hAnsi="Times New Roman"/>
        <w:b/>
        <w:sz w:val="24"/>
        <w:szCs w:val="24"/>
      </w:rPr>
      <w:t>SIBIU</w:t>
    </w:r>
  </w:p>
  <w:p w:rsidR="00974A0D" w:rsidRPr="00031CC9" w:rsidRDefault="00974A0D" w:rsidP="00974A0D">
    <w:pPr>
      <w:pStyle w:val="Antet"/>
      <w:jc w:val="center"/>
      <w:rPr>
        <w:rFonts w:ascii="Times New Roman" w:hAnsi="Times New Roman"/>
        <w:sz w:val="24"/>
        <w:szCs w:val="24"/>
      </w:rPr>
    </w:pPr>
    <w:r>
      <w:rPr>
        <w:rFonts w:ascii="Times New Roman" w:hAnsi="Times New Roman"/>
        <w:sz w:val="24"/>
        <w:szCs w:val="24"/>
      </w:rPr>
      <w:t>Str. Hipodromului</w:t>
    </w:r>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jud.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50360</w:t>
    </w:r>
  </w:p>
  <w:p w:rsidR="00974A0D" w:rsidRDefault="00974A0D" w:rsidP="00974A0D">
    <w:pPr>
      <w:pStyle w:val="Subsol"/>
      <w:jc w:val="center"/>
    </w:pPr>
    <w:r>
      <w:rPr>
        <w:rFonts w:ascii="Times New Roman" w:hAnsi="Times New Roman"/>
        <w:sz w:val="24"/>
        <w:szCs w:val="24"/>
      </w:rPr>
      <w:t xml:space="preserve">E-mail: </w:t>
    </w:r>
    <w:hyperlink r:id="rId3" w:history="1">
      <w:r w:rsidRPr="000A0A55">
        <w:rPr>
          <w:rStyle w:val="Hyperlink"/>
          <w:rFonts w:ascii="Times New Roman" w:hAnsi="Times New Roman"/>
          <w:sz w:val="24"/>
          <w:szCs w:val="24"/>
        </w:rPr>
        <w:t>office@apmsb.anpm.ro</w:t>
      </w:r>
    </w:hyperlink>
    <w:r w:rsidRPr="00031CC9">
      <w:rPr>
        <w:rFonts w:ascii="Times New Roman" w:hAnsi="Times New Roman"/>
        <w:sz w:val="24"/>
        <w:szCs w:val="24"/>
      </w:rPr>
      <w:t xml:space="preserve">; Tel. </w:t>
    </w:r>
    <w:r>
      <w:rPr>
        <w:rFonts w:ascii="Times New Roman" w:hAnsi="Times New Roman"/>
        <w:sz w:val="24"/>
        <w:szCs w:val="24"/>
      </w:rPr>
      <w:t>0269/422.653, 0269/256.54</w:t>
    </w:r>
    <w:r w:rsidR="00E77E63">
      <w:rPr>
        <w:rFonts w:ascii="Times New Roman" w:hAnsi="Times New Roman"/>
        <w:sz w:val="24"/>
        <w:szCs w:val="24"/>
      </w:rPr>
      <w:t>7</w:t>
    </w:r>
    <w:r w:rsidRPr="00031CC9">
      <w:rPr>
        <w:rFonts w:ascii="Times New Roman" w:hAnsi="Times New Roman"/>
        <w:sz w:val="24"/>
        <w:szCs w:val="24"/>
      </w:rPr>
      <w:t xml:space="preserve">; Fax. </w:t>
    </w:r>
    <w:r>
      <w:rPr>
        <w:rFonts w:ascii="Times New Roman" w:hAnsi="Times New Roman"/>
        <w:sz w:val="24"/>
        <w:szCs w:val="24"/>
      </w:rPr>
      <w:t>0269/444.145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9FD" w:rsidRDefault="002E39FD" w:rsidP="00701AD3">
      <w:pPr>
        <w:spacing w:after="0" w:line="240" w:lineRule="auto"/>
      </w:pPr>
      <w:r>
        <w:separator/>
      </w:r>
    </w:p>
  </w:footnote>
  <w:footnote w:type="continuationSeparator" w:id="0">
    <w:p w:rsidR="002E39FD" w:rsidRDefault="002E39FD" w:rsidP="00701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D3" w:rsidRDefault="00701AD3" w:rsidP="00701AD3">
    <w:pPr>
      <w:pStyle w:val="Antet"/>
      <w:ind w:lef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0D" w:rsidRDefault="009B3805" w:rsidP="00974A0D">
    <w:pPr>
      <w:pStyle w:val="Antet"/>
      <w:tabs>
        <w:tab w:val="left" w:pos="9000"/>
      </w:tabs>
      <w:rPr>
        <w:lang w:val="it-IT"/>
      </w:rPr>
    </w:pPr>
    <w:r>
      <w:rPr>
        <w:noProof/>
        <w:lang w:val="en-US"/>
      </w:rPr>
      <w:drawing>
        <wp:anchor distT="0" distB="0" distL="114300" distR="114300" simplePos="0" relativeHeight="251669504" behindDoc="0" locked="0" layoutInCell="1" allowOverlap="1" wp14:anchorId="04462A7D" wp14:editId="12D8AD84">
          <wp:simplePos x="0" y="0"/>
          <wp:positionH relativeFrom="column">
            <wp:posOffset>-143510</wp:posOffset>
          </wp:positionH>
          <wp:positionV relativeFrom="paragraph">
            <wp:posOffset>-5715</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974A0D">
      <w:rPr>
        <w:noProof/>
        <w:lang w:val="en-US"/>
      </w:rPr>
      <w:drawing>
        <wp:anchor distT="0" distB="0" distL="114300" distR="114300" simplePos="0" relativeHeight="251668480" behindDoc="0" locked="0" layoutInCell="1" allowOverlap="1" wp14:anchorId="1D856BF5" wp14:editId="228B6907">
          <wp:simplePos x="0" y="0"/>
          <wp:positionH relativeFrom="column">
            <wp:posOffset>4978400</wp:posOffset>
          </wp:positionH>
          <wp:positionV relativeFrom="paragraph">
            <wp:posOffset>39370</wp:posOffset>
          </wp:positionV>
          <wp:extent cx="1311275" cy="699770"/>
          <wp:effectExtent l="0" t="0" r="317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anchor>
      </w:drawing>
    </w:r>
    <w:r w:rsidR="00974A0D">
      <w:rPr>
        <w:lang w:val="it-IT"/>
      </w:rPr>
      <w:t xml:space="preserve">                     </w:t>
    </w:r>
  </w:p>
  <w:p w:rsidR="00974A0D" w:rsidRPr="00E757D2" w:rsidRDefault="00974A0D" w:rsidP="00974A0D">
    <w:pPr>
      <w:pStyle w:val="Antet"/>
      <w:tabs>
        <w:tab w:val="left" w:pos="9000"/>
      </w:tabs>
      <w:ind w:left="-709"/>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974A0D" w:rsidRPr="00E757D2" w:rsidRDefault="00974A0D" w:rsidP="003A5990">
    <w:pPr>
      <w:pStyle w:val="Antet"/>
      <w:tabs>
        <w:tab w:val="left" w:pos="9000"/>
      </w:tabs>
      <w:ind w:left="-709"/>
      <w:jc w:val="center"/>
      <w:rPr>
        <w:rFonts w:ascii="Times New Roman" w:hAnsi="Times New Roman"/>
        <w:b/>
        <w:sz w:val="32"/>
        <w:szCs w:val="32"/>
        <w:lang w:val="it-IT"/>
      </w:rPr>
    </w:pPr>
    <w:r w:rsidRPr="00E757D2">
      <w:rPr>
        <w:rFonts w:ascii="Times New Roman" w:hAnsi="Times New Roman"/>
        <w:b/>
        <w:sz w:val="32"/>
        <w:szCs w:val="32"/>
        <w:lang w:val="it-IT"/>
      </w:rPr>
      <w:t>Agen</w:t>
    </w:r>
    <w:proofErr w:type="spellStart"/>
    <w:r w:rsidRPr="00E757D2">
      <w:rPr>
        <w:rFonts w:ascii="Times New Roman" w:hAnsi="Times New Roman"/>
        <w:b/>
        <w:sz w:val="32"/>
        <w:szCs w:val="32"/>
      </w:rPr>
      <w:t>ţia</w:t>
    </w:r>
    <w:proofErr w:type="spellEnd"/>
    <w:r w:rsidRPr="00E757D2">
      <w:rPr>
        <w:rFonts w:ascii="Times New Roman" w:hAnsi="Times New Roman"/>
        <w:b/>
        <w:sz w:val="32"/>
        <w:szCs w:val="32"/>
      </w:rPr>
      <w:t xml:space="preserve">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74A0D" w:rsidRPr="004075B3" w:rsidTr="00E41111">
      <w:trPr>
        <w:trHeight w:val="692"/>
      </w:trPr>
      <w:tc>
        <w:tcPr>
          <w:tcW w:w="10031" w:type="dxa"/>
          <w:tcBorders>
            <w:top w:val="single" w:sz="8" w:space="0" w:color="000000"/>
            <w:bottom w:val="single" w:sz="8" w:space="0" w:color="000000"/>
          </w:tcBorders>
          <w:shd w:val="clear" w:color="auto" w:fill="auto"/>
          <w:vAlign w:val="center"/>
        </w:tcPr>
        <w:p w:rsidR="00974A0D" w:rsidRPr="004075B3" w:rsidRDefault="00974A0D" w:rsidP="00E41111">
          <w:pPr>
            <w:spacing w:after="0"/>
            <w:ind w:left="-709"/>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SIBIU</w:t>
          </w:r>
        </w:p>
      </w:tc>
    </w:tr>
  </w:tbl>
  <w:p w:rsidR="00974A0D" w:rsidRDefault="00974A0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A5E"/>
    <w:multiLevelType w:val="hybridMultilevel"/>
    <w:tmpl w:val="CB340C76"/>
    <w:lvl w:ilvl="0" w:tplc="52F86D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2B6866"/>
    <w:multiLevelType w:val="hybridMultilevel"/>
    <w:tmpl w:val="BAB8A25E"/>
    <w:lvl w:ilvl="0" w:tplc="99F6DAD2">
      <w:numFmt w:val="bullet"/>
      <w:lvlText w:val="-"/>
      <w:lvlJc w:val="left"/>
      <w:pPr>
        <w:ind w:left="360" w:hanging="360"/>
      </w:pPr>
      <w:rPr>
        <w:rFonts w:ascii="Garamond" w:eastAsia="TimesNewRomanPSMT" w:hAnsi="Garamond" w:cs="TimesNewRomanPSMT"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14DA14E6"/>
    <w:multiLevelType w:val="hybridMultilevel"/>
    <w:tmpl w:val="FABC90D0"/>
    <w:lvl w:ilvl="0" w:tplc="0409000D">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
    <w:nsid w:val="154F2616"/>
    <w:multiLevelType w:val="hybridMultilevel"/>
    <w:tmpl w:val="14BCE0C8"/>
    <w:lvl w:ilvl="0" w:tplc="11C4F566">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6C37B15"/>
    <w:multiLevelType w:val="hybridMultilevel"/>
    <w:tmpl w:val="787E1EFA"/>
    <w:lvl w:ilvl="0" w:tplc="C632FB5A">
      <w:start w:val="1"/>
      <w:numFmt w:val="lowerLetter"/>
      <w:lvlText w:val="%1)"/>
      <w:lvlJc w:val="left"/>
      <w:pPr>
        <w:ind w:left="420" w:hanging="360"/>
      </w:pPr>
      <w:rPr>
        <w:rFonts w:cs="Times New Roman"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7D74B3B"/>
    <w:multiLevelType w:val="hybridMultilevel"/>
    <w:tmpl w:val="C7C6976E"/>
    <w:lvl w:ilvl="0" w:tplc="187C9AC4">
      <w:start w:val="3"/>
      <w:numFmt w:val="bullet"/>
      <w:lvlText w:val="-"/>
      <w:lvlJc w:val="left"/>
      <w:pPr>
        <w:tabs>
          <w:tab w:val="num" w:pos="2160"/>
        </w:tabs>
        <w:ind w:left="2160" w:hanging="360"/>
      </w:pPr>
      <w:rPr>
        <w:rFonts w:ascii="Garamond" w:eastAsia="Rockwell Condensed" w:hAnsi="Garamond" w:cs="Arial" w:hint="default"/>
        <w:b/>
      </w:rPr>
    </w:lvl>
    <w:lvl w:ilvl="1" w:tplc="0000003B">
      <w:start w:val="1"/>
      <w:numFmt w:val="bullet"/>
      <w:lvlText w:val=""/>
      <w:lvlJc w:val="left"/>
      <w:pPr>
        <w:tabs>
          <w:tab w:val="num" w:pos="1800"/>
        </w:tabs>
        <w:ind w:left="2520" w:hanging="360"/>
      </w:pPr>
      <w:rPr>
        <w:rFonts w:ascii="Wingdings 2" w:hAnsi="Wingdings 2" w:cs="Wingdings" w:hint="default"/>
        <w:b/>
      </w:rPr>
    </w:lvl>
    <w:lvl w:ilvl="2" w:tplc="04090003">
      <w:start w:val="1"/>
      <w:numFmt w:val="bullet"/>
      <w:lvlText w:val="o"/>
      <w:lvlJc w:val="left"/>
      <w:pPr>
        <w:tabs>
          <w:tab w:val="num" w:pos="3240"/>
        </w:tabs>
        <w:ind w:left="3240" w:hanging="360"/>
      </w:pPr>
      <w:rPr>
        <w:rFonts w:ascii="Courier New" w:hAnsi="Courier New" w:cs="Courier New" w:hint="default"/>
        <w:b/>
      </w:rPr>
    </w:lvl>
    <w:lvl w:ilvl="3" w:tplc="0000003B">
      <w:start w:val="1"/>
      <w:numFmt w:val="bullet"/>
      <w:lvlText w:val=""/>
      <w:lvlJc w:val="left"/>
      <w:pPr>
        <w:tabs>
          <w:tab w:val="num" w:pos="3240"/>
        </w:tabs>
        <w:ind w:left="3960" w:hanging="360"/>
      </w:pPr>
      <w:rPr>
        <w:rFonts w:ascii="Wingdings 2" w:hAnsi="Wingdings 2" w:cs="Wingdings" w:hint="default"/>
        <w:b/>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265A08AA"/>
    <w:multiLevelType w:val="hybridMultilevel"/>
    <w:tmpl w:val="113ECD04"/>
    <w:lvl w:ilvl="0" w:tplc="5AEA4CD6">
      <w:start w:val="1"/>
      <w:numFmt w:val="bullet"/>
      <w:lvlText w:val=""/>
      <w:lvlJc w:val="left"/>
      <w:pPr>
        <w:ind w:left="956" w:hanging="360"/>
      </w:pPr>
      <w:rPr>
        <w:rFonts w:ascii="Symbol" w:hAnsi="Symbol" w:hint="default"/>
      </w:rPr>
    </w:lvl>
    <w:lvl w:ilvl="1" w:tplc="04180003" w:tentative="1">
      <w:start w:val="1"/>
      <w:numFmt w:val="bullet"/>
      <w:lvlText w:val="o"/>
      <w:lvlJc w:val="left"/>
      <w:pPr>
        <w:ind w:left="1676" w:hanging="360"/>
      </w:pPr>
      <w:rPr>
        <w:rFonts w:ascii="Courier New" w:hAnsi="Courier New" w:cs="Courier New" w:hint="default"/>
      </w:rPr>
    </w:lvl>
    <w:lvl w:ilvl="2" w:tplc="04180005" w:tentative="1">
      <w:start w:val="1"/>
      <w:numFmt w:val="bullet"/>
      <w:lvlText w:val=""/>
      <w:lvlJc w:val="left"/>
      <w:pPr>
        <w:ind w:left="2396" w:hanging="360"/>
      </w:pPr>
      <w:rPr>
        <w:rFonts w:ascii="Wingdings" w:hAnsi="Wingdings" w:hint="default"/>
      </w:rPr>
    </w:lvl>
    <w:lvl w:ilvl="3" w:tplc="04180001" w:tentative="1">
      <w:start w:val="1"/>
      <w:numFmt w:val="bullet"/>
      <w:lvlText w:val=""/>
      <w:lvlJc w:val="left"/>
      <w:pPr>
        <w:ind w:left="3116" w:hanging="360"/>
      </w:pPr>
      <w:rPr>
        <w:rFonts w:ascii="Symbol" w:hAnsi="Symbol" w:hint="default"/>
      </w:rPr>
    </w:lvl>
    <w:lvl w:ilvl="4" w:tplc="04180003" w:tentative="1">
      <w:start w:val="1"/>
      <w:numFmt w:val="bullet"/>
      <w:lvlText w:val="o"/>
      <w:lvlJc w:val="left"/>
      <w:pPr>
        <w:ind w:left="3836" w:hanging="360"/>
      </w:pPr>
      <w:rPr>
        <w:rFonts w:ascii="Courier New" w:hAnsi="Courier New" w:cs="Courier New" w:hint="default"/>
      </w:rPr>
    </w:lvl>
    <w:lvl w:ilvl="5" w:tplc="04180005" w:tentative="1">
      <w:start w:val="1"/>
      <w:numFmt w:val="bullet"/>
      <w:lvlText w:val=""/>
      <w:lvlJc w:val="left"/>
      <w:pPr>
        <w:ind w:left="4556" w:hanging="360"/>
      </w:pPr>
      <w:rPr>
        <w:rFonts w:ascii="Wingdings" w:hAnsi="Wingdings" w:hint="default"/>
      </w:rPr>
    </w:lvl>
    <w:lvl w:ilvl="6" w:tplc="04180001" w:tentative="1">
      <w:start w:val="1"/>
      <w:numFmt w:val="bullet"/>
      <w:lvlText w:val=""/>
      <w:lvlJc w:val="left"/>
      <w:pPr>
        <w:ind w:left="5276" w:hanging="360"/>
      </w:pPr>
      <w:rPr>
        <w:rFonts w:ascii="Symbol" w:hAnsi="Symbol" w:hint="default"/>
      </w:rPr>
    </w:lvl>
    <w:lvl w:ilvl="7" w:tplc="04180003" w:tentative="1">
      <w:start w:val="1"/>
      <w:numFmt w:val="bullet"/>
      <w:lvlText w:val="o"/>
      <w:lvlJc w:val="left"/>
      <w:pPr>
        <w:ind w:left="5996" w:hanging="360"/>
      </w:pPr>
      <w:rPr>
        <w:rFonts w:ascii="Courier New" w:hAnsi="Courier New" w:cs="Courier New" w:hint="default"/>
      </w:rPr>
    </w:lvl>
    <w:lvl w:ilvl="8" w:tplc="04180005" w:tentative="1">
      <w:start w:val="1"/>
      <w:numFmt w:val="bullet"/>
      <w:lvlText w:val=""/>
      <w:lvlJc w:val="left"/>
      <w:pPr>
        <w:ind w:left="6716" w:hanging="360"/>
      </w:pPr>
      <w:rPr>
        <w:rFonts w:ascii="Wingdings" w:hAnsi="Wingdings" w:hint="default"/>
      </w:rPr>
    </w:lvl>
  </w:abstractNum>
  <w:abstractNum w:abstractNumId="7">
    <w:nsid w:val="2CE51337"/>
    <w:multiLevelType w:val="hybridMultilevel"/>
    <w:tmpl w:val="CF7E8D5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1D158DA"/>
    <w:multiLevelType w:val="hybridMultilevel"/>
    <w:tmpl w:val="D0700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7429B2"/>
    <w:multiLevelType w:val="multilevel"/>
    <w:tmpl w:val="75023C8A"/>
    <w:lvl w:ilvl="0">
      <w:numFmt w:val="bullet"/>
      <w:lvlText w:val="-"/>
      <w:lvlJc w:val="left"/>
      <w:pPr>
        <w:ind w:left="720" w:hanging="360"/>
      </w:p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nsid w:val="3A8406AD"/>
    <w:multiLevelType w:val="hybridMultilevel"/>
    <w:tmpl w:val="A2484C20"/>
    <w:lvl w:ilvl="0" w:tplc="187C9AC4">
      <w:start w:val="3"/>
      <w:numFmt w:val="bullet"/>
      <w:lvlText w:val="-"/>
      <w:lvlJc w:val="left"/>
      <w:pPr>
        <w:tabs>
          <w:tab w:val="num" w:pos="1080"/>
        </w:tabs>
        <w:ind w:left="1080" w:hanging="360"/>
      </w:pPr>
      <w:rPr>
        <w:rFonts w:ascii="Garamond" w:eastAsia="Rockwell Condensed" w:hAnsi="Garamond" w:cs="Arial" w:hint="default"/>
      </w:rPr>
    </w:lvl>
    <w:lvl w:ilvl="1" w:tplc="0409000D">
      <w:start w:val="1"/>
      <w:numFmt w:val="bullet"/>
      <w:lvlText w:val=""/>
      <w:lvlJc w:val="left"/>
      <w:pPr>
        <w:tabs>
          <w:tab w:val="num" w:pos="1800"/>
        </w:tabs>
        <w:ind w:left="1800" w:hanging="360"/>
      </w:pPr>
      <w:rPr>
        <w:rFonts w:ascii="Wingdings" w:hAnsi="Wingdings"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1661EC0"/>
    <w:multiLevelType w:val="hybridMultilevel"/>
    <w:tmpl w:val="D0921C5A"/>
    <w:lvl w:ilvl="0" w:tplc="04090001">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C25F58"/>
    <w:multiLevelType w:val="hybridMultilevel"/>
    <w:tmpl w:val="EFB48A34"/>
    <w:lvl w:ilvl="0" w:tplc="99F6DAD2">
      <w:numFmt w:val="bullet"/>
      <w:lvlText w:val="-"/>
      <w:lvlJc w:val="left"/>
      <w:pPr>
        <w:ind w:left="360" w:hanging="360"/>
      </w:pPr>
      <w:rPr>
        <w:rFonts w:ascii="Garamond" w:eastAsia="TimesNewRomanPSMT" w:hAnsi="Garamond" w:cs="TimesNewRomanPSMT"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473925F7"/>
    <w:multiLevelType w:val="hybridMultilevel"/>
    <w:tmpl w:val="7B9EB99A"/>
    <w:lvl w:ilvl="0" w:tplc="52F86D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D966E7"/>
    <w:multiLevelType w:val="hybridMultilevel"/>
    <w:tmpl w:val="108C479C"/>
    <w:lvl w:ilvl="0" w:tplc="5AEA4C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650FE1"/>
    <w:multiLevelType w:val="hybridMultilevel"/>
    <w:tmpl w:val="9C481BC2"/>
    <w:lvl w:ilvl="0" w:tplc="5AEA4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E1620E"/>
    <w:multiLevelType w:val="hybridMultilevel"/>
    <w:tmpl w:val="1D8491F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7331012"/>
    <w:multiLevelType w:val="hybridMultilevel"/>
    <w:tmpl w:val="88523F5C"/>
    <w:lvl w:ilvl="0" w:tplc="D9AC54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8D69E6"/>
    <w:multiLevelType w:val="hybridMultilevel"/>
    <w:tmpl w:val="ED28C312"/>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nsid w:val="671145BE"/>
    <w:multiLevelType w:val="hybridMultilevel"/>
    <w:tmpl w:val="4D46CAB6"/>
    <w:lvl w:ilvl="0" w:tplc="04090001">
      <w:start w:val="1"/>
      <w:numFmt w:val="bullet"/>
      <w:lvlText w:val=""/>
      <w:lvlJc w:val="left"/>
      <w:pPr>
        <w:ind w:left="1836" w:hanging="360"/>
      </w:pPr>
      <w:rPr>
        <w:rFonts w:ascii="Symbol" w:hAnsi="Symbol"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20">
    <w:nsid w:val="67451E45"/>
    <w:multiLevelType w:val="hybridMultilevel"/>
    <w:tmpl w:val="0E2E4D78"/>
    <w:lvl w:ilvl="0" w:tplc="99F6DAD2">
      <w:numFmt w:val="bullet"/>
      <w:lvlText w:val="-"/>
      <w:lvlJc w:val="left"/>
      <w:pPr>
        <w:tabs>
          <w:tab w:val="num" w:pos="360"/>
        </w:tabs>
        <w:ind w:left="360" w:hanging="360"/>
      </w:pPr>
      <w:rPr>
        <w:rFonts w:ascii="Garamond" w:eastAsia="TimesNewRomanPSMT" w:hAnsi="Garamond" w:cs="TimesNewRomanPSMT"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CE319CD"/>
    <w:multiLevelType w:val="hybridMultilevel"/>
    <w:tmpl w:val="F296298A"/>
    <w:lvl w:ilvl="0" w:tplc="43D24084">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ED039C"/>
    <w:multiLevelType w:val="hybridMultilevel"/>
    <w:tmpl w:val="28F6CB5A"/>
    <w:lvl w:ilvl="0" w:tplc="0418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nsid w:val="76697A49"/>
    <w:multiLevelType w:val="hybridMultilevel"/>
    <w:tmpl w:val="31446F62"/>
    <w:lvl w:ilvl="0" w:tplc="04090001">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2F65FC"/>
    <w:multiLevelType w:val="hybridMultilevel"/>
    <w:tmpl w:val="6FDE2D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D8F3010"/>
    <w:multiLevelType w:val="hybridMultilevel"/>
    <w:tmpl w:val="05365484"/>
    <w:lvl w:ilvl="0" w:tplc="04090001">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6"/>
  </w:num>
  <w:num w:numId="4">
    <w:abstractNumId w:val="14"/>
  </w:num>
  <w:num w:numId="5">
    <w:abstractNumId w:val="4"/>
  </w:num>
  <w:num w:numId="6">
    <w:abstractNumId w:val="3"/>
  </w:num>
  <w:num w:numId="7">
    <w:abstractNumId w:val="2"/>
  </w:num>
  <w:num w:numId="8">
    <w:abstractNumId w:val="19"/>
  </w:num>
  <w:num w:numId="9">
    <w:abstractNumId w:val="8"/>
  </w:num>
  <w:num w:numId="10">
    <w:abstractNumId w:val="7"/>
  </w:num>
  <w:num w:numId="11">
    <w:abstractNumId w:val="16"/>
  </w:num>
  <w:num w:numId="12">
    <w:abstractNumId w:val="11"/>
  </w:num>
  <w:num w:numId="13">
    <w:abstractNumId w:val="25"/>
  </w:num>
  <w:num w:numId="14">
    <w:abstractNumId w:val="23"/>
  </w:num>
  <w:num w:numId="15">
    <w:abstractNumId w:val="10"/>
  </w:num>
  <w:num w:numId="16">
    <w:abstractNumId w:val="5"/>
  </w:num>
  <w:num w:numId="17">
    <w:abstractNumId w:val="21"/>
  </w:num>
  <w:num w:numId="18">
    <w:abstractNumId w:val="24"/>
  </w:num>
  <w:num w:numId="19">
    <w:abstractNumId w:val="18"/>
  </w:num>
  <w:num w:numId="20">
    <w:abstractNumId w:val="22"/>
  </w:num>
  <w:num w:numId="21">
    <w:abstractNumId w:val="1"/>
  </w:num>
  <w:num w:numId="22">
    <w:abstractNumId w:val="12"/>
  </w:num>
  <w:num w:numId="23">
    <w:abstractNumId w:val="13"/>
  </w:num>
  <w:num w:numId="24">
    <w:abstractNumId w:val="0"/>
  </w:num>
  <w:num w:numId="25">
    <w:abstractNumId w:val="2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54"/>
    <o:shapelayout v:ext="edit">
      <o:idmap v:ext="edit" data="2"/>
      <o:rules v:ext="edit">
        <o:r id="V:Rule1" type="connector" idref="#Straight Arrow Connector 1"/>
        <o:r id="V:Rule2" type="connector" idref="#Straight Arrow Connector 2"/>
      </o:rules>
    </o:shapelayout>
  </w:hdrShapeDefaults>
  <w:footnotePr>
    <w:footnote w:id="-1"/>
    <w:footnote w:id="0"/>
  </w:footnotePr>
  <w:endnotePr>
    <w:endnote w:id="-1"/>
    <w:endnote w:id="0"/>
  </w:endnotePr>
  <w:compat>
    <w:compatSetting w:name="compatibilityMode" w:uri="http://schemas.microsoft.com/office/word" w:val="12"/>
  </w:compat>
  <w:rsids>
    <w:rsidRoot w:val="00701AD3"/>
    <w:rsid w:val="00031067"/>
    <w:rsid w:val="00077837"/>
    <w:rsid w:val="000A0816"/>
    <w:rsid w:val="001131FF"/>
    <w:rsid w:val="0011411D"/>
    <w:rsid w:val="001149D5"/>
    <w:rsid w:val="0017198F"/>
    <w:rsid w:val="00177C6F"/>
    <w:rsid w:val="0019356B"/>
    <w:rsid w:val="001F1FF0"/>
    <w:rsid w:val="002222B4"/>
    <w:rsid w:val="002473E1"/>
    <w:rsid w:val="002C3EEF"/>
    <w:rsid w:val="002D7607"/>
    <w:rsid w:val="002E1987"/>
    <w:rsid w:val="002E39FD"/>
    <w:rsid w:val="00305B91"/>
    <w:rsid w:val="003527E4"/>
    <w:rsid w:val="003A5990"/>
    <w:rsid w:val="003C080E"/>
    <w:rsid w:val="003D15E3"/>
    <w:rsid w:val="003E6D1E"/>
    <w:rsid w:val="004043E4"/>
    <w:rsid w:val="00407240"/>
    <w:rsid w:val="00454647"/>
    <w:rsid w:val="0046525F"/>
    <w:rsid w:val="004749E1"/>
    <w:rsid w:val="00484CB3"/>
    <w:rsid w:val="004C239C"/>
    <w:rsid w:val="00515A71"/>
    <w:rsid w:val="00550478"/>
    <w:rsid w:val="00557633"/>
    <w:rsid w:val="005869E1"/>
    <w:rsid w:val="005A4BCD"/>
    <w:rsid w:val="005C6835"/>
    <w:rsid w:val="005C6B30"/>
    <w:rsid w:val="005D31ED"/>
    <w:rsid w:val="0061229F"/>
    <w:rsid w:val="00695949"/>
    <w:rsid w:val="006E1086"/>
    <w:rsid w:val="00701AD3"/>
    <w:rsid w:val="00741C25"/>
    <w:rsid w:val="007476C7"/>
    <w:rsid w:val="00761FE5"/>
    <w:rsid w:val="007705AA"/>
    <w:rsid w:val="00791C4A"/>
    <w:rsid w:val="007A4491"/>
    <w:rsid w:val="007A5E05"/>
    <w:rsid w:val="007C6ECD"/>
    <w:rsid w:val="007E366C"/>
    <w:rsid w:val="00805280"/>
    <w:rsid w:val="00864DDC"/>
    <w:rsid w:val="008E0D44"/>
    <w:rsid w:val="008E3F1E"/>
    <w:rsid w:val="00953B73"/>
    <w:rsid w:val="00954DC4"/>
    <w:rsid w:val="0096359D"/>
    <w:rsid w:val="0096756D"/>
    <w:rsid w:val="00972648"/>
    <w:rsid w:val="00974A0D"/>
    <w:rsid w:val="009B3805"/>
    <w:rsid w:val="009D41CC"/>
    <w:rsid w:val="00A33D9F"/>
    <w:rsid w:val="00A80218"/>
    <w:rsid w:val="00AD633E"/>
    <w:rsid w:val="00B0057C"/>
    <w:rsid w:val="00B157CF"/>
    <w:rsid w:val="00B631EC"/>
    <w:rsid w:val="00B632C2"/>
    <w:rsid w:val="00B86AF7"/>
    <w:rsid w:val="00BA29A0"/>
    <w:rsid w:val="00BE642B"/>
    <w:rsid w:val="00C41F63"/>
    <w:rsid w:val="00C45E45"/>
    <w:rsid w:val="00C6255D"/>
    <w:rsid w:val="00C76B70"/>
    <w:rsid w:val="00C86013"/>
    <w:rsid w:val="00D51150"/>
    <w:rsid w:val="00D74203"/>
    <w:rsid w:val="00D9184B"/>
    <w:rsid w:val="00DC0801"/>
    <w:rsid w:val="00DF5D1E"/>
    <w:rsid w:val="00E219CC"/>
    <w:rsid w:val="00E66CAC"/>
    <w:rsid w:val="00E71A08"/>
    <w:rsid w:val="00E77E63"/>
    <w:rsid w:val="00E9423A"/>
    <w:rsid w:val="00EE6F7E"/>
    <w:rsid w:val="00F51A97"/>
    <w:rsid w:val="00F8665F"/>
    <w:rsid w:val="00FE4626"/>
    <w:rsid w:val="00FE5D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835"/>
  </w:style>
  <w:style w:type="paragraph" w:styleId="Titlu3">
    <w:name w:val="heading 3"/>
    <w:basedOn w:val="Normal"/>
    <w:next w:val="Normal"/>
    <w:link w:val="Titlu3Caracter"/>
    <w:uiPriority w:val="9"/>
    <w:semiHidden/>
    <w:unhideWhenUsed/>
    <w:qFormat/>
    <w:rsid w:val="00D9184B"/>
    <w:pPr>
      <w:keepNext/>
      <w:keepLines/>
      <w:spacing w:before="200" w:after="0"/>
      <w:outlineLvl w:val="2"/>
    </w:pPr>
    <w:rPr>
      <w:rFonts w:asciiTheme="majorHAnsi" w:eastAsiaTheme="majorEastAsia" w:hAnsiTheme="majorHAnsi" w:cstheme="majorBidi"/>
      <w:b/>
      <w:bCs/>
      <w:color w:val="5B9BD5" w:themeColor="accent1"/>
    </w:rPr>
  </w:style>
  <w:style w:type="paragraph" w:styleId="Titlu4">
    <w:name w:val="heading 4"/>
    <w:basedOn w:val="Normal"/>
    <w:next w:val="Normal"/>
    <w:link w:val="Titlu4Caracter"/>
    <w:autoRedefine/>
    <w:qFormat/>
    <w:rsid w:val="004749E1"/>
    <w:pPr>
      <w:keepNext/>
      <w:shd w:val="clear" w:color="auto" w:fill="FFFFFF"/>
      <w:spacing w:after="0" w:line="276" w:lineRule="auto"/>
      <w:jc w:val="both"/>
      <w:outlineLvl w:val="3"/>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aliases w:val=" Char, Carac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aliases w:val=" Char Caracter, Caracter Caracter"/>
    <w:basedOn w:val="Fontdeparagrafimplicit"/>
    <w:link w:val="Subsol"/>
    <w:uiPriority w:val="99"/>
    <w:rsid w:val="00701AD3"/>
  </w:style>
  <w:style w:type="character" w:styleId="Hyperlink">
    <w:name w:val="Hyperlink"/>
    <w:rsid w:val="00E9423A"/>
    <w:rPr>
      <w:color w:val="0000FF"/>
      <w:u w:val="single"/>
    </w:rPr>
  </w:style>
  <w:style w:type="paragraph" w:styleId="Listparagraf">
    <w:name w:val="List Paragraph"/>
    <w:aliases w:val="lp1,Heading x1,List_Paragraph,Multilevel para_II,Outlines a"/>
    <w:basedOn w:val="Normal"/>
    <w:uiPriority w:val="34"/>
    <w:qFormat/>
    <w:rsid w:val="00791C4A"/>
    <w:pPr>
      <w:ind w:left="720"/>
      <w:contextualSpacing/>
    </w:pPr>
  </w:style>
  <w:style w:type="character" w:customStyle="1" w:styleId="tpa1">
    <w:name w:val="tpa1"/>
    <w:basedOn w:val="Fontdeparagrafimplicit"/>
    <w:rsid w:val="002C3EEF"/>
  </w:style>
  <w:style w:type="paragraph" w:styleId="Indentcorptext">
    <w:name w:val="Body Text Indent"/>
    <w:basedOn w:val="Normal"/>
    <w:link w:val="IndentcorptextCaracter"/>
    <w:rsid w:val="002C3EEF"/>
    <w:pPr>
      <w:spacing w:after="120" w:line="276" w:lineRule="auto"/>
      <w:ind w:left="360"/>
      <w:jc w:val="both"/>
    </w:pPr>
    <w:rPr>
      <w:rFonts w:ascii="Times New Roman" w:eastAsia="Times New Roman" w:hAnsi="Times New Roman" w:cs="Times New Roman"/>
      <w:sz w:val="24"/>
      <w:szCs w:val="24"/>
      <w:lang w:val="en-US"/>
    </w:rPr>
  </w:style>
  <w:style w:type="character" w:customStyle="1" w:styleId="IndentcorptextCaracter">
    <w:name w:val="Indent corp text Caracter"/>
    <w:basedOn w:val="Fontdeparagrafimplicit"/>
    <w:link w:val="Indentcorptext"/>
    <w:rsid w:val="002C3EEF"/>
    <w:rPr>
      <w:rFonts w:ascii="Times New Roman" w:eastAsia="Times New Roman" w:hAnsi="Times New Roman" w:cs="Times New Roman"/>
      <w:sz w:val="24"/>
      <w:szCs w:val="24"/>
      <w:lang w:val="en-US"/>
    </w:rPr>
  </w:style>
  <w:style w:type="paragraph" w:customStyle="1" w:styleId="Table">
    <w:name w:val="Table"/>
    <w:basedOn w:val="Normal"/>
    <w:rsid w:val="00A80218"/>
    <w:pPr>
      <w:spacing w:after="60" w:line="240" w:lineRule="auto"/>
    </w:pPr>
    <w:rPr>
      <w:rFonts w:ascii="Arial" w:eastAsia="Times New Roman" w:hAnsi="Arial" w:cs="Times New Roman"/>
      <w:sz w:val="20"/>
      <w:szCs w:val="24"/>
      <w:lang w:val="en-GB"/>
    </w:rPr>
  </w:style>
  <w:style w:type="character" w:customStyle="1" w:styleId="Titlu4Caracter">
    <w:name w:val="Titlu 4 Caracter"/>
    <w:basedOn w:val="Fontdeparagrafimplicit"/>
    <w:link w:val="Titlu4"/>
    <w:rsid w:val="004749E1"/>
    <w:rPr>
      <w:rFonts w:ascii="Times New Roman" w:eastAsia="Times New Roman" w:hAnsi="Times New Roman" w:cs="Times New Roman"/>
      <w:sz w:val="24"/>
      <w:szCs w:val="24"/>
      <w:shd w:val="clear" w:color="auto" w:fill="FFFFFF"/>
    </w:rPr>
  </w:style>
  <w:style w:type="character" w:customStyle="1" w:styleId="Titlu3Caracter">
    <w:name w:val="Titlu 3 Caracter"/>
    <w:basedOn w:val="Fontdeparagrafimplicit"/>
    <w:link w:val="Titlu3"/>
    <w:uiPriority w:val="9"/>
    <w:semiHidden/>
    <w:rsid w:val="00D9184B"/>
    <w:rPr>
      <w:rFonts w:asciiTheme="majorHAnsi" w:eastAsiaTheme="majorEastAsia" w:hAnsiTheme="majorHAnsi" w:cstheme="majorBidi"/>
      <w:b/>
      <w:bCs/>
      <w:color w:val="5B9BD5" w:themeColor="accent1"/>
    </w:rPr>
  </w:style>
  <w:style w:type="character" w:customStyle="1" w:styleId="tpt1">
    <w:name w:val="tpt1"/>
    <w:basedOn w:val="Fontdeparagrafimplicit"/>
    <w:rsid w:val="00D9184B"/>
  </w:style>
  <w:style w:type="paragraph" w:customStyle="1" w:styleId="Listparagraf1">
    <w:name w:val="Listă paragraf1"/>
    <w:basedOn w:val="Normal"/>
    <w:rsid w:val="00D9184B"/>
    <w:pPr>
      <w:widowControl w:val="0"/>
      <w:autoSpaceDE w:val="0"/>
      <w:autoSpaceDN w:val="0"/>
      <w:adjustRightInd w:val="0"/>
      <w:spacing w:after="90" w:line="360" w:lineRule="auto"/>
      <w:ind w:left="1020" w:hanging="340"/>
      <w:contextualSpacing/>
      <w:jc w:val="both"/>
    </w:pPr>
    <w:rPr>
      <w:rFonts w:ascii="Arial" w:eastAsia="Times New Roman" w:hAnsi="Arial" w:cs="Times New Roman"/>
      <w:sz w:val="24"/>
    </w:rPr>
  </w:style>
  <w:style w:type="character" w:customStyle="1" w:styleId="st">
    <w:name w:val="st"/>
    <w:basedOn w:val="Fontdeparagrafimplicit"/>
    <w:rsid w:val="00D9184B"/>
    <w:rPr>
      <w:rFonts w:cs="Times New Roman"/>
    </w:rPr>
  </w:style>
  <w:style w:type="character" w:styleId="Robust">
    <w:name w:val="Strong"/>
    <w:qFormat/>
    <w:rsid w:val="00F8665F"/>
    <w:rPr>
      <w:b/>
      <w:bCs/>
    </w:rPr>
  </w:style>
  <w:style w:type="character" w:customStyle="1" w:styleId="do1">
    <w:name w:val="do1"/>
    <w:rsid w:val="00E71A08"/>
    <w:rPr>
      <w:b/>
      <w:bCs/>
      <w:sz w:val="26"/>
      <w:szCs w:val="26"/>
    </w:rPr>
  </w:style>
  <w:style w:type="paragraph" w:styleId="TextnBalon">
    <w:name w:val="Balloon Text"/>
    <w:basedOn w:val="Normal"/>
    <w:link w:val="TextnBalonCaracter"/>
    <w:uiPriority w:val="99"/>
    <w:semiHidden/>
    <w:unhideWhenUsed/>
    <w:rsid w:val="00DC080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C0801"/>
    <w:rPr>
      <w:rFonts w:ascii="Tahoma" w:hAnsi="Tahoma" w:cs="Tahoma"/>
      <w:sz w:val="16"/>
      <w:szCs w:val="16"/>
    </w:rPr>
  </w:style>
  <w:style w:type="table" w:styleId="GrilTabel">
    <w:name w:val="Table Grid"/>
    <w:basedOn w:val="TabelNormal"/>
    <w:uiPriority w:val="39"/>
    <w:rsid w:val="00953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3">
    <w:name w:val="heading 3"/>
    <w:basedOn w:val="Normal"/>
    <w:next w:val="Normal"/>
    <w:link w:val="Titlu3Caracter"/>
    <w:uiPriority w:val="9"/>
    <w:semiHidden/>
    <w:unhideWhenUsed/>
    <w:qFormat/>
    <w:rsid w:val="00D9184B"/>
    <w:pPr>
      <w:keepNext/>
      <w:keepLines/>
      <w:spacing w:before="200" w:after="0"/>
      <w:outlineLvl w:val="2"/>
    </w:pPr>
    <w:rPr>
      <w:rFonts w:asciiTheme="majorHAnsi" w:eastAsiaTheme="majorEastAsia" w:hAnsiTheme="majorHAnsi" w:cstheme="majorBidi"/>
      <w:b/>
      <w:bCs/>
      <w:color w:val="5B9BD5" w:themeColor="accent1"/>
    </w:rPr>
  </w:style>
  <w:style w:type="paragraph" w:styleId="Titlu4">
    <w:name w:val="heading 4"/>
    <w:basedOn w:val="Normal"/>
    <w:next w:val="Normal"/>
    <w:link w:val="Titlu4Caracter"/>
    <w:autoRedefine/>
    <w:qFormat/>
    <w:rsid w:val="004749E1"/>
    <w:pPr>
      <w:keepNext/>
      <w:shd w:val="clear" w:color="auto" w:fill="FFFFFF"/>
      <w:spacing w:after="0" w:line="276" w:lineRule="auto"/>
      <w:jc w:val="both"/>
      <w:outlineLvl w:val="3"/>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aliases w:val=" Char, Carac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aliases w:val=" Char Caracter, Caracter Caracter"/>
    <w:basedOn w:val="Fontdeparagrafimplicit"/>
    <w:link w:val="Subsol"/>
    <w:uiPriority w:val="99"/>
    <w:rsid w:val="00701AD3"/>
  </w:style>
  <w:style w:type="character" w:styleId="Hyperlink">
    <w:name w:val="Hyperlink"/>
    <w:rsid w:val="00E9423A"/>
    <w:rPr>
      <w:color w:val="0000FF"/>
      <w:u w:val="single"/>
    </w:rPr>
  </w:style>
  <w:style w:type="paragraph" w:styleId="Listparagraf">
    <w:name w:val="List Paragraph"/>
    <w:aliases w:val="lp1,Heading x1,List_Paragraph,Multilevel para_II,Outlines a"/>
    <w:basedOn w:val="Normal"/>
    <w:uiPriority w:val="34"/>
    <w:qFormat/>
    <w:rsid w:val="00791C4A"/>
    <w:pPr>
      <w:ind w:left="720"/>
      <w:contextualSpacing/>
    </w:pPr>
  </w:style>
  <w:style w:type="character" w:customStyle="1" w:styleId="tpa1">
    <w:name w:val="tpa1"/>
    <w:basedOn w:val="Fontdeparagrafimplicit"/>
    <w:rsid w:val="002C3EEF"/>
  </w:style>
  <w:style w:type="paragraph" w:styleId="Indentcorptext">
    <w:name w:val="Body Text Indent"/>
    <w:basedOn w:val="Normal"/>
    <w:link w:val="IndentcorptextCaracter"/>
    <w:rsid w:val="002C3EEF"/>
    <w:pPr>
      <w:spacing w:after="120" w:line="276" w:lineRule="auto"/>
      <w:ind w:left="360"/>
      <w:jc w:val="both"/>
    </w:pPr>
    <w:rPr>
      <w:rFonts w:ascii="Times New Roman" w:eastAsia="Times New Roman" w:hAnsi="Times New Roman" w:cs="Times New Roman"/>
      <w:sz w:val="24"/>
      <w:szCs w:val="24"/>
      <w:lang w:val="en-US"/>
    </w:rPr>
  </w:style>
  <w:style w:type="character" w:customStyle="1" w:styleId="IndentcorptextCaracter">
    <w:name w:val="Indent corp text Caracter"/>
    <w:basedOn w:val="Fontdeparagrafimplicit"/>
    <w:link w:val="Indentcorptext"/>
    <w:rsid w:val="002C3EEF"/>
    <w:rPr>
      <w:rFonts w:ascii="Times New Roman" w:eastAsia="Times New Roman" w:hAnsi="Times New Roman" w:cs="Times New Roman"/>
      <w:sz w:val="24"/>
      <w:szCs w:val="24"/>
      <w:lang w:val="en-US"/>
    </w:rPr>
  </w:style>
  <w:style w:type="paragraph" w:customStyle="1" w:styleId="Table">
    <w:name w:val="Table"/>
    <w:basedOn w:val="Normal"/>
    <w:rsid w:val="00A80218"/>
    <w:pPr>
      <w:spacing w:after="60" w:line="240" w:lineRule="auto"/>
    </w:pPr>
    <w:rPr>
      <w:rFonts w:ascii="Arial" w:eastAsia="Times New Roman" w:hAnsi="Arial" w:cs="Times New Roman"/>
      <w:sz w:val="20"/>
      <w:szCs w:val="24"/>
      <w:lang w:val="en-GB"/>
    </w:rPr>
  </w:style>
  <w:style w:type="character" w:customStyle="1" w:styleId="Titlu4Caracter">
    <w:name w:val="Titlu 4 Caracter"/>
    <w:basedOn w:val="Fontdeparagrafimplicit"/>
    <w:link w:val="Titlu4"/>
    <w:rsid w:val="004749E1"/>
    <w:rPr>
      <w:rFonts w:ascii="Times New Roman" w:eastAsia="Times New Roman" w:hAnsi="Times New Roman" w:cs="Times New Roman"/>
      <w:sz w:val="24"/>
      <w:szCs w:val="24"/>
      <w:shd w:val="clear" w:color="auto" w:fill="FFFFFF"/>
    </w:rPr>
  </w:style>
  <w:style w:type="character" w:customStyle="1" w:styleId="Titlu3Caracter">
    <w:name w:val="Titlu 3 Caracter"/>
    <w:basedOn w:val="Fontdeparagrafimplicit"/>
    <w:link w:val="Titlu3"/>
    <w:uiPriority w:val="9"/>
    <w:semiHidden/>
    <w:rsid w:val="00D9184B"/>
    <w:rPr>
      <w:rFonts w:asciiTheme="majorHAnsi" w:eastAsiaTheme="majorEastAsia" w:hAnsiTheme="majorHAnsi" w:cstheme="majorBidi"/>
      <w:b/>
      <w:bCs/>
      <w:color w:val="5B9BD5" w:themeColor="accent1"/>
    </w:rPr>
  </w:style>
  <w:style w:type="character" w:customStyle="1" w:styleId="tpt1">
    <w:name w:val="tpt1"/>
    <w:basedOn w:val="Fontdeparagrafimplicit"/>
    <w:rsid w:val="00D9184B"/>
  </w:style>
  <w:style w:type="paragraph" w:customStyle="1" w:styleId="Listparagraf1">
    <w:name w:val="Listă paragraf1"/>
    <w:basedOn w:val="Normal"/>
    <w:rsid w:val="00D9184B"/>
    <w:pPr>
      <w:widowControl w:val="0"/>
      <w:autoSpaceDE w:val="0"/>
      <w:autoSpaceDN w:val="0"/>
      <w:adjustRightInd w:val="0"/>
      <w:spacing w:after="90" w:line="360" w:lineRule="auto"/>
      <w:ind w:left="1020" w:hanging="340"/>
      <w:contextualSpacing/>
      <w:jc w:val="both"/>
    </w:pPr>
    <w:rPr>
      <w:rFonts w:ascii="Arial" w:eastAsia="Times New Roman" w:hAnsi="Arial" w:cs="Times New Roman"/>
      <w:sz w:val="24"/>
    </w:rPr>
  </w:style>
  <w:style w:type="character" w:customStyle="1" w:styleId="st">
    <w:name w:val="st"/>
    <w:basedOn w:val="Fontdeparagrafimplicit"/>
    <w:rsid w:val="00D918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6260">
      <w:bodyDiv w:val="1"/>
      <w:marLeft w:val="0"/>
      <w:marRight w:val="0"/>
      <w:marTop w:val="0"/>
      <w:marBottom w:val="0"/>
      <w:divBdr>
        <w:top w:val="none" w:sz="0" w:space="0" w:color="auto"/>
        <w:left w:val="none" w:sz="0" w:space="0" w:color="auto"/>
        <w:bottom w:val="none" w:sz="0" w:space="0" w:color="auto"/>
        <w:right w:val="none" w:sz="0" w:space="0" w:color="auto"/>
      </w:divBdr>
    </w:div>
    <w:div w:id="113910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B9407-7DF6-4925-A606-1F8431FA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4</Pages>
  <Words>1939</Words>
  <Characters>11055</Characters>
  <Application>Microsoft Office Word</Application>
  <DocSecurity>0</DocSecurity>
  <Lines>92</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NEPA</Company>
  <LinksUpToDate>false</LinksUpToDate>
  <CharactersWithSpaces>12969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Tolciu</dc:creator>
  <cp:lastModifiedBy>Melinda Dragomir</cp:lastModifiedBy>
  <cp:revision>30</cp:revision>
  <cp:lastPrinted>2019-05-29T06:28:00Z</cp:lastPrinted>
  <dcterms:created xsi:type="dcterms:W3CDTF">2019-01-14T12:16:00Z</dcterms:created>
  <dcterms:modified xsi:type="dcterms:W3CDTF">2019-06-21T08:14:00Z</dcterms:modified>
</cp:coreProperties>
</file>