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7D797" w14:textId="77777777" w:rsidR="00834BC8" w:rsidRDefault="00DE792C" w:rsidP="00834BC8">
      <w:pPr>
        <w:spacing w:after="0" w:line="360" w:lineRule="auto"/>
        <w:ind w:left="284"/>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834BC8">
        <w:rPr>
          <w:rFonts w:ascii="Trebuchet MS" w:hAnsi="Trebuchet MS"/>
        </w:rPr>
        <w:t>...................</w:t>
      </w:r>
    </w:p>
    <w:p w14:paraId="1157F059" w14:textId="43AD3C87" w:rsidR="00834BC8" w:rsidRPr="00834BC8" w:rsidRDefault="00834BC8" w:rsidP="00834BC8">
      <w:pPr>
        <w:spacing w:after="0" w:line="360" w:lineRule="auto"/>
        <w:ind w:left="284"/>
        <w:rPr>
          <w:rFonts w:ascii="Trebuchet MS" w:hAnsi="Trebuchet MS"/>
        </w:rPr>
      </w:pPr>
      <w:r w:rsidRPr="00834BC8">
        <w:rPr>
          <w:rFonts w:ascii="Trebuchet MS" w:eastAsia="Calibri" w:hAnsi="Trebuchet MS" w:cs="Times New Roman"/>
          <w14:ligatures w14:val="none"/>
        </w:rPr>
        <w:t xml:space="preserve">Referitor dosar nr. </w:t>
      </w:r>
      <w:r w:rsidRPr="00834BC8">
        <w:rPr>
          <w:rFonts w:ascii="Trebuchet MS" w:eastAsia="Calibri" w:hAnsi="Trebuchet MS" w:cs="Times New Roman"/>
          <w:color w:val="000000"/>
          <w14:ligatures w14:val="none"/>
        </w:rPr>
        <w:t>15318/28.08.2023</w:t>
      </w:r>
    </w:p>
    <w:p w14:paraId="75AC35C0" w14:textId="77777777" w:rsidR="00834BC8" w:rsidRPr="00834BC8" w:rsidRDefault="00834BC8" w:rsidP="00834BC8">
      <w:pPr>
        <w:spacing w:after="0" w:line="240" w:lineRule="auto"/>
        <w:rPr>
          <w:rFonts w:ascii="Trebuchet MS" w:eastAsia="Calibri" w:hAnsi="Trebuchet MS" w:cs="Times New Roman"/>
          <w14:ligatures w14:val="none"/>
        </w:rPr>
      </w:pPr>
      <w:r w:rsidRPr="00834BC8">
        <w:rPr>
          <w:rFonts w:ascii="Trebuchet MS" w:eastAsia="Calibri" w:hAnsi="Trebuchet MS" w:cs="Times New Roman"/>
          <w14:ligatures w14:val="none"/>
        </w:rPr>
        <w:t xml:space="preserve"> </w:t>
      </w:r>
    </w:p>
    <w:p w14:paraId="6A96F6E1" w14:textId="77777777" w:rsidR="00834BC8" w:rsidRPr="00834BC8" w:rsidRDefault="00834BC8" w:rsidP="00834BC8">
      <w:pPr>
        <w:spacing w:after="0" w:line="360" w:lineRule="auto"/>
        <w:jc w:val="center"/>
        <w:rPr>
          <w:rFonts w:ascii="Trebuchet MS" w:eastAsia="Calibri" w:hAnsi="Trebuchet MS" w:cs="Times New Roman"/>
          <w:b/>
          <w14:ligatures w14:val="none"/>
        </w:rPr>
      </w:pPr>
      <w:r w:rsidRPr="00834BC8">
        <w:rPr>
          <w:rFonts w:ascii="Trebuchet MS" w:eastAsia="Calibri" w:hAnsi="Trebuchet MS" w:cs="Times New Roman"/>
          <w:b/>
          <w14:ligatures w14:val="none"/>
        </w:rPr>
        <w:t>DECIZIA ETAPEI DE INCADRARE</w:t>
      </w:r>
    </w:p>
    <w:p w14:paraId="3C89FC2A" w14:textId="77777777" w:rsidR="00834BC8" w:rsidRPr="00834BC8" w:rsidRDefault="00834BC8" w:rsidP="00834BC8">
      <w:pPr>
        <w:spacing w:after="0" w:line="360" w:lineRule="auto"/>
        <w:jc w:val="center"/>
        <w:rPr>
          <w:rFonts w:ascii="Trebuchet MS" w:eastAsia="Calibri" w:hAnsi="Trebuchet MS" w:cs="Times New Roman"/>
          <w:b/>
          <w14:ligatures w14:val="none"/>
        </w:rPr>
      </w:pPr>
      <w:r w:rsidRPr="00834BC8">
        <w:rPr>
          <w:rFonts w:ascii="Trebuchet MS" w:eastAsia="Calibri" w:hAnsi="Trebuchet MS" w:cs="Times New Roman"/>
          <w:b/>
          <w14:ligatures w14:val="none"/>
        </w:rPr>
        <w:t>Nr. SB XXX din XX.XX.2024</w:t>
      </w:r>
    </w:p>
    <w:p w14:paraId="149BBCB7" w14:textId="77777777" w:rsidR="00834BC8" w:rsidRPr="00834BC8" w:rsidRDefault="00834BC8" w:rsidP="00834BC8">
      <w:pPr>
        <w:spacing w:after="0" w:line="360" w:lineRule="auto"/>
        <w:jc w:val="center"/>
        <w:rPr>
          <w:rFonts w:ascii="Trebuchet MS" w:eastAsia="Calibri" w:hAnsi="Trebuchet MS" w:cs="Times New Roman"/>
          <w:color w:val="FF0000"/>
          <w:lang w:val="en-US"/>
          <w14:ligatures w14:val="none"/>
        </w:rPr>
      </w:pPr>
    </w:p>
    <w:p w14:paraId="35A369B6" w14:textId="77777777" w:rsidR="00834BC8" w:rsidRPr="00834BC8" w:rsidRDefault="00834BC8" w:rsidP="00834BC8">
      <w:pPr>
        <w:spacing w:after="0" w:line="360" w:lineRule="auto"/>
        <w:ind w:firstLine="720"/>
        <w:jc w:val="both"/>
        <w:rPr>
          <w:rFonts w:ascii="Trebuchet MS" w:eastAsia="Times New Roman" w:hAnsi="Trebuchet MS" w:cs="Times New Roman"/>
          <w:b/>
          <w:color w:val="000000"/>
          <w:lang w:eastAsia="ro-RO"/>
          <w14:ligatures w14:val="none"/>
        </w:rPr>
      </w:pPr>
      <w:r w:rsidRPr="00834BC8">
        <w:rPr>
          <w:rFonts w:ascii="Trebuchet MS" w:eastAsia="Calibri" w:hAnsi="Trebuchet MS" w:cs="Times New Roman"/>
          <w14:ligatures w14:val="none"/>
        </w:rPr>
        <w:t xml:space="preserve">Ca urmare a solicitării de emitere a acordului de mediu adresate de </w:t>
      </w:r>
      <w:r w:rsidRPr="00834BC8">
        <w:rPr>
          <w:rFonts w:ascii="Trebuchet MS" w:eastAsia="Times New Roman" w:hAnsi="Trebuchet MS" w:cs="Times New Roman"/>
          <w:b/>
          <w:lang w:eastAsia="ro-RO"/>
          <w14:ligatures w14:val="none"/>
        </w:rPr>
        <w:t xml:space="preserve">SC </w:t>
      </w:r>
      <w:r w:rsidRPr="00834BC8">
        <w:rPr>
          <w:rFonts w:ascii="Trebuchet MS" w:eastAsia="Calibri" w:hAnsi="Trebuchet MS" w:cs="Times New Roman"/>
          <w:b/>
          <w14:ligatures w14:val="none"/>
        </w:rPr>
        <w:t>EUROFOR 2011</w:t>
      </w:r>
      <w:r w:rsidRPr="00834BC8">
        <w:rPr>
          <w:rFonts w:ascii="Trebuchet MS" w:eastAsia="Times New Roman" w:hAnsi="Trebuchet MS" w:cs="Times New Roman"/>
          <w:b/>
          <w:lang w:eastAsia="ro-RO"/>
          <w14:ligatures w14:val="none"/>
        </w:rPr>
        <w:t xml:space="preserve"> SRL</w:t>
      </w:r>
      <w:r w:rsidRPr="00834BC8">
        <w:rPr>
          <w:rFonts w:ascii="Trebuchet MS" w:eastAsia="Times New Roman" w:hAnsi="Trebuchet MS" w:cs="Times New Roman"/>
          <w:lang w:eastAsia="ro-RO"/>
          <w14:ligatures w14:val="none"/>
        </w:rPr>
        <w:t xml:space="preserve"> din județul </w:t>
      </w:r>
      <w:r w:rsidRPr="00834BC8">
        <w:rPr>
          <w:rFonts w:ascii="Trebuchet MS" w:eastAsia="Times New Roman" w:hAnsi="Trebuchet MS" w:cs="Times New Roman"/>
          <w:b/>
          <w:lang w:eastAsia="ro-RO"/>
          <w14:ligatures w14:val="none"/>
        </w:rPr>
        <w:t>Sibiu</w:t>
      </w:r>
      <w:r w:rsidRPr="00834BC8">
        <w:rPr>
          <w:rFonts w:ascii="Trebuchet MS" w:eastAsia="Times New Roman" w:hAnsi="Trebuchet MS" w:cs="Times New Roman"/>
          <w:lang w:eastAsia="ro-RO"/>
          <w14:ligatures w14:val="none"/>
        </w:rPr>
        <w:t xml:space="preserve">, oraș </w:t>
      </w:r>
      <w:r w:rsidRPr="00834BC8">
        <w:rPr>
          <w:rFonts w:ascii="Trebuchet MS" w:eastAsia="Times New Roman" w:hAnsi="Trebuchet MS" w:cs="Times New Roman"/>
          <w:b/>
          <w:lang w:eastAsia="ro-RO"/>
          <w14:ligatures w14:val="none"/>
        </w:rPr>
        <w:t>Săliște</w:t>
      </w:r>
      <w:r w:rsidRPr="00834BC8">
        <w:rPr>
          <w:rFonts w:ascii="Trebuchet MS" w:eastAsia="Calibri" w:hAnsi="Trebuchet MS" w:cs="Times New Roman"/>
          <w:b/>
          <w14:ligatures w14:val="none"/>
        </w:rPr>
        <w:t xml:space="preserve">, </w:t>
      </w:r>
      <w:r w:rsidRPr="00834BC8">
        <w:rPr>
          <w:rFonts w:ascii="Trebuchet MS" w:eastAsia="Calibri" w:hAnsi="Trebuchet MS" w:cs="Times New Roman"/>
          <w14:ligatures w14:val="none"/>
        </w:rPr>
        <w:t>Calea</w:t>
      </w:r>
      <w:r w:rsidRPr="00834BC8">
        <w:rPr>
          <w:rFonts w:ascii="Trebuchet MS" w:eastAsia="Calibri" w:hAnsi="Trebuchet MS" w:cs="Times New Roman"/>
          <w:b/>
          <w14:ligatures w14:val="none"/>
        </w:rPr>
        <w:t xml:space="preserve"> Amnașului</w:t>
      </w:r>
      <w:r w:rsidRPr="00834BC8">
        <w:rPr>
          <w:rFonts w:ascii="Trebuchet MS" w:eastAsia="Calibri" w:hAnsi="Trebuchet MS" w:cs="Times New Roman"/>
          <w14:ligatures w14:val="none"/>
        </w:rPr>
        <w:t>, nr.</w:t>
      </w:r>
      <w:r w:rsidRPr="00834BC8">
        <w:rPr>
          <w:rFonts w:ascii="Trebuchet MS" w:eastAsia="Calibri" w:hAnsi="Trebuchet MS" w:cs="Times New Roman"/>
          <w:b/>
          <w14:ligatures w14:val="none"/>
        </w:rPr>
        <w:t xml:space="preserve"> 6</w:t>
      </w:r>
      <w:r w:rsidRPr="00834BC8">
        <w:rPr>
          <w:rFonts w:ascii="Trebuchet MS" w:eastAsia="Calibri" w:hAnsi="Trebuchet MS" w:cs="Times New Roman"/>
          <w14:ligatures w14:val="none"/>
        </w:rPr>
        <w:t xml:space="preserve">, înregistrată la </w:t>
      </w:r>
      <w:r w:rsidRPr="00834BC8">
        <w:rPr>
          <w:rFonts w:ascii="Trebuchet MS" w:eastAsia="Calibri" w:hAnsi="Trebuchet MS" w:cs="Times New Roman"/>
          <w:b/>
          <w14:ligatures w14:val="none"/>
        </w:rPr>
        <w:t xml:space="preserve">Agenţia pentru Protecţia Mediului Sibiu </w:t>
      </w:r>
      <w:r w:rsidRPr="00834BC8">
        <w:rPr>
          <w:rFonts w:ascii="Trebuchet MS" w:eastAsia="Calibri" w:hAnsi="Trebuchet MS" w:cs="Times New Roman"/>
          <w14:ligatures w14:val="none"/>
        </w:rPr>
        <w:t>cu nr.</w:t>
      </w:r>
      <w:r w:rsidRPr="00834BC8">
        <w:rPr>
          <w:rFonts w:ascii="Trebuchet MS" w:eastAsia="Calibri" w:hAnsi="Trebuchet MS" w:cs="Times New Roman"/>
          <w:lang w:val="en-US"/>
          <w14:ligatures w14:val="none"/>
        </w:rPr>
        <w:t xml:space="preserve"> 15318/28.08.2023 și</w:t>
      </w:r>
      <w:r w:rsidRPr="00834BC8">
        <w:rPr>
          <w:rFonts w:ascii="Trebuchet MS" w:eastAsia="Calibri" w:hAnsi="Trebuchet MS" w:cs="Times New Roman"/>
          <w14:ligatures w14:val="none"/>
        </w:rPr>
        <w:t xml:space="preserve"> a completărilor ulterioare, în baza </w:t>
      </w:r>
      <w:r w:rsidRPr="00834BC8">
        <w:rPr>
          <w:rFonts w:ascii="Trebuchet MS" w:eastAsia="Times New Roman" w:hAnsi="Trebuchet MS" w:cs="Times New Roman"/>
          <w:color w:val="000000"/>
          <w:lang w:eastAsia="ro-RO"/>
          <w14:ligatures w14:val="none"/>
        </w:rPr>
        <w:t xml:space="preserve">Legii nr. 292 din 2018 </w:t>
      </w:r>
      <w:r w:rsidRPr="00834BC8">
        <w:rPr>
          <w:rFonts w:ascii="Trebuchet MS" w:eastAsia="Calibri" w:hAnsi="Trebuchet MS" w:cs="Times New Roman"/>
          <w:lang w:val="en-US"/>
          <w14:ligatures w14:val="none"/>
        </w:rPr>
        <w:t xml:space="preserve"> privind evaluarea impactului anumitor proiecte publice şi private asupra mediului şi a Ordonanţei de urgenţă a Guvernului nr. </w:t>
      </w:r>
      <w:proofErr w:type="gramStart"/>
      <w:r w:rsidRPr="00834BC8">
        <w:rPr>
          <w:rFonts w:ascii="Trebuchet MS" w:eastAsia="Calibri" w:hAnsi="Trebuchet MS" w:cs="Times New Roman"/>
          <w:lang w:val="en-US"/>
          <w14:ligatures w14:val="none"/>
        </w:rPr>
        <w:t>57/2007</w:t>
      </w:r>
      <w:proofErr w:type="gramEnd"/>
      <w:r w:rsidRPr="00834BC8">
        <w:rPr>
          <w:rFonts w:ascii="Trebuchet MS" w:eastAsia="Calibri" w:hAnsi="Trebuchet MS" w:cs="Times New Roman"/>
          <w:lang w:val="en-US"/>
          <w14:ligatures w14:val="none"/>
        </w:rPr>
        <w:t xml:space="preserve"> privind regimul ariilor naturale protejate, conservarea habitatelor naturale, a florei şi faunei sălbatice, aprobată cu modificări şi completări prin Legea nr. 49/2011, cu modificările şi completările ulterioare, </w:t>
      </w:r>
    </w:p>
    <w:p w14:paraId="591B2B8E" w14:textId="77777777" w:rsidR="00834BC8" w:rsidRPr="00834BC8" w:rsidRDefault="00834BC8" w:rsidP="00834BC8">
      <w:pPr>
        <w:spacing w:after="0" w:line="360" w:lineRule="auto"/>
        <w:ind w:firstLine="720"/>
        <w:jc w:val="both"/>
        <w:rPr>
          <w:rFonts w:ascii="Trebuchet MS" w:eastAsia="Calibri" w:hAnsi="Trebuchet MS" w:cs="Times New Roman"/>
          <w:b/>
          <w:lang w:val="en-US"/>
          <w14:ligatures w14:val="none"/>
        </w:rPr>
      </w:pPr>
      <w:r w:rsidRPr="00834BC8">
        <w:rPr>
          <w:rFonts w:ascii="Trebuchet MS" w:eastAsia="Calibri" w:hAnsi="Trebuchet MS" w:cs="Times New Roman"/>
          <w:b/>
          <w14:ligatures w14:val="none"/>
        </w:rPr>
        <w:t xml:space="preserve">Agenţia pentru Protecţia Mediului Sibiu </w:t>
      </w:r>
      <w:r w:rsidRPr="00834BC8">
        <w:rPr>
          <w:rFonts w:ascii="Trebuchet MS" w:eastAsia="Calibri" w:hAnsi="Trebuchet MS" w:cs="Times New Roman"/>
          <w:b/>
          <w:lang w:val="en-US"/>
          <w14:ligatures w14:val="none"/>
        </w:rPr>
        <w:t>decide</w:t>
      </w:r>
      <w:r w:rsidRPr="00834BC8">
        <w:rPr>
          <w:rFonts w:ascii="Trebuchet MS" w:eastAsia="Calibri" w:hAnsi="Trebuchet MS" w:cs="Times New Roman"/>
          <w:lang w:val="en-US"/>
          <w14:ligatures w14:val="none"/>
        </w:rPr>
        <w:t xml:space="preserve">, ca urmare a consultărilor desfăşurate în cadrul şedinţelor Comisiei de Analiză Tehnică din data de 17.01.2024, că proiectul </w:t>
      </w:r>
      <w:r w:rsidRPr="00834BC8">
        <w:rPr>
          <w:rFonts w:ascii="Trebuchet MS" w:eastAsia="Calibri" w:hAnsi="Trebuchet MS" w:cs="Times New Roman"/>
          <w:b/>
          <w:lang w:val="en-US"/>
          <w14:ligatures w14:val="none"/>
        </w:rPr>
        <w:t>“Exploatare agregate minerale cu refacerea mediului în perimetrul Izabel 2</w:t>
      </w:r>
      <w:r w:rsidRPr="00834BC8">
        <w:rPr>
          <w:rFonts w:ascii="Trebuchet MS" w:eastAsia="Calibri" w:hAnsi="Trebuchet MS" w:cs="Times New Roman"/>
          <w:b/>
          <w14:ligatures w14:val="none"/>
        </w:rPr>
        <w:t>”</w:t>
      </w:r>
      <w:r w:rsidRPr="00834BC8">
        <w:rPr>
          <w:rFonts w:ascii="Trebuchet MS" w:eastAsia="Times New Roman" w:hAnsi="Trebuchet MS" w:cs="Times New Roman"/>
          <w:color w:val="000000"/>
          <w:lang w:eastAsia="ro-RO"/>
          <w14:ligatures w14:val="none"/>
        </w:rPr>
        <w:t xml:space="preserve">, </w:t>
      </w:r>
      <w:r w:rsidRPr="00834BC8">
        <w:rPr>
          <w:rFonts w:ascii="Trebuchet MS" w:eastAsia="Calibri" w:hAnsi="Trebuchet MS" w:cs="Times New Roman"/>
          <w14:ligatures w14:val="none"/>
        </w:rPr>
        <w:t>propus a fi amplasat în județul</w:t>
      </w:r>
      <w:r w:rsidRPr="00834BC8">
        <w:rPr>
          <w:rFonts w:ascii="Trebuchet MS" w:eastAsia="Calibri" w:hAnsi="Trebuchet MS" w:cs="Times New Roman"/>
          <w:b/>
          <w14:ligatures w14:val="none"/>
        </w:rPr>
        <w:t xml:space="preserve"> Sibiu</w:t>
      </w:r>
      <w:r w:rsidRPr="00834BC8">
        <w:rPr>
          <w:rFonts w:ascii="Trebuchet MS" w:eastAsia="Calibri" w:hAnsi="Trebuchet MS" w:cs="Times New Roman"/>
          <w14:ligatures w14:val="none"/>
        </w:rPr>
        <w:t xml:space="preserve">, comuna </w:t>
      </w:r>
      <w:r w:rsidRPr="00834BC8">
        <w:rPr>
          <w:rFonts w:ascii="Trebuchet MS" w:eastAsia="Calibri" w:hAnsi="Trebuchet MS" w:cs="Times New Roman"/>
          <w:b/>
          <w14:ligatures w14:val="none"/>
        </w:rPr>
        <w:t>Cristian</w:t>
      </w:r>
      <w:r w:rsidRPr="00834BC8">
        <w:rPr>
          <w:rFonts w:ascii="Trebuchet MS" w:eastAsia="Calibri" w:hAnsi="Trebuchet MS" w:cs="Times New Roman"/>
          <w14:ligatures w14:val="none"/>
        </w:rPr>
        <w:t xml:space="preserve">, satul </w:t>
      </w:r>
      <w:r w:rsidRPr="00834BC8">
        <w:rPr>
          <w:rFonts w:ascii="Trebuchet MS" w:eastAsia="Calibri" w:hAnsi="Trebuchet MS" w:cs="Times New Roman"/>
          <w:b/>
          <w14:ligatures w14:val="none"/>
        </w:rPr>
        <w:t>Cristian</w:t>
      </w:r>
      <w:r w:rsidRPr="00834BC8">
        <w:rPr>
          <w:rFonts w:ascii="Trebuchet MS" w:eastAsia="Calibri" w:hAnsi="Trebuchet MS" w:cs="Times New Roman"/>
          <w14:ligatures w14:val="none"/>
        </w:rPr>
        <w:t>, CF nr. 101728 (CF 116109), CF nr. 101672 (CF 116110)</w:t>
      </w:r>
      <w:r w:rsidRPr="00834BC8">
        <w:rPr>
          <w:rFonts w:ascii="Trebuchet MS" w:eastAsia="Times New Roman" w:hAnsi="Trebuchet MS" w:cs="Times New Roman"/>
          <w:lang w:eastAsia="ro-RO"/>
          <w14:ligatures w14:val="none"/>
        </w:rPr>
        <w:t xml:space="preserve">, </w:t>
      </w:r>
      <w:r w:rsidRPr="00834BC8">
        <w:rPr>
          <w:rFonts w:ascii="Trebuchet MS" w:eastAsia="Calibri" w:hAnsi="Trebuchet MS" w:cs="Times New Roman"/>
          <w:b/>
          <w14:ligatures w14:val="none"/>
        </w:rPr>
        <w:t xml:space="preserve">nu </w:t>
      </w:r>
      <w:r w:rsidRPr="00834BC8">
        <w:rPr>
          <w:rFonts w:ascii="Trebuchet MS" w:eastAsia="Calibri" w:hAnsi="Trebuchet MS" w:cs="Times New Roman"/>
          <w:b/>
          <w:lang w:val="en-US"/>
          <w14:ligatures w14:val="none"/>
        </w:rPr>
        <w:t>se supune evaluării impactului asupra mediului.</w:t>
      </w:r>
    </w:p>
    <w:p w14:paraId="0262C885" w14:textId="77777777" w:rsidR="00834BC8" w:rsidRPr="00834BC8" w:rsidRDefault="00834BC8" w:rsidP="00834BC8">
      <w:pPr>
        <w:spacing w:after="0" w:line="360" w:lineRule="auto"/>
        <w:ind w:firstLine="720"/>
        <w:jc w:val="both"/>
        <w:rPr>
          <w:rFonts w:ascii="Trebuchet MS" w:eastAsia="Calibri" w:hAnsi="Trebuchet MS" w:cs="Times New Roman"/>
          <w14:ligatures w14:val="none"/>
        </w:rPr>
      </w:pPr>
    </w:p>
    <w:p w14:paraId="22B3594E" w14:textId="77777777" w:rsidR="00834BC8" w:rsidRPr="00834BC8" w:rsidRDefault="00834BC8" w:rsidP="00834BC8">
      <w:pPr>
        <w:spacing w:after="0" w:line="360" w:lineRule="auto"/>
        <w:ind w:firstLine="720"/>
        <w:jc w:val="both"/>
        <w:rPr>
          <w:rFonts w:ascii="Trebuchet MS" w:eastAsia="Calibri" w:hAnsi="Trebuchet MS" w:cs="Times New Roman"/>
          <w14:ligatures w14:val="none"/>
        </w:rPr>
      </w:pPr>
      <w:r w:rsidRPr="00834BC8">
        <w:rPr>
          <w:rFonts w:ascii="Trebuchet MS" w:eastAsia="Calibri" w:hAnsi="Trebuchet MS" w:cs="Times New Roman"/>
          <w14:ligatures w14:val="none"/>
        </w:rPr>
        <w:t xml:space="preserve">Justificarea prezentei decizii: </w:t>
      </w:r>
    </w:p>
    <w:p w14:paraId="5575C7A6" w14:textId="77777777" w:rsidR="00834BC8" w:rsidRPr="00834BC8" w:rsidRDefault="00834BC8" w:rsidP="00834BC8">
      <w:pPr>
        <w:spacing w:after="0" w:line="360" w:lineRule="auto"/>
        <w:jc w:val="both"/>
        <w:rPr>
          <w:rFonts w:ascii="Trebuchet MS" w:eastAsia="Calibri" w:hAnsi="Trebuchet MS" w:cs="Times New Roman"/>
          <w:b/>
          <w:lang w:val="en-US"/>
          <w14:ligatures w14:val="none"/>
        </w:rPr>
      </w:pPr>
      <w:r w:rsidRPr="00834BC8">
        <w:rPr>
          <w:rFonts w:ascii="Trebuchet MS" w:eastAsia="Calibri" w:hAnsi="Trebuchet MS" w:cs="Times New Roman"/>
          <w:b/>
          <w:lang w:val="en-US"/>
          <w14:ligatures w14:val="none"/>
        </w:rPr>
        <w:t xml:space="preserve">I. Motivele pe baza cărora s-a stabilit necesitatea neefectuării evaluării impactului asupra mediului sunt următoarele: </w:t>
      </w:r>
    </w:p>
    <w:p w14:paraId="227912A2"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lang w:val="en-US"/>
          <w14:ligatures w14:val="none"/>
        </w:rPr>
        <w:t xml:space="preserve">a) </w:t>
      </w:r>
      <w:proofErr w:type="gramStart"/>
      <w:r w:rsidRPr="00834BC8">
        <w:rPr>
          <w:rFonts w:ascii="Trebuchet MS" w:eastAsia="Calibri" w:hAnsi="Trebuchet MS" w:cs="Times New Roman"/>
          <w:lang w:val="en-US"/>
          <w14:ligatures w14:val="none"/>
        </w:rPr>
        <w:t>proiectul</w:t>
      </w:r>
      <w:proofErr w:type="gramEnd"/>
      <w:r w:rsidRPr="00834BC8">
        <w:rPr>
          <w:rFonts w:ascii="Trebuchet MS" w:eastAsia="Calibri" w:hAnsi="Trebuchet MS" w:cs="Times New Roman"/>
          <w:lang w:val="en-US"/>
          <w14:ligatures w14:val="none"/>
        </w:rPr>
        <w:t xml:space="preserve"> se încadrează în prevederile Legii nr. </w:t>
      </w:r>
      <w:proofErr w:type="gramStart"/>
      <w:r w:rsidRPr="00834BC8">
        <w:rPr>
          <w:rFonts w:ascii="Trebuchet MS" w:eastAsia="Calibri" w:hAnsi="Trebuchet MS" w:cs="Times New Roman"/>
          <w:lang w:val="en-US"/>
          <w14:ligatures w14:val="none"/>
        </w:rPr>
        <w:t>292</w:t>
      </w:r>
      <w:proofErr w:type="gramEnd"/>
      <w:r w:rsidRPr="00834BC8">
        <w:rPr>
          <w:rFonts w:ascii="Trebuchet MS" w:eastAsia="Calibri" w:hAnsi="Trebuchet MS" w:cs="Times New Roman"/>
          <w:lang w:val="en-US"/>
          <w14:ligatures w14:val="none"/>
        </w:rPr>
        <w:t xml:space="preserve"> din 2018 privind evaluarea impactului anumitor proiecte publice şi private asupra mediului</w:t>
      </w:r>
      <w:r w:rsidRPr="00834BC8">
        <w:rPr>
          <w:rFonts w:ascii="Trebuchet MS" w:eastAsia="Times New Roman" w:hAnsi="Trebuchet MS" w:cs="Times New Roman"/>
          <w:color w:val="000000"/>
          <w:lang w:eastAsia="ro-RO"/>
          <w14:ligatures w14:val="none"/>
        </w:rPr>
        <w:t>, anexa nr. 2 – pct. 2, lit. a;</w:t>
      </w:r>
    </w:p>
    <w:p w14:paraId="19CC96D6"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lang w:val="en-US"/>
          <w14:ligatures w14:val="none"/>
        </w:rPr>
        <w:t xml:space="preserve">b) </w:t>
      </w:r>
      <w:proofErr w:type="gramStart"/>
      <w:r w:rsidRPr="00834BC8">
        <w:rPr>
          <w:rFonts w:ascii="Trebuchet MS" w:eastAsia="Calibri" w:hAnsi="Trebuchet MS" w:cs="Times New Roman"/>
          <w:lang w:val="en-US"/>
          <w14:ligatures w14:val="none"/>
        </w:rPr>
        <w:t>punctele</w:t>
      </w:r>
      <w:proofErr w:type="gramEnd"/>
      <w:r w:rsidRPr="00834BC8">
        <w:rPr>
          <w:rFonts w:ascii="Trebuchet MS" w:eastAsia="Calibri" w:hAnsi="Trebuchet MS" w:cs="Times New Roman"/>
          <w:lang w:val="en-US"/>
          <w14:ligatures w14:val="none"/>
        </w:rPr>
        <w:t xml:space="preserve"> de vedere exprimate în scris de membrii reprezentanți în cadrul Comisiei de Analiză Tehnică, cu privire la prezentul proiect;</w:t>
      </w:r>
    </w:p>
    <w:p w14:paraId="58C35C3E"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lang w:val="en-US"/>
          <w14:ligatures w14:val="none"/>
        </w:rPr>
        <w:t xml:space="preserve">c) </w:t>
      </w:r>
      <w:proofErr w:type="gramStart"/>
      <w:r w:rsidRPr="00834BC8">
        <w:rPr>
          <w:rFonts w:ascii="Trebuchet MS" w:eastAsia="Calibri" w:hAnsi="Trebuchet MS" w:cs="Times New Roman"/>
          <w:lang w:val="en-US"/>
          <w14:ligatures w14:val="none"/>
        </w:rPr>
        <w:t>justificarea</w:t>
      </w:r>
      <w:proofErr w:type="gramEnd"/>
      <w:r w:rsidRPr="00834BC8">
        <w:rPr>
          <w:rFonts w:ascii="Trebuchet MS" w:eastAsia="Calibri" w:hAnsi="Trebuchet MS" w:cs="Times New Roman"/>
          <w:lang w:val="en-US"/>
          <w14:ligatures w14:val="none"/>
        </w:rPr>
        <w:t xml:space="preserve"> în raport cu criteriile de selecție pentru stabilirea necesității efectuării evaluării impactului asupra mediului, din anexa nr. </w:t>
      </w:r>
      <w:proofErr w:type="gramStart"/>
      <w:r w:rsidRPr="00834BC8">
        <w:rPr>
          <w:rFonts w:ascii="Trebuchet MS" w:eastAsia="Calibri" w:hAnsi="Trebuchet MS" w:cs="Times New Roman"/>
          <w:lang w:val="en-US"/>
          <w14:ligatures w14:val="none"/>
        </w:rPr>
        <w:t>3</w:t>
      </w:r>
      <w:proofErr w:type="gramEnd"/>
      <w:r w:rsidRPr="00834BC8">
        <w:rPr>
          <w:rFonts w:ascii="Trebuchet MS" w:eastAsia="Calibri" w:hAnsi="Trebuchet MS" w:cs="Times New Roman"/>
          <w:lang w:val="en-US"/>
          <w14:ligatures w14:val="none"/>
        </w:rPr>
        <w:t xml:space="preserve"> a Legii 292/2018:</w:t>
      </w:r>
    </w:p>
    <w:p w14:paraId="59B6A1D2" w14:textId="77777777" w:rsidR="00834BC8" w:rsidRPr="00834BC8" w:rsidRDefault="00834BC8" w:rsidP="00834BC8">
      <w:pPr>
        <w:spacing w:after="0" w:line="360" w:lineRule="auto"/>
        <w:jc w:val="both"/>
        <w:rPr>
          <w:rFonts w:ascii="Trebuchet MS" w:eastAsia="Calibri" w:hAnsi="Trebuchet MS" w:cs="Times New Roman"/>
          <w:b/>
          <w14:ligatures w14:val="none"/>
        </w:rPr>
      </w:pPr>
      <w:r w:rsidRPr="00834BC8">
        <w:rPr>
          <w:rFonts w:ascii="Trebuchet MS" w:eastAsia="Calibri" w:hAnsi="Trebuchet MS" w:cs="Times New Roman"/>
          <w:b/>
          <w:bCs/>
          <w14:ligatures w14:val="none"/>
        </w:rPr>
        <w:t>1. Caracteristicile proiectului</w:t>
      </w:r>
      <w:r w:rsidRPr="00834BC8">
        <w:rPr>
          <w:rFonts w:ascii="Trebuchet MS" w:eastAsia="Calibri" w:hAnsi="Trebuchet MS" w:cs="Times New Roman"/>
          <w:b/>
          <w14:ligatures w14:val="none"/>
        </w:rPr>
        <w:t>:</w:t>
      </w:r>
    </w:p>
    <w:p w14:paraId="4E6AD353" w14:textId="77777777" w:rsidR="00834BC8" w:rsidRPr="00834BC8" w:rsidRDefault="00834BC8" w:rsidP="00834BC8">
      <w:pPr>
        <w:spacing w:after="0" w:line="360" w:lineRule="auto"/>
        <w:jc w:val="both"/>
        <w:rPr>
          <w:rFonts w:ascii="Trebuchet MS" w:eastAsia="Calibri" w:hAnsi="Trebuchet MS" w:cs="Times New Roman"/>
          <w:b/>
          <w14:ligatures w14:val="none"/>
        </w:rPr>
      </w:pPr>
      <w:r w:rsidRPr="00834BC8">
        <w:rPr>
          <w:rFonts w:ascii="Trebuchet MS" w:eastAsia="Calibri" w:hAnsi="Trebuchet MS" w:cs="Times New Roman"/>
          <w:b/>
          <w14:ligatures w14:val="none"/>
        </w:rPr>
        <w:t>a) dimensiunea și concepția întregului proiect</w:t>
      </w:r>
    </w:p>
    <w:p w14:paraId="7339EF6A" w14:textId="77777777" w:rsidR="00834BC8" w:rsidRPr="00834BC8" w:rsidRDefault="00834BC8" w:rsidP="00834BC8">
      <w:pPr>
        <w:spacing w:after="0" w:line="360" w:lineRule="auto"/>
        <w:jc w:val="both"/>
        <w:rPr>
          <w:rFonts w:ascii="Trebuchet MS" w:eastAsia="Times New Roman" w:hAnsi="Trebuchet MS" w:cs="Times New Roman"/>
          <w:color w:val="000000"/>
          <w:lang w:val="en-US" w:eastAsia="ro-RO"/>
          <w14:ligatures w14:val="none"/>
        </w:rPr>
      </w:pPr>
      <w:r w:rsidRPr="00834BC8">
        <w:rPr>
          <w:rFonts w:ascii="Trebuchet MS" w:eastAsia="Times New Roman" w:hAnsi="Trebuchet MS" w:cs="Times New Roman"/>
          <w:color w:val="000000"/>
          <w:lang w:val="en-US" w:eastAsia="ro-RO"/>
          <w14:ligatures w14:val="none"/>
        </w:rPr>
        <w:t>Terenul în suprafață de 9181 mp, pe care se propune exploatarea de agregate minerale cu refacerea mediului în perimetrul IZABEL 2, este situat în intravilanul localit</w:t>
      </w:r>
      <w:r w:rsidRPr="00834BC8">
        <w:rPr>
          <w:rFonts w:ascii="Trebuchet MS" w:eastAsia="Times New Roman" w:hAnsi="Trebuchet MS" w:cs="Times New Roman"/>
          <w:color w:val="000000"/>
          <w:lang w:eastAsia="ro-RO"/>
          <w14:ligatures w14:val="none"/>
        </w:rPr>
        <w:t>ății Cristian</w:t>
      </w:r>
      <w:r w:rsidRPr="00834BC8">
        <w:rPr>
          <w:rFonts w:ascii="Trebuchet MS" w:eastAsia="Times New Roman" w:hAnsi="Trebuchet MS" w:cs="Times New Roman"/>
          <w:color w:val="000000"/>
          <w:lang w:val="en-US" w:eastAsia="ro-RO"/>
          <w14:ligatures w14:val="none"/>
        </w:rPr>
        <w:t xml:space="preserve">, județul Sibiu, pe </w:t>
      </w:r>
      <w:r w:rsidRPr="00834BC8">
        <w:rPr>
          <w:rFonts w:ascii="Trebuchet MS" w:eastAsia="Times New Roman" w:hAnsi="Trebuchet MS" w:cs="Times New Roman"/>
          <w:color w:val="000000"/>
          <w:lang w:val="en-US" w:eastAsia="ro-RO"/>
          <w14:ligatures w14:val="none"/>
        </w:rPr>
        <w:lastRenderedPageBreak/>
        <w:t>terenurile identificate prin extrasele CF nr. 116109 provenit din sistarea CF 101728 și  CF 116110 provenit din sistarea CF 101672, proprietar SC Eurofor 2011 SRL.</w:t>
      </w:r>
      <w:r w:rsidRPr="00834BC8">
        <w:rPr>
          <w:rFonts w:ascii="Trebuchet MS" w:eastAsia="Calibri" w:hAnsi="Trebuchet MS" w:cs="Times New Roman"/>
          <w:lang w:val="en-US"/>
          <w14:ligatures w14:val="none"/>
        </w:rPr>
        <w:t xml:space="preserve"> </w:t>
      </w:r>
      <w:r w:rsidRPr="00834BC8">
        <w:rPr>
          <w:rFonts w:ascii="Trebuchet MS" w:eastAsia="Times New Roman" w:hAnsi="Trebuchet MS" w:cs="Times New Roman"/>
          <w:color w:val="000000"/>
          <w:lang w:val="en-US" w:eastAsia="ro-RO"/>
          <w14:ligatures w14:val="none"/>
        </w:rPr>
        <w:t xml:space="preserve">Conform Certificatului de Urbanism nr. </w:t>
      </w:r>
      <w:proofErr w:type="gramStart"/>
      <w:r w:rsidRPr="00834BC8">
        <w:rPr>
          <w:rFonts w:ascii="Trebuchet MS" w:eastAsia="Times New Roman" w:hAnsi="Trebuchet MS" w:cs="Times New Roman"/>
          <w:color w:val="000000"/>
          <w:lang w:val="en-US" w:eastAsia="ro-RO"/>
          <w14:ligatures w14:val="none"/>
        </w:rPr>
        <w:t>222</w:t>
      </w:r>
      <w:proofErr w:type="gramEnd"/>
      <w:r w:rsidRPr="00834BC8">
        <w:rPr>
          <w:rFonts w:ascii="Trebuchet MS" w:eastAsia="Times New Roman" w:hAnsi="Trebuchet MS" w:cs="Times New Roman"/>
          <w:color w:val="000000"/>
          <w:lang w:val="en-US" w:eastAsia="ro-RO"/>
          <w14:ligatures w14:val="none"/>
        </w:rPr>
        <w:t xml:space="preserve"> din 27.06.2023 emis de Primaria Comunei Cristian, terenul propus pentru realizarea investiției are folosința actuală – fâneață.</w:t>
      </w:r>
    </w:p>
    <w:p w14:paraId="10A2B4AA" w14:textId="77777777" w:rsidR="00834BC8" w:rsidRPr="00834BC8" w:rsidRDefault="00834BC8" w:rsidP="00834BC8">
      <w:pPr>
        <w:spacing w:after="0" w:line="360" w:lineRule="auto"/>
        <w:jc w:val="both"/>
        <w:rPr>
          <w:rFonts w:ascii="Trebuchet MS" w:eastAsia="Times New Roman" w:hAnsi="Trebuchet MS" w:cs="Times New Roman"/>
          <w:lang w:val="fr-FR"/>
          <w14:ligatures w14:val="none"/>
        </w:rPr>
      </w:pPr>
      <w:r w:rsidRPr="00834BC8">
        <w:rPr>
          <w:rFonts w:ascii="Trebuchet MS" w:eastAsia="Times New Roman" w:hAnsi="Trebuchet MS" w:cs="Times New Roman"/>
          <w:lang w:val="fr-FR"/>
          <w14:ligatures w14:val="none"/>
        </w:rPr>
        <w:t>Accesul la amplasament se va realiza din DN1 și din DE 952.</w:t>
      </w:r>
    </w:p>
    <w:p w14:paraId="4CF99AAD" w14:textId="77777777" w:rsidR="00834BC8" w:rsidRPr="00834BC8" w:rsidRDefault="00834BC8" w:rsidP="00834BC8">
      <w:pPr>
        <w:spacing w:after="0" w:line="360" w:lineRule="auto"/>
        <w:jc w:val="both"/>
        <w:rPr>
          <w:rFonts w:ascii="Trebuchet MS" w:eastAsia="Times New Roman" w:hAnsi="Trebuchet MS" w:cs="Times New Roman"/>
          <w:lang w:val="fr-FR"/>
          <w14:ligatures w14:val="none"/>
        </w:rPr>
      </w:pPr>
      <w:r w:rsidRPr="00834BC8">
        <w:rPr>
          <w:rFonts w:ascii="Trebuchet MS" w:eastAsia="Times New Roman" w:hAnsi="Trebuchet MS" w:cs="Times New Roman"/>
          <w:lang w:val="fr-FR"/>
          <w14:ligatures w14:val="none"/>
        </w:rPr>
        <w:t xml:space="preserve">Profilul zonei în care se află terenul este cel al exploatărilor </w:t>
      </w:r>
      <w:proofErr w:type="gramStart"/>
      <w:r w:rsidRPr="00834BC8">
        <w:rPr>
          <w:rFonts w:ascii="Trebuchet MS" w:eastAsia="Times New Roman" w:hAnsi="Trebuchet MS" w:cs="Times New Roman"/>
          <w:lang w:val="fr-FR"/>
          <w14:ligatures w14:val="none"/>
        </w:rPr>
        <w:t>de  agregate</w:t>
      </w:r>
      <w:proofErr w:type="gramEnd"/>
      <w:r w:rsidRPr="00834BC8">
        <w:rPr>
          <w:rFonts w:ascii="Trebuchet MS" w:eastAsia="Times New Roman" w:hAnsi="Trebuchet MS" w:cs="Times New Roman"/>
          <w:lang w:val="fr-FR"/>
          <w14:ligatures w14:val="none"/>
        </w:rPr>
        <w:t xml:space="preserve"> minerale (nisipuri și pietrisuri) din terasa râului Cibin. Distanța de la teren la Râul Cibin (</w:t>
      </w:r>
      <w:proofErr w:type="gramStart"/>
      <w:r w:rsidRPr="00834BC8">
        <w:rPr>
          <w:rFonts w:ascii="Trebuchet MS" w:eastAsia="Times New Roman" w:hAnsi="Trebuchet MS" w:cs="Times New Roman"/>
          <w:lang w:val="fr-FR"/>
          <w14:ligatures w14:val="none"/>
        </w:rPr>
        <w:t>situat  spre</w:t>
      </w:r>
      <w:proofErr w:type="gramEnd"/>
      <w:r w:rsidRPr="00834BC8">
        <w:rPr>
          <w:rFonts w:ascii="Trebuchet MS" w:eastAsia="Times New Roman" w:hAnsi="Trebuchet MS" w:cs="Times New Roman"/>
          <w:lang w:val="fr-FR"/>
          <w14:ligatures w14:val="none"/>
        </w:rPr>
        <w:t xml:space="preserve"> latura sudică a amplasamentului)  este de aproximativ 95 m.</w:t>
      </w:r>
    </w:p>
    <w:p w14:paraId="1EAFAC2D" w14:textId="77777777" w:rsidR="00834BC8" w:rsidRPr="00834BC8" w:rsidRDefault="00834BC8" w:rsidP="00834BC8">
      <w:pPr>
        <w:spacing w:after="0" w:line="360" w:lineRule="auto"/>
        <w:jc w:val="both"/>
        <w:rPr>
          <w:rFonts w:ascii="Trebuchet MS" w:eastAsia="Times New Roman" w:hAnsi="Trebuchet MS" w:cs="Times New Roman"/>
          <w14:ligatures w14:val="none"/>
        </w:rPr>
      </w:pPr>
      <w:r w:rsidRPr="00834BC8">
        <w:rPr>
          <w:rFonts w:ascii="Trebuchet MS" w:eastAsia="Times New Roman" w:hAnsi="Trebuchet MS" w:cs="Times New Roman"/>
          <w:lang w:val="fr-FR"/>
          <w14:ligatures w14:val="none"/>
        </w:rPr>
        <w:t>Rețele de utilități existente pe teren</w:t>
      </w:r>
      <w:r w:rsidRPr="00834BC8">
        <w:rPr>
          <w:rFonts w:ascii="Trebuchet MS" w:eastAsia="Times New Roman" w:hAnsi="Trebuchet MS" w:cs="Times New Roman"/>
          <w14:ligatures w14:val="none"/>
        </w:rPr>
        <w:t xml:space="preserve">: terenul este traversat în partea de Nord de o rețea LEA 22 kV și de o rețea de 110 kV; pe teren nu se află niciun stalp LEA. </w:t>
      </w:r>
    </w:p>
    <w:p w14:paraId="546CFF35"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14:ligatures w14:val="none"/>
        </w:rPr>
        <w:t>Descrierea caracteristicilor fizice ale întregului proiect</w:t>
      </w:r>
      <w:r w:rsidRPr="00834BC8">
        <w:rPr>
          <w:rFonts w:ascii="Trebuchet MS" w:eastAsia="Calibri" w:hAnsi="Trebuchet MS" w:cs="Times New Roman"/>
          <w:lang w:val="en-US"/>
          <w14:ligatures w14:val="none"/>
        </w:rPr>
        <w:t>:</w:t>
      </w:r>
    </w:p>
    <w:p w14:paraId="74876B51" w14:textId="77777777" w:rsidR="00834BC8" w:rsidRPr="00834BC8" w:rsidRDefault="00834BC8" w:rsidP="00834BC8">
      <w:pPr>
        <w:suppressAutoHyphens/>
        <w:spacing w:after="0" w:line="360" w:lineRule="auto"/>
        <w:ind w:firstLine="720"/>
        <w:jc w:val="both"/>
        <w:rPr>
          <w:rFonts w:ascii="Trebuchet MS" w:eastAsia="Times New Roman" w:hAnsi="Trebuchet MS" w:cs="Times New Roman"/>
          <w:lang w:val="fr-FR" w:eastAsia="ar-SA"/>
          <w14:ligatures w14:val="none"/>
        </w:rPr>
      </w:pPr>
      <w:r w:rsidRPr="00834BC8">
        <w:rPr>
          <w:rFonts w:ascii="Trebuchet MS" w:eastAsia="Times New Roman" w:hAnsi="Trebuchet MS" w:cs="Times New Roman"/>
          <w:lang w:val="fr-FR" w:eastAsia="ar-SA"/>
          <w14:ligatures w14:val="none"/>
        </w:rPr>
        <w:t>Suprafață teren = 9181 mp.</w:t>
      </w:r>
    </w:p>
    <w:p w14:paraId="0A2D052E" w14:textId="77777777" w:rsidR="00834BC8" w:rsidRPr="00834BC8" w:rsidRDefault="00834BC8" w:rsidP="00834BC8">
      <w:pPr>
        <w:suppressAutoHyphens/>
        <w:spacing w:after="0" w:line="360" w:lineRule="auto"/>
        <w:ind w:firstLine="720"/>
        <w:jc w:val="both"/>
        <w:rPr>
          <w:rFonts w:ascii="Trebuchet MS" w:eastAsia="Times New Roman" w:hAnsi="Trebuchet MS" w:cs="Times New Roman"/>
          <w:lang w:val="fr-FR" w:eastAsia="ar-SA"/>
          <w14:ligatures w14:val="none"/>
        </w:rPr>
      </w:pPr>
      <w:r w:rsidRPr="00834BC8">
        <w:rPr>
          <w:rFonts w:ascii="Trebuchet MS" w:eastAsia="Times New Roman" w:hAnsi="Trebuchet MS" w:cs="Times New Roman"/>
          <w:lang w:val="fr-FR" w:eastAsia="ar-SA"/>
          <w14:ligatures w14:val="none"/>
        </w:rPr>
        <w:t>Suprafață perimetru de exploatare = 7950 mp.</w:t>
      </w:r>
    </w:p>
    <w:p w14:paraId="7C2C67D6" w14:textId="77777777" w:rsidR="00834BC8" w:rsidRPr="00834BC8" w:rsidRDefault="00834BC8" w:rsidP="00834BC8">
      <w:pPr>
        <w:suppressAutoHyphens/>
        <w:spacing w:after="0" w:line="360" w:lineRule="auto"/>
        <w:ind w:firstLine="720"/>
        <w:jc w:val="both"/>
        <w:rPr>
          <w:rFonts w:ascii="Trebuchet MS" w:eastAsia="Times New Roman" w:hAnsi="Trebuchet MS" w:cs="Times New Roman"/>
          <w:lang w:val="fr-FR" w:eastAsia="ar-SA"/>
          <w14:ligatures w14:val="none"/>
        </w:rPr>
      </w:pPr>
      <w:r w:rsidRPr="00834BC8">
        <w:rPr>
          <w:rFonts w:ascii="Trebuchet MS" w:eastAsia="Times New Roman" w:hAnsi="Trebuchet MS" w:cs="Times New Roman"/>
          <w:lang w:val="fr-FR" w:eastAsia="ar-SA"/>
          <w14:ligatures w14:val="none"/>
        </w:rPr>
        <w:t>Cotă talpă exploatație proiectată este: 445,80mdMN.</w:t>
      </w:r>
    </w:p>
    <w:p w14:paraId="4E986A70" w14:textId="77777777" w:rsidR="00834BC8" w:rsidRPr="00834BC8" w:rsidRDefault="00834BC8" w:rsidP="00834BC8">
      <w:pPr>
        <w:suppressAutoHyphens/>
        <w:spacing w:after="0" w:line="360" w:lineRule="auto"/>
        <w:ind w:firstLine="720"/>
        <w:jc w:val="both"/>
        <w:rPr>
          <w:rFonts w:ascii="Trebuchet MS" w:eastAsia="Times New Roman" w:hAnsi="Trebuchet MS" w:cs="Times New Roman"/>
          <w:lang w:val="fr-FR" w:eastAsia="ar-SA"/>
          <w14:ligatures w14:val="none"/>
        </w:rPr>
      </w:pPr>
      <w:proofErr w:type="gramStart"/>
      <w:r w:rsidRPr="00834BC8">
        <w:rPr>
          <w:rFonts w:ascii="Trebuchet MS" w:eastAsia="Times New Roman" w:hAnsi="Trebuchet MS" w:cs="Times New Roman"/>
          <w:lang w:val="fr-FR" w:eastAsia="ar-SA"/>
          <w14:ligatures w14:val="none"/>
        </w:rPr>
        <w:t>Adâncimea  exploatării</w:t>
      </w:r>
      <w:proofErr w:type="gramEnd"/>
      <w:r w:rsidRPr="00834BC8">
        <w:rPr>
          <w:rFonts w:ascii="Trebuchet MS" w:eastAsia="Times New Roman" w:hAnsi="Trebuchet MS" w:cs="Times New Roman"/>
          <w:lang w:val="fr-FR" w:eastAsia="ar-SA"/>
          <w14:ligatures w14:val="none"/>
        </w:rPr>
        <w:t xml:space="preserve"> fiind până la 5m.</w:t>
      </w:r>
    </w:p>
    <w:p w14:paraId="48382187" w14:textId="77777777" w:rsidR="00834BC8" w:rsidRPr="00834BC8" w:rsidRDefault="00834BC8" w:rsidP="00834BC8">
      <w:pPr>
        <w:suppressAutoHyphens/>
        <w:spacing w:after="0" w:line="360" w:lineRule="auto"/>
        <w:ind w:firstLine="720"/>
        <w:jc w:val="both"/>
        <w:rPr>
          <w:rFonts w:ascii="Trebuchet MS" w:eastAsia="Times New Roman" w:hAnsi="Trebuchet MS" w:cs="Times New Roman"/>
          <w:lang w:val="fr-FR" w:eastAsia="ar-SA"/>
          <w14:ligatures w14:val="none"/>
        </w:rPr>
      </w:pPr>
      <w:r w:rsidRPr="00834BC8">
        <w:rPr>
          <w:rFonts w:ascii="Trebuchet MS" w:eastAsia="Times New Roman" w:hAnsi="Trebuchet MS" w:cs="Times New Roman"/>
          <w:lang w:val="fr-FR" w:eastAsia="ar-SA"/>
          <w14:ligatures w14:val="none"/>
        </w:rPr>
        <w:t>Cota nivel hidrostatic : 443,80 mdMN.</w:t>
      </w:r>
    </w:p>
    <w:p w14:paraId="2C6B25E4" w14:textId="77777777" w:rsidR="00834BC8" w:rsidRPr="00834BC8" w:rsidRDefault="00834BC8" w:rsidP="00834BC8">
      <w:pPr>
        <w:suppressAutoHyphens/>
        <w:spacing w:after="0" w:line="360" w:lineRule="auto"/>
        <w:jc w:val="both"/>
        <w:rPr>
          <w:rFonts w:ascii="Trebuchet MS" w:eastAsia="Times New Roman" w:hAnsi="Trebuchet MS" w:cs="Times New Roman"/>
          <w:lang w:val="fr-FR" w:eastAsia="ar-SA"/>
          <w14:ligatures w14:val="none"/>
        </w:rPr>
      </w:pPr>
      <w:proofErr w:type="gramStart"/>
      <w:r w:rsidRPr="00834BC8">
        <w:rPr>
          <w:rFonts w:ascii="Trebuchet MS" w:eastAsia="Times New Roman" w:hAnsi="Trebuchet MS" w:cs="Times New Roman"/>
          <w:lang w:val="fr-FR" w:eastAsia="ar-SA"/>
          <w14:ligatures w14:val="none"/>
        </w:rPr>
        <w:t>Exploatarea  agregatelor</w:t>
      </w:r>
      <w:proofErr w:type="gramEnd"/>
      <w:r w:rsidRPr="00834BC8">
        <w:rPr>
          <w:rFonts w:ascii="Trebuchet MS" w:eastAsia="Times New Roman" w:hAnsi="Trebuchet MS" w:cs="Times New Roman"/>
          <w:lang w:val="fr-FR" w:eastAsia="ar-SA"/>
          <w14:ligatures w14:val="none"/>
        </w:rPr>
        <w:t xml:space="preserve"> minerale în perimetru va fi exploatare la suprafată, adâncimea cuvetei va ajunge până la 5m. </w:t>
      </w:r>
    </w:p>
    <w:p w14:paraId="25995A3F" w14:textId="77777777" w:rsidR="00834BC8" w:rsidRPr="00834BC8" w:rsidRDefault="00834BC8" w:rsidP="00834BC8">
      <w:pPr>
        <w:suppressAutoHyphens/>
        <w:spacing w:after="0" w:line="360" w:lineRule="auto"/>
        <w:jc w:val="both"/>
        <w:rPr>
          <w:rFonts w:ascii="Trebuchet MS" w:eastAsia="Times New Roman" w:hAnsi="Trebuchet MS" w:cs="Times New Roman"/>
          <w:lang w:val="en-US" w:eastAsia="ar-SA"/>
          <w14:ligatures w14:val="none"/>
        </w:rPr>
      </w:pPr>
      <w:r w:rsidRPr="00834BC8">
        <w:rPr>
          <w:rFonts w:ascii="Trebuchet MS" w:eastAsia="Times New Roman" w:hAnsi="Trebuchet MS" w:cs="Times New Roman"/>
          <w:lang w:val="en-US" w:eastAsia="ar-SA"/>
          <w14:ligatures w14:val="none"/>
        </w:rPr>
        <w:t xml:space="preserve">Calcul volume decopertă și </w:t>
      </w:r>
      <w:proofErr w:type="gramStart"/>
      <w:r w:rsidRPr="00834BC8">
        <w:rPr>
          <w:rFonts w:ascii="Trebuchet MS" w:eastAsia="Times New Roman" w:hAnsi="Trebuchet MS" w:cs="Times New Roman"/>
          <w:lang w:val="en-US" w:eastAsia="ar-SA"/>
          <w14:ligatures w14:val="none"/>
        </w:rPr>
        <w:t>agregate :</w:t>
      </w:r>
      <w:proofErr w:type="gramEnd"/>
    </w:p>
    <w:p w14:paraId="0727E221" w14:textId="77777777" w:rsidR="00834BC8" w:rsidRPr="00834BC8" w:rsidRDefault="00834BC8" w:rsidP="00834BC8">
      <w:pPr>
        <w:numPr>
          <w:ilvl w:val="0"/>
          <w:numId w:val="11"/>
        </w:numPr>
        <w:suppressAutoHyphens/>
        <w:spacing w:after="0" w:line="360" w:lineRule="auto"/>
        <w:ind w:left="284" w:hanging="284"/>
        <w:jc w:val="both"/>
        <w:rPr>
          <w:rFonts w:ascii="Trebuchet MS" w:eastAsia="Times New Roman" w:hAnsi="Trebuchet MS" w:cs="Times New Roman"/>
          <w:lang w:val="en-US" w:eastAsia="ar-SA"/>
          <w14:ligatures w14:val="none"/>
        </w:rPr>
      </w:pPr>
      <w:r w:rsidRPr="00834BC8">
        <w:rPr>
          <w:rFonts w:ascii="Trebuchet MS" w:eastAsia="Times New Roman" w:hAnsi="Trebuchet MS" w:cs="Times New Roman"/>
          <w:lang w:val="en-US" w:eastAsia="ar-SA"/>
          <w14:ligatures w14:val="none"/>
        </w:rPr>
        <w:t>decopertă 0,2m x 7950mp = 1590mc</w:t>
      </w:r>
    </w:p>
    <w:p w14:paraId="201ACB28" w14:textId="77777777" w:rsidR="00834BC8" w:rsidRPr="00834BC8" w:rsidRDefault="00834BC8" w:rsidP="00834BC8">
      <w:pPr>
        <w:numPr>
          <w:ilvl w:val="0"/>
          <w:numId w:val="11"/>
        </w:numPr>
        <w:suppressAutoHyphens/>
        <w:spacing w:after="0" w:line="360" w:lineRule="auto"/>
        <w:ind w:left="284" w:hanging="284"/>
        <w:jc w:val="both"/>
        <w:rPr>
          <w:rFonts w:ascii="Trebuchet MS" w:eastAsia="Times New Roman" w:hAnsi="Trebuchet MS" w:cs="Times New Roman"/>
          <w:lang w:val="en-US" w:eastAsia="ar-SA"/>
          <w14:ligatures w14:val="none"/>
        </w:rPr>
      </w:pPr>
      <w:r w:rsidRPr="00834BC8">
        <w:rPr>
          <w:rFonts w:ascii="Trebuchet MS" w:eastAsia="Times New Roman" w:hAnsi="Trebuchet MS" w:cs="Times New Roman"/>
          <w:lang w:val="en-US" w:eastAsia="ar-SA"/>
          <w14:ligatures w14:val="none"/>
        </w:rPr>
        <w:t xml:space="preserve">agregate minerale 4,8m x 7950mp = 38160mc </w:t>
      </w:r>
    </w:p>
    <w:p w14:paraId="3EF075BA" w14:textId="77777777" w:rsidR="00834BC8" w:rsidRPr="00834BC8" w:rsidRDefault="00834BC8" w:rsidP="00834BC8">
      <w:pPr>
        <w:suppressAutoHyphens/>
        <w:spacing w:after="0" w:line="360" w:lineRule="auto"/>
        <w:jc w:val="both"/>
        <w:rPr>
          <w:rFonts w:ascii="Trebuchet MS" w:eastAsia="Times New Roman" w:hAnsi="Trebuchet MS" w:cs="Times New Roman"/>
          <w:lang w:val="fr-FR" w:eastAsia="ar-SA"/>
          <w14:ligatures w14:val="none"/>
        </w:rPr>
      </w:pPr>
      <w:r w:rsidRPr="00834BC8">
        <w:rPr>
          <w:rFonts w:ascii="Trebuchet MS" w:eastAsia="Times New Roman" w:hAnsi="Trebuchet MS" w:cs="Times New Roman"/>
          <w:lang w:val="fr-FR" w:eastAsia="ar-SA"/>
          <w14:ligatures w14:val="none"/>
        </w:rPr>
        <w:t>In interiorul terenului studiat se va delimita perimetrul de exploatare după cum urmează:</w:t>
      </w:r>
    </w:p>
    <w:p w14:paraId="29E14341" w14:textId="13EA48C1" w:rsidR="00834BC8" w:rsidRPr="00834BC8" w:rsidRDefault="00834BC8" w:rsidP="00834BC8">
      <w:pPr>
        <w:suppressAutoHyphens/>
        <w:spacing w:after="0" w:line="360" w:lineRule="auto"/>
        <w:jc w:val="both"/>
        <w:rPr>
          <w:rFonts w:ascii="Trebuchet MS" w:eastAsia="Times New Roman" w:hAnsi="Trebuchet MS" w:cs="Times New Roman"/>
          <w:lang w:val="fr-FR" w:eastAsia="ar-SA"/>
          <w14:ligatures w14:val="none"/>
        </w:rPr>
      </w:pPr>
      <w:r w:rsidRPr="00834BC8">
        <w:rPr>
          <w:rFonts w:ascii="Trebuchet MS" w:eastAsia="Times New Roman" w:hAnsi="Trebuchet MS" w:cs="Times New Roman"/>
          <w:lang w:val="fr-FR" w:eastAsia="ar-SA"/>
          <w14:ligatures w14:val="none"/>
        </w:rPr>
        <w:t>-la Nord - retragere față de limita de proprietate către DN1 – 11,50m</w:t>
      </w:r>
    </w:p>
    <w:p w14:paraId="41DDD08E" w14:textId="27E60517" w:rsidR="00834BC8" w:rsidRPr="00834BC8" w:rsidRDefault="00834BC8" w:rsidP="00834BC8">
      <w:pPr>
        <w:suppressAutoHyphens/>
        <w:spacing w:after="0" w:line="360" w:lineRule="auto"/>
        <w:jc w:val="both"/>
        <w:rPr>
          <w:rFonts w:ascii="Trebuchet MS" w:eastAsia="Times New Roman" w:hAnsi="Trebuchet MS" w:cs="Times New Roman"/>
          <w:lang w:val="fr-FR" w:eastAsia="ar-SA"/>
          <w14:ligatures w14:val="none"/>
        </w:rPr>
      </w:pPr>
      <w:r>
        <w:rPr>
          <w:rFonts w:ascii="Trebuchet MS" w:eastAsia="Times New Roman" w:hAnsi="Trebuchet MS" w:cs="Times New Roman"/>
          <w:lang w:val="fr-FR" w:eastAsia="ar-SA"/>
          <w14:ligatures w14:val="none"/>
        </w:rPr>
        <w:tab/>
        <w:t xml:space="preserve">  </w:t>
      </w:r>
      <w:r w:rsidRPr="00834BC8">
        <w:rPr>
          <w:rFonts w:ascii="Trebuchet MS" w:eastAsia="Times New Roman" w:hAnsi="Trebuchet MS" w:cs="Times New Roman"/>
          <w:lang w:val="fr-FR" w:eastAsia="ar-SA"/>
          <w14:ligatures w14:val="none"/>
        </w:rPr>
        <w:t>- retragere față de ax DN1 -17,6m</w:t>
      </w:r>
    </w:p>
    <w:p w14:paraId="7596BD69" w14:textId="13E047FB" w:rsidR="00834BC8" w:rsidRPr="00834BC8" w:rsidRDefault="00834BC8" w:rsidP="00834BC8">
      <w:pPr>
        <w:suppressAutoHyphens/>
        <w:spacing w:after="0" w:line="360" w:lineRule="auto"/>
        <w:jc w:val="both"/>
        <w:rPr>
          <w:rFonts w:ascii="Trebuchet MS" w:eastAsia="Times New Roman" w:hAnsi="Trebuchet MS" w:cs="Times New Roman"/>
          <w:lang w:val="fr-FR" w:eastAsia="ar-SA"/>
          <w14:ligatures w14:val="none"/>
        </w:rPr>
      </w:pPr>
      <w:r w:rsidRPr="00834BC8">
        <w:rPr>
          <w:rFonts w:ascii="Trebuchet MS" w:eastAsia="Times New Roman" w:hAnsi="Trebuchet MS" w:cs="Times New Roman"/>
          <w:lang w:val="fr-FR" w:eastAsia="ar-SA"/>
          <w14:ligatures w14:val="none"/>
        </w:rPr>
        <w:t>-la Sud – retragere față de DE 952 – 3m</w:t>
      </w:r>
    </w:p>
    <w:p w14:paraId="32ED5F94" w14:textId="1D225FF0" w:rsidR="00834BC8" w:rsidRPr="00834BC8" w:rsidRDefault="00834BC8" w:rsidP="00834BC8">
      <w:pPr>
        <w:suppressAutoHyphens/>
        <w:spacing w:after="0" w:line="360" w:lineRule="auto"/>
        <w:jc w:val="both"/>
        <w:rPr>
          <w:rFonts w:ascii="Trebuchet MS" w:eastAsia="Times New Roman" w:hAnsi="Trebuchet MS" w:cs="Times New Roman"/>
          <w:lang w:val="fr-FR" w:eastAsia="ar-SA"/>
          <w14:ligatures w14:val="none"/>
        </w:rPr>
      </w:pPr>
      <w:r w:rsidRPr="00834BC8">
        <w:rPr>
          <w:rFonts w:ascii="Trebuchet MS" w:eastAsia="Times New Roman" w:hAnsi="Trebuchet MS" w:cs="Times New Roman"/>
          <w:lang w:val="fr-FR" w:eastAsia="ar-SA"/>
          <w14:ligatures w14:val="none"/>
        </w:rPr>
        <w:t>-la Est – retragere față de limita de proprietate – 2m</w:t>
      </w:r>
    </w:p>
    <w:p w14:paraId="5778831C" w14:textId="3CE01320" w:rsidR="00834BC8" w:rsidRPr="00834BC8" w:rsidRDefault="00834BC8" w:rsidP="00834BC8">
      <w:pPr>
        <w:suppressAutoHyphens/>
        <w:spacing w:after="0" w:line="360" w:lineRule="auto"/>
        <w:jc w:val="both"/>
        <w:rPr>
          <w:rFonts w:ascii="Trebuchet MS" w:eastAsia="Times New Roman" w:hAnsi="Trebuchet MS" w:cs="Times New Roman"/>
          <w:lang w:val="fr-FR" w:eastAsia="ar-SA"/>
          <w14:ligatures w14:val="none"/>
        </w:rPr>
      </w:pPr>
      <w:r w:rsidRPr="00834BC8">
        <w:rPr>
          <w:rFonts w:ascii="Trebuchet MS" w:eastAsia="Times New Roman" w:hAnsi="Trebuchet MS" w:cs="Times New Roman"/>
          <w:lang w:val="fr-FR" w:eastAsia="ar-SA"/>
          <w14:ligatures w14:val="none"/>
        </w:rPr>
        <w:t>-la Vest – retragere față de limita de proprietate – 2m;</w:t>
      </w:r>
    </w:p>
    <w:p w14:paraId="454ABAEA" w14:textId="77777777" w:rsidR="00834BC8" w:rsidRPr="00834BC8" w:rsidRDefault="00834BC8" w:rsidP="00834BC8">
      <w:pPr>
        <w:suppressAutoHyphens/>
        <w:spacing w:after="0" w:line="360" w:lineRule="auto"/>
        <w:jc w:val="both"/>
        <w:rPr>
          <w:rFonts w:ascii="Trebuchet MS" w:eastAsia="Times New Roman" w:hAnsi="Trebuchet MS" w:cs="Times New Roman"/>
          <w:lang w:val="fr-FR" w:eastAsia="ar-SA"/>
          <w14:ligatures w14:val="none"/>
        </w:rPr>
      </w:pPr>
      <w:r w:rsidRPr="00834BC8">
        <w:rPr>
          <w:rFonts w:ascii="Trebuchet MS" w:eastAsia="Times New Roman" w:hAnsi="Trebuchet MS" w:cs="Times New Roman"/>
          <w:lang w:val="fr-FR" w:eastAsia="ar-SA"/>
          <w14:ligatures w14:val="none"/>
        </w:rPr>
        <w:t>Urmare a retragerilor de mai sus a rezultat un perimetru de exploatare cu suprafata de 7950 mp si dimensiunile maxime de 178m x 47,8m.</w:t>
      </w:r>
    </w:p>
    <w:p w14:paraId="5EF17281" w14:textId="77777777" w:rsidR="00834BC8" w:rsidRPr="00834BC8" w:rsidRDefault="00834BC8" w:rsidP="00834BC8">
      <w:pPr>
        <w:suppressAutoHyphens/>
        <w:spacing w:after="0" w:line="360" w:lineRule="auto"/>
        <w:jc w:val="both"/>
        <w:rPr>
          <w:rFonts w:ascii="Trebuchet MS" w:eastAsia="Times New Roman" w:hAnsi="Trebuchet MS" w:cs="Times New Roman"/>
          <w:lang w:val="fr-FR" w:eastAsia="ar-SA"/>
          <w14:ligatures w14:val="none"/>
        </w:rPr>
      </w:pPr>
      <w:r w:rsidRPr="00834BC8">
        <w:rPr>
          <w:rFonts w:ascii="Trebuchet MS" w:eastAsia="Times New Roman" w:hAnsi="Trebuchet MS" w:cs="Times New Roman"/>
          <w:lang w:eastAsia="ar-SA"/>
          <w14:ligatures w14:val="none"/>
        </w:rPr>
        <w:t xml:space="preserve">Coordonatele perimetrului în sistem de proiectie Stereo 70 - sistem de referintă Marea Neagra -  sunt  următoarele:  </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267"/>
        <w:gridCol w:w="2410"/>
      </w:tblGrid>
      <w:tr w:rsidR="00834BC8" w:rsidRPr="00834BC8" w14:paraId="19A551CF" w14:textId="77777777" w:rsidTr="00824D2A">
        <w:tc>
          <w:tcPr>
            <w:tcW w:w="1135" w:type="dxa"/>
            <w:shd w:val="clear" w:color="auto" w:fill="auto"/>
          </w:tcPr>
          <w:p w14:paraId="6FC2B459"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Punct</w:t>
            </w:r>
          </w:p>
        </w:tc>
        <w:tc>
          <w:tcPr>
            <w:tcW w:w="2267" w:type="dxa"/>
            <w:shd w:val="clear" w:color="auto" w:fill="auto"/>
          </w:tcPr>
          <w:p w14:paraId="1B8DB358"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Nord(X)</w:t>
            </w:r>
          </w:p>
        </w:tc>
        <w:tc>
          <w:tcPr>
            <w:tcW w:w="2410" w:type="dxa"/>
            <w:shd w:val="clear" w:color="auto" w:fill="auto"/>
          </w:tcPr>
          <w:p w14:paraId="2625F7EF"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Est(Y)</w:t>
            </w:r>
          </w:p>
        </w:tc>
      </w:tr>
      <w:tr w:rsidR="00834BC8" w:rsidRPr="00834BC8" w14:paraId="3A04C3B4" w14:textId="77777777" w:rsidTr="00824D2A">
        <w:trPr>
          <w:trHeight w:val="359"/>
        </w:trPr>
        <w:tc>
          <w:tcPr>
            <w:tcW w:w="1135" w:type="dxa"/>
            <w:shd w:val="clear" w:color="auto" w:fill="auto"/>
          </w:tcPr>
          <w:p w14:paraId="76403EB3"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1</w:t>
            </w:r>
          </w:p>
        </w:tc>
        <w:tc>
          <w:tcPr>
            <w:tcW w:w="2267" w:type="dxa"/>
            <w:shd w:val="clear" w:color="auto" w:fill="auto"/>
          </w:tcPr>
          <w:p w14:paraId="19B24454"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476577.583</w:t>
            </w:r>
          </w:p>
        </w:tc>
        <w:tc>
          <w:tcPr>
            <w:tcW w:w="2410" w:type="dxa"/>
            <w:shd w:val="clear" w:color="auto" w:fill="auto"/>
          </w:tcPr>
          <w:p w14:paraId="66F4022F"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422488.391</w:t>
            </w:r>
          </w:p>
        </w:tc>
      </w:tr>
      <w:tr w:rsidR="00834BC8" w:rsidRPr="00834BC8" w14:paraId="52C743FD" w14:textId="77777777" w:rsidTr="00824D2A">
        <w:tc>
          <w:tcPr>
            <w:tcW w:w="1135" w:type="dxa"/>
            <w:shd w:val="clear" w:color="auto" w:fill="auto"/>
          </w:tcPr>
          <w:p w14:paraId="63D4A92E"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2</w:t>
            </w:r>
          </w:p>
        </w:tc>
        <w:tc>
          <w:tcPr>
            <w:tcW w:w="2267" w:type="dxa"/>
            <w:shd w:val="clear" w:color="auto" w:fill="auto"/>
          </w:tcPr>
          <w:p w14:paraId="706B2CEA"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476570.514</w:t>
            </w:r>
          </w:p>
        </w:tc>
        <w:tc>
          <w:tcPr>
            <w:tcW w:w="2410" w:type="dxa"/>
            <w:shd w:val="clear" w:color="auto" w:fill="auto"/>
          </w:tcPr>
          <w:p w14:paraId="5AA6F9BA"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422444.742</w:t>
            </w:r>
          </w:p>
        </w:tc>
      </w:tr>
      <w:tr w:rsidR="00834BC8" w:rsidRPr="00834BC8" w14:paraId="272FBBB1" w14:textId="77777777" w:rsidTr="00824D2A">
        <w:tc>
          <w:tcPr>
            <w:tcW w:w="1135" w:type="dxa"/>
            <w:shd w:val="clear" w:color="auto" w:fill="auto"/>
          </w:tcPr>
          <w:p w14:paraId="41881E92"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3</w:t>
            </w:r>
          </w:p>
        </w:tc>
        <w:tc>
          <w:tcPr>
            <w:tcW w:w="2267" w:type="dxa"/>
            <w:shd w:val="clear" w:color="auto" w:fill="auto"/>
          </w:tcPr>
          <w:p w14:paraId="1E09A2D4"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476566.683</w:t>
            </w:r>
          </w:p>
        </w:tc>
        <w:tc>
          <w:tcPr>
            <w:tcW w:w="2410" w:type="dxa"/>
            <w:shd w:val="clear" w:color="auto" w:fill="auto"/>
          </w:tcPr>
          <w:p w14:paraId="72B8660B"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422445.330</w:t>
            </w:r>
          </w:p>
        </w:tc>
      </w:tr>
      <w:tr w:rsidR="00834BC8" w:rsidRPr="00834BC8" w14:paraId="51CD222D" w14:textId="77777777" w:rsidTr="00824D2A">
        <w:trPr>
          <w:trHeight w:val="314"/>
        </w:trPr>
        <w:tc>
          <w:tcPr>
            <w:tcW w:w="1135" w:type="dxa"/>
            <w:shd w:val="clear" w:color="auto" w:fill="auto"/>
          </w:tcPr>
          <w:p w14:paraId="6D404D57"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lastRenderedPageBreak/>
              <w:t>4</w:t>
            </w:r>
          </w:p>
        </w:tc>
        <w:tc>
          <w:tcPr>
            <w:tcW w:w="2267" w:type="dxa"/>
            <w:shd w:val="clear" w:color="auto" w:fill="auto"/>
          </w:tcPr>
          <w:p w14:paraId="56E3ECDA"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476394.244</w:t>
            </w:r>
          </w:p>
        </w:tc>
        <w:tc>
          <w:tcPr>
            <w:tcW w:w="2410" w:type="dxa"/>
            <w:shd w:val="clear" w:color="auto" w:fill="auto"/>
          </w:tcPr>
          <w:p w14:paraId="010256EB"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422471.773</w:t>
            </w:r>
          </w:p>
        </w:tc>
      </w:tr>
      <w:tr w:rsidR="00834BC8" w:rsidRPr="00834BC8" w14:paraId="6E0C6049" w14:textId="77777777" w:rsidTr="00824D2A">
        <w:tc>
          <w:tcPr>
            <w:tcW w:w="1135" w:type="dxa"/>
            <w:shd w:val="clear" w:color="auto" w:fill="auto"/>
          </w:tcPr>
          <w:p w14:paraId="45A50A04"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5</w:t>
            </w:r>
          </w:p>
        </w:tc>
        <w:tc>
          <w:tcPr>
            <w:tcW w:w="2267" w:type="dxa"/>
            <w:shd w:val="clear" w:color="auto" w:fill="auto"/>
          </w:tcPr>
          <w:p w14:paraId="677E0F72"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476390.201</w:t>
            </w:r>
          </w:p>
        </w:tc>
        <w:tc>
          <w:tcPr>
            <w:tcW w:w="2410" w:type="dxa"/>
            <w:shd w:val="clear" w:color="auto" w:fill="auto"/>
          </w:tcPr>
          <w:p w14:paraId="6A237A01"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422472.139</w:t>
            </w:r>
          </w:p>
        </w:tc>
      </w:tr>
      <w:tr w:rsidR="00834BC8" w:rsidRPr="00834BC8" w14:paraId="68A4342C" w14:textId="77777777" w:rsidTr="00824D2A">
        <w:tc>
          <w:tcPr>
            <w:tcW w:w="1135" w:type="dxa"/>
            <w:shd w:val="clear" w:color="auto" w:fill="auto"/>
          </w:tcPr>
          <w:p w14:paraId="6BD6CE3F"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6</w:t>
            </w:r>
          </w:p>
        </w:tc>
        <w:tc>
          <w:tcPr>
            <w:tcW w:w="2267" w:type="dxa"/>
            <w:shd w:val="clear" w:color="auto" w:fill="auto"/>
          </w:tcPr>
          <w:p w14:paraId="2AB33F4C"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476409.690</w:t>
            </w:r>
          </w:p>
        </w:tc>
        <w:tc>
          <w:tcPr>
            <w:tcW w:w="2410" w:type="dxa"/>
            <w:shd w:val="clear" w:color="auto" w:fill="auto"/>
          </w:tcPr>
          <w:p w14:paraId="39901C8E" w14:textId="77777777" w:rsidR="00834BC8" w:rsidRPr="00834BC8" w:rsidRDefault="00834BC8" w:rsidP="00834BC8">
            <w:pPr>
              <w:tabs>
                <w:tab w:val="left" w:pos="7465"/>
              </w:tabs>
              <w:spacing w:after="0" w:line="360" w:lineRule="auto"/>
              <w:jc w:val="both"/>
              <w:rPr>
                <w:rFonts w:ascii="Trebuchet MS" w:eastAsia="Times New Roman" w:hAnsi="Trebuchet MS" w:cs="Times New Roman"/>
                <w:lang w:val="en-US"/>
                <w14:ligatures w14:val="none"/>
              </w:rPr>
            </w:pPr>
            <w:r w:rsidRPr="00834BC8">
              <w:rPr>
                <w:rFonts w:ascii="Trebuchet MS" w:eastAsia="Times New Roman" w:hAnsi="Trebuchet MS" w:cs="Times New Roman"/>
                <w:lang w:val="en-US"/>
                <w14:ligatures w14:val="none"/>
              </w:rPr>
              <w:t>422515.881</w:t>
            </w:r>
          </w:p>
        </w:tc>
      </w:tr>
      <w:tr w:rsidR="00834BC8" w:rsidRPr="00834BC8" w14:paraId="06A06B4E" w14:textId="77777777" w:rsidTr="00824D2A">
        <w:trPr>
          <w:trHeight w:val="493"/>
        </w:trPr>
        <w:tc>
          <w:tcPr>
            <w:tcW w:w="5812" w:type="dxa"/>
            <w:gridSpan w:val="3"/>
            <w:shd w:val="clear" w:color="auto" w:fill="auto"/>
          </w:tcPr>
          <w:p w14:paraId="7E726BD9" w14:textId="77777777" w:rsidR="00834BC8" w:rsidRPr="00834BC8" w:rsidRDefault="00834BC8" w:rsidP="00834BC8">
            <w:pPr>
              <w:tabs>
                <w:tab w:val="left" w:pos="7465"/>
              </w:tabs>
              <w:spacing w:after="0" w:line="360" w:lineRule="auto"/>
              <w:jc w:val="both"/>
              <w:rPr>
                <w:rFonts w:ascii="Trebuchet MS" w:eastAsia="Times New Roman" w:hAnsi="Trebuchet MS" w:cs="Times New Roman"/>
                <w:vertAlign w:val="superscript"/>
                <w:lang w:val="en-US"/>
                <w14:ligatures w14:val="none"/>
              </w:rPr>
            </w:pPr>
            <w:r w:rsidRPr="00834BC8">
              <w:rPr>
                <w:rFonts w:ascii="Trebuchet MS" w:eastAsia="Times New Roman" w:hAnsi="Trebuchet MS" w:cs="Times New Roman"/>
                <w:lang w:val="en-US"/>
                <w14:ligatures w14:val="none"/>
              </w:rPr>
              <w:t>Suprafata totala = 0,007 km</w:t>
            </w:r>
            <w:r w:rsidRPr="00834BC8">
              <w:rPr>
                <w:rFonts w:ascii="Trebuchet MS" w:eastAsia="Times New Roman" w:hAnsi="Trebuchet MS" w:cs="Times New Roman"/>
                <w:vertAlign w:val="superscript"/>
                <w:lang w:val="en-US"/>
                <w14:ligatures w14:val="none"/>
              </w:rPr>
              <w:t>2</w:t>
            </w:r>
          </w:p>
        </w:tc>
      </w:tr>
    </w:tbl>
    <w:p w14:paraId="53415265" w14:textId="77777777" w:rsidR="00834BC8" w:rsidRPr="00834BC8" w:rsidRDefault="00834BC8" w:rsidP="00834BC8">
      <w:pPr>
        <w:suppressAutoHyphens/>
        <w:spacing w:after="0" w:line="360" w:lineRule="auto"/>
        <w:jc w:val="both"/>
        <w:rPr>
          <w:rFonts w:ascii="Trebuchet MS" w:eastAsia="Times New Roman" w:hAnsi="Trebuchet MS" w:cs="Times New Roman"/>
          <w:lang w:val="fr-FR" w:eastAsia="ar-SA"/>
          <w14:ligatures w14:val="none"/>
        </w:rPr>
      </w:pPr>
      <w:r w:rsidRPr="00834BC8">
        <w:rPr>
          <w:rFonts w:ascii="Trebuchet MS" w:eastAsia="Times New Roman" w:hAnsi="Trebuchet MS" w:cs="Times New Roman"/>
          <w:lang w:val="fr-FR" w:eastAsia="ar-SA"/>
          <w14:ligatures w14:val="none"/>
        </w:rPr>
        <w:t>La finalul exploatării, cuveta realizată se va umple cu pământ vegetal la cota initială a terenului natural.</w:t>
      </w:r>
    </w:p>
    <w:p w14:paraId="0C02DC57" w14:textId="77777777" w:rsidR="00834BC8" w:rsidRPr="00834BC8" w:rsidRDefault="00834BC8" w:rsidP="00834BC8">
      <w:pPr>
        <w:suppressAutoHyphens/>
        <w:spacing w:after="0" w:line="360" w:lineRule="auto"/>
        <w:jc w:val="both"/>
        <w:rPr>
          <w:rFonts w:ascii="Trebuchet MS" w:eastAsia="Times New Roman" w:hAnsi="Trebuchet MS" w:cs="Times New Roman"/>
          <w:u w:val="single"/>
          <w:lang w:eastAsia="ar-SA"/>
          <w14:ligatures w14:val="none"/>
        </w:rPr>
      </w:pPr>
      <w:r w:rsidRPr="00834BC8">
        <w:rPr>
          <w:rFonts w:ascii="Trebuchet MS" w:eastAsia="Times New Roman" w:hAnsi="Trebuchet MS" w:cs="Times New Roman"/>
          <w:u w:val="single"/>
          <w:lang w:eastAsia="ar-SA"/>
          <w14:ligatures w14:val="none"/>
        </w:rPr>
        <w:t>Etapizarea lucrărilor</w:t>
      </w:r>
    </w:p>
    <w:p w14:paraId="64CB9B71" w14:textId="77777777" w:rsidR="00834BC8" w:rsidRPr="00834BC8" w:rsidRDefault="00834BC8" w:rsidP="00834BC8">
      <w:pPr>
        <w:suppressAutoHyphens/>
        <w:spacing w:after="0" w:line="360" w:lineRule="auto"/>
        <w:jc w:val="both"/>
        <w:rPr>
          <w:rFonts w:ascii="Trebuchet MS" w:eastAsia="Times New Roman" w:hAnsi="Trebuchet MS" w:cs="Times New Roman"/>
          <w:lang w:eastAsia="ar-SA"/>
          <w14:ligatures w14:val="none"/>
        </w:rPr>
      </w:pPr>
      <w:r w:rsidRPr="00834BC8">
        <w:rPr>
          <w:rFonts w:ascii="Trebuchet MS" w:eastAsia="Times New Roman" w:hAnsi="Trebuchet MS" w:cs="Times New Roman"/>
          <w:lang w:eastAsia="ar-SA"/>
          <w14:ligatures w14:val="none"/>
        </w:rPr>
        <w:t>Lucrări de deschidere: trasare perimetru, defrisare arbusti si vegetatie.</w:t>
      </w:r>
    </w:p>
    <w:p w14:paraId="721733D6" w14:textId="77777777" w:rsidR="00834BC8" w:rsidRPr="00834BC8" w:rsidRDefault="00834BC8" w:rsidP="00834BC8">
      <w:pPr>
        <w:suppressAutoHyphens/>
        <w:spacing w:after="0" w:line="360" w:lineRule="auto"/>
        <w:jc w:val="both"/>
        <w:rPr>
          <w:rFonts w:ascii="Trebuchet MS" w:eastAsia="Times New Roman" w:hAnsi="Trebuchet MS" w:cs="Times New Roman"/>
          <w:lang w:eastAsia="ar-SA"/>
          <w14:ligatures w14:val="none"/>
        </w:rPr>
      </w:pPr>
      <w:r w:rsidRPr="00834BC8">
        <w:rPr>
          <w:rFonts w:ascii="Trebuchet MS" w:eastAsia="Times New Roman" w:hAnsi="Trebuchet MS" w:cs="Times New Roman"/>
          <w:lang w:eastAsia="ar-SA"/>
          <w14:ligatures w14:val="none"/>
        </w:rPr>
        <w:t>Accesul la amplasament se va realiza din drumul național DN 1 si DE  952.</w:t>
      </w:r>
    </w:p>
    <w:p w14:paraId="7F2C8742" w14:textId="77777777" w:rsidR="00834BC8" w:rsidRPr="00834BC8" w:rsidRDefault="00834BC8" w:rsidP="00834BC8">
      <w:pPr>
        <w:suppressAutoHyphens/>
        <w:spacing w:after="0" w:line="360" w:lineRule="auto"/>
        <w:jc w:val="both"/>
        <w:rPr>
          <w:rFonts w:ascii="Trebuchet MS" w:eastAsia="Times New Roman" w:hAnsi="Trebuchet MS" w:cs="Times New Roman"/>
          <w:lang w:eastAsia="ar-SA"/>
          <w14:ligatures w14:val="none"/>
        </w:rPr>
      </w:pPr>
      <w:r w:rsidRPr="00834BC8">
        <w:rPr>
          <w:rFonts w:ascii="Trebuchet MS" w:eastAsia="Times New Roman" w:hAnsi="Trebuchet MS" w:cs="Times New Roman"/>
          <w:lang w:eastAsia="ar-SA"/>
          <w14:ligatures w14:val="none"/>
        </w:rPr>
        <w:t>Lucrări de pregătire: defrișare vegetatie lemnoasă sporadică.</w:t>
      </w:r>
    </w:p>
    <w:p w14:paraId="6A4DEC2E" w14:textId="77777777" w:rsidR="00834BC8" w:rsidRPr="00834BC8" w:rsidRDefault="00834BC8" w:rsidP="00834BC8">
      <w:pPr>
        <w:suppressAutoHyphens/>
        <w:spacing w:after="0" w:line="360" w:lineRule="auto"/>
        <w:jc w:val="both"/>
        <w:rPr>
          <w:rFonts w:ascii="Trebuchet MS" w:eastAsia="Times New Roman" w:hAnsi="Trebuchet MS" w:cs="Times New Roman"/>
          <w:lang w:eastAsia="ar-SA"/>
          <w14:ligatures w14:val="none"/>
        </w:rPr>
      </w:pPr>
      <w:r w:rsidRPr="00834BC8">
        <w:rPr>
          <w:rFonts w:ascii="Trebuchet MS" w:eastAsia="Times New Roman" w:hAnsi="Trebuchet MS" w:cs="Times New Roman"/>
          <w:lang w:eastAsia="ar-SA"/>
          <w14:ligatures w14:val="none"/>
        </w:rPr>
        <w:t>Lucrările se vor executa etapizat în 4 trimestre; în fiecare trimestru se va realiza decopertare strat vegetal, haldare pământ vegetal, exploatare agregate minerale, refacerea mediului; realizare drumuri de acces în interiorul perimetrului; sensul lucrărilor de pregatire si a celor de excavatie va fi de la SV-NE, extractia pietrisului se va executa în fâsii paralele de cate 5-10 m lătime.</w:t>
      </w:r>
    </w:p>
    <w:p w14:paraId="4A6A8EA1" w14:textId="77777777" w:rsidR="00834BC8" w:rsidRPr="00834BC8" w:rsidRDefault="00834BC8" w:rsidP="00834BC8">
      <w:pPr>
        <w:suppressAutoHyphens/>
        <w:spacing w:after="0" w:line="360" w:lineRule="auto"/>
        <w:jc w:val="both"/>
        <w:rPr>
          <w:rFonts w:ascii="Trebuchet MS" w:eastAsia="Times New Roman" w:hAnsi="Trebuchet MS" w:cs="Times New Roman"/>
          <w:u w:val="single"/>
          <w:lang w:eastAsia="ar-SA"/>
          <w14:ligatures w14:val="none"/>
        </w:rPr>
      </w:pPr>
      <w:r w:rsidRPr="00834BC8">
        <w:rPr>
          <w:rFonts w:ascii="Trebuchet MS" w:eastAsia="Times New Roman" w:hAnsi="Trebuchet MS" w:cs="Times New Roman"/>
          <w:u w:val="single"/>
          <w:lang w:eastAsia="ar-SA"/>
          <w14:ligatures w14:val="none"/>
        </w:rPr>
        <w:t>Lucrări post extractive de amenajare:</w:t>
      </w:r>
    </w:p>
    <w:p w14:paraId="74EEA23B" w14:textId="77777777" w:rsidR="00834BC8" w:rsidRPr="00834BC8" w:rsidRDefault="00834BC8" w:rsidP="00834BC8">
      <w:pPr>
        <w:suppressAutoHyphens/>
        <w:spacing w:after="0" w:line="360" w:lineRule="auto"/>
        <w:ind w:left="284"/>
        <w:jc w:val="both"/>
        <w:rPr>
          <w:rFonts w:ascii="Trebuchet MS" w:eastAsia="Times New Roman" w:hAnsi="Trebuchet MS" w:cs="Times New Roman"/>
          <w:lang w:eastAsia="ar-SA"/>
          <w14:ligatures w14:val="none"/>
        </w:rPr>
      </w:pPr>
      <w:r w:rsidRPr="00834BC8">
        <w:rPr>
          <w:rFonts w:ascii="Trebuchet MS" w:eastAsia="Times New Roman" w:hAnsi="Trebuchet MS" w:cs="Times New Roman"/>
          <w:lang w:eastAsia="ar-SA"/>
          <w14:ligatures w14:val="none"/>
        </w:rPr>
        <w:t>-Etapa 1 – realizare stabilitate geotehnică a terenului pentru aducerea zonei la parametrii ecologici si productivi;</w:t>
      </w:r>
    </w:p>
    <w:p w14:paraId="01D2B948" w14:textId="77777777" w:rsidR="00834BC8" w:rsidRPr="00834BC8" w:rsidRDefault="00834BC8" w:rsidP="00834BC8">
      <w:pPr>
        <w:suppressAutoHyphens/>
        <w:spacing w:after="0" w:line="360" w:lineRule="auto"/>
        <w:ind w:left="284"/>
        <w:jc w:val="both"/>
        <w:rPr>
          <w:rFonts w:ascii="Trebuchet MS" w:eastAsia="Times New Roman" w:hAnsi="Trebuchet MS" w:cs="Times New Roman"/>
          <w:lang w:eastAsia="ar-SA"/>
          <w14:ligatures w14:val="none"/>
        </w:rPr>
      </w:pPr>
      <w:r w:rsidRPr="00834BC8">
        <w:rPr>
          <w:rFonts w:ascii="Trebuchet MS" w:eastAsia="Times New Roman" w:hAnsi="Trebuchet MS" w:cs="Times New Roman"/>
          <w:lang w:eastAsia="ar-SA"/>
          <w14:ligatures w14:val="none"/>
        </w:rPr>
        <w:t>-Etapa 2 – refacere învelis vegetal a zonelor afectate si refacerea păturii de sol.</w:t>
      </w:r>
    </w:p>
    <w:p w14:paraId="0C1ABEC6" w14:textId="77777777" w:rsidR="00834BC8" w:rsidRPr="00834BC8" w:rsidRDefault="00834BC8" w:rsidP="00834BC8">
      <w:pPr>
        <w:suppressAutoHyphens/>
        <w:spacing w:after="0" w:line="360" w:lineRule="auto"/>
        <w:jc w:val="both"/>
        <w:rPr>
          <w:rFonts w:ascii="Trebuchet MS" w:eastAsia="Times New Roman" w:hAnsi="Trebuchet MS" w:cs="Times New Roman"/>
          <w:u w:val="single"/>
          <w:lang w:eastAsia="ar-SA"/>
          <w14:ligatures w14:val="none"/>
        </w:rPr>
      </w:pPr>
      <w:r w:rsidRPr="00834BC8">
        <w:rPr>
          <w:rFonts w:ascii="Trebuchet MS" w:eastAsia="Times New Roman" w:hAnsi="Trebuchet MS" w:cs="Times New Roman"/>
          <w:u w:val="single"/>
          <w:lang w:eastAsia="ar-SA"/>
          <w14:ligatures w14:val="none"/>
        </w:rPr>
        <w:t>Dotarea cu utilaje:</w:t>
      </w:r>
    </w:p>
    <w:p w14:paraId="79156D92" w14:textId="77777777" w:rsidR="00834BC8" w:rsidRPr="00834BC8" w:rsidRDefault="00834BC8" w:rsidP="00834BC8">
      <w:pPr>
        <w:suppressAutoHyphens/>
        <w:spacing w:after="0" w:line="360" w:lineRule="auto"/>
        <w:ind w:left="708" w:hanging="424"/>
        <w:jc w:val="both"/>
        <w:rPr>
          <w:rFonts w:ascii="Trebuchet MS" w:eastAsia="Times New Roman" w:hAnsi="Trebuchet MS" w:cs="Times New Roman"/>
          <w:lang w:eastAsia="ar-SA"/>
          <w14:ligatures w14:val="none"/>
        </w:rPr>
      </w:pPr>
      <w:r w:rsidRPr="00834BC8">
        <w:rPr>
          <w:rFonts w:ascii="Trebuchet MS" w:eastAsia="Times New Roman" w:hAnsi="Trebuchet MS" w:cs="Times New Roman"/>
          <w:lang w:eastAsia="ar-SA"/>
          <w14:ligatures w14:val="none"/>
        </w:rPr>
        <w:t>-buldozere;</w:t>
      </w:r>
    </w:p>
    <w:p w14:paraId="4619815A" w14:textId="77777777" w:rsidR="00834BC8" w:rsidRPr="00834BC8" w:rsidRDefault="00834BC8" w:rsidP="00834BC8">
      <w:pPr>
        <w:suppressAutoHyphens/>
        <w:spacing w:after="0" w:line="360" w:lineRule="auto"/>
        <w:ind w:left="708" w:hanging="424"/>
        <w:jc w:val="both"/>
        <w:rPr>
          <w:rFonts w:ascii="Trebuchet MS" w:eastAsia="Times New Roman" w:hAnsi="Trebuchet MS" w:cs="Times New Roman"/>
          <w:lang w:eastAsia="ar-SA"/>
          <w14:ligatures w14:val="none"/>
        </w:rPr>
      </w:pPr>
      <w:r w:rsidRPr="00834BC8">
        <w:rPr>
          <w:rFonts w:ascii="Trebuchet MS" w:eastAsia="Times New Roman" w:hAnsi="Trebuchet MS" w:cs="Times New Roman"/>
          <w:lang w:eastAsia="ar-SA"/>
          <w14:ligatures w14:val="none"/>
        </w:rPr>
        <w:t>-excavator;</w:t>
      </w:r>
    </w:p>
    <w:p w14:paraId="5B84260C" w14:textId="77777777" w:rsidR="00834BC8" w:rsidRPr="00834BC8" w:rsidRDefault="00834BC8" w:rsidP="00834BC8">
      <w:pPr>
        <w:suppressAutoHyphens/>
        <w:spacing w:after="0" w:line="360" w:lineRule="auto"/>
        <w:ind w:left="708" w:hanging="424"/>
        <w:jc w:val="both"/>
        <w:rPr>
          <w:rFonts w:ascii="Trebuchet MS" w:eastAsia="Times New Roman" w:hAnsi="Trebuchet MS" w:cs="Times New Roman"/>
          <w:lang w:eastAsia="ar-SA"/>
          <w14:ligatures w14:val="none"/>
        </w:rPr>
      </w:pPr>
      <w:r w:rsidRPr="00834BC8">
        <w:rPr>
          <w:rFonts w:ascii="Trebuchet MS" w:eastAsia="Times New Roman" w:hAnsi="Trebuchet MS" w:cs="Times New Roman"/>
          <w:lang w:eastAsia="ar-SA"/>
          <w14:ligatures w14:val="none"/>
        </w:rPr>
        <w:t>-autobasculante;</w:t>
      </w:r>
    </w:p>
    <w:p w14:paraId="77B477B8" w14:textId="77777777" w:rsidR="00834BC8" w:rsidRPr="00834BC8" w:rsidRDefault="00834BC8" w:rsidP="00834BC8">
      <w:pPr>
        <w:suppressAutoHyphens/>
        <w:spacing w:after="0" w:line="360" w:lineRule="auto"/>
        <w:ind w:left="708" w:hanging="424"/>
        <w:jc w:val="both"/>
        <w:rPr>
          <w:rFonts w:ascii="Trebuchet MS" w:eastAsia="Times New Roman" w:hAnsi="Trebuchet MS" w:cs="Times New Roman"/>
          <w:lang w:eastAsia="ar-SA"/>
          <w14:ligatures w14:val="none"/>
        </w:rPr>
      </w:pPr>
      <w:r w:rsidRPr="00834BC8">
        <w:rPr>
          <w:rFonts w:ascii="Trebuchet MS" w:eastAsia="Times New Roman" w:hAnsi="Trebuchet MS" w:cs="Times New Roman"/>
          <w:lang w:eastAsia="ar-SA"/>
          <w14:ligatures w14:val="none"/>
        </w:rPr>
        <w:t>-încărcătoare frontale cu cupă.</w:t>
      </w:r>
    </w:p>
    <w:p w14:paraId="6161B41F" w14:textId="77777777" w:rsidR="00834BC8" w:rsidRPr="00834BC8" w:rsidRDefault="00834BC8" w:rsidP="00834BC8">
      <w:pPr>
        <w:suppressAutoHyphens/>
        <w:spacing w:after="0" w:line="360" w:lineRule="auto"/>
        <w:jc w:val="both"/>
        <w:rPr>
          <w:rFonts w:ascii="Trebuchet MS" w:eastAsia="Times New Roman" w:hAnsi="Trebuchet MS" w:cs="Times New Roman"/>
          <w:u w:val="single"/>
          <w:lang w:val="fr-FR" w:eastAsia="ar-SA"/>
          <w14:ligatures w14:val="none"/>
        </w:rPr>
      </w:pPr>
      <w:r w:rsidRPr="00834BC8">
        <w:rPr>
          <w:rFonts w:ascii="Trebuchet MS" w:eastAsia="Times New Roman" w:hAnsi="Trebuchet MS" w:cs="Times New Roman"/>
          <w:u w:val="single"/>
          <w:lang w:val="fr-FR" w:eastAsia="ar-SA"/>
          <w14:ligatures w14:val="none"/>
        </w:rPr>
        <w:t xml:space="preserve">Măsuri de protectie si </w:t>
      </w:r>
      <w:proofErr w:type="gramStart"/>
      <w:r w:rsidRPr="00834BC8">
        <w:rPr>
          <w:rFonts w:ascii="Trebuchet MS" w:eastAsia="Times New Roman" w:hAnsi="Trebuchet MS" w:cs="Times New Roman"/>
          <w:u w:val="single"/>
          <w:lang w:val="fr-FR" w:eastAsia="ar-SA"/>
          <w14:ligatures w14:val="none"/>
        </w:rPr>
        <w:t>sigurantă  LEA</w:t>
      </w:r>
      <w:proofErr w:type="gramEnd"/>
      <w:r w:rsidRPr="00834BC8">
        <w:rPr>
          <w:rFonts w:ascii="Trebuchet MS" w:eastAsia="Times New Roman" w:hAnsi="Trebuchet MS" w:cs="Times New Roman"/>
          <w:u w:val="single"/>
          <w:lang w:val="fr-FR" w:eastAsia="ar-SA"/>
          <w14:ligatures w14:val="none"/>
        </w:rPr>
        <w:t xml:space="preserve"> 110kV si 20 kV  în exploatare conform ORD. ANRE 239/2019</w:t>
      </w:r>
    </w:p>
    <w:p w14:paraId="7C47E0D9" w14:textId="77777777" w:rsidR="00834BC8" w:rsidRPr="00834BC8" w:rsidRDefault="00834BC8" w:rsidP="00834BC8">
      <w:pPr>
        <w:suppressAutoHyphens/>
        <w:spacing w:after="0" w:line="360" w:lineRule="auto"/>
        <w:jc w:val="both"/>
        <w:rPr>
          <w:rFonts w:ascii="Trebuchet MS" w:eastAsia="Times New Roman" w:hAnsi="Trebuchet MS" w:cs="Times New Roman"/>
          <w:lang w:val="fr-FR" w:eastAsia="ar-SA"/>
          <w14:ligatures w14:val="none"/>
        </w:rPr>
      </w:pPr>
      <w:r w:rsidRPr="00834BC8">
        <w:rPr>
          <w:rFonts w:ascii="Trebuchet MS" w:eastAsia="Times New Roman" w:hAnsi="Trebuchet MS" w:cs="Times New Roman"/>
          <w:lang w:val="fr-FR" w:eastAsia="ar-SA"/>
          <w14:ligatures w14:val="none"/>
        </w:rPr>
        <w:t>Având în vedere că terenul este traversat de două linii de înaltă tensiune LEA 110kV si 20 kV, se propun următoarele măsuri de protectie si sigurantă în exploatare :</w:t>
      </w:r>
    </w:p>
    <w:p w14:paraId="6C89F1FF" w14:textId="77777777" w:rsidR="00834BC8" w:rsidRPr="00834BC8" w:rsidRDefault="00834BC8" w:rsidP="00834BC8">
      <w:pPr>
        <w:numPr>
          <w:ilvl w:val="1"/>
          <w:numId w:val="12"/>
        </w:numPr>
        <w:suppressAutoHyphens/>
        <w:spacing w:after="0" w:line="360" w:lineRule="auto"/>
        <w:ind w:left="284" w:hanging="284"/>
        <w:jc w:val="both"/>
        <w:rPr>
          <w:rFonts w:ascii="Trebuchet MS" w:eastAsia="Times New Roman" w:hAnsi="Trebuchet MS" w:cs="Times New Roman"/>
          <w:lang w:val="fr-FR" w:eastAsia="ar-SA"/>
          <w14:ligatures w14:val="none"/>
        </w:rPr>
      </w:pPr>
      <w:proofErr w:type="gramStart"/>
      <w:r w:rsidRPr="00834BC8">
        <w:rPr>
          <w:rFonts w:ascii="Trebuchet MS" w:eastAsia="Times New Roman" w:hAnsi="Trebuchet MS" w:cs="Times New Roman"/>
          <w:lang w:val="fr-FR" w:eastAsia="ar-SA"/>
          <w14:ligatures w14:val="none"/>
        </w:rPr>
        <w:t>distantele</w:t>
      </w:r>
      <w:proofErr w:type="gramEnd"/>
      <w:r w:rsidRPr="00834BC8">
        <w:rPr>
          <w:rFonts w:ascii="Trebuchet MS" w:eastAsia="Times New Roman" w:hAnsi="Trebuchet MS" w:cs="Times New Roman"/>
          <w:lang w:val="fr-FR" w:eastAsia="ar-SA"/>
          <w14:ligatures w14:val="none"/>
        </w:rPr>
        <w:t xml:space="preserve"> pe verticală  rezultate în urma modificării configuratiei  terenului  în timpul si la finalul lucrărilor nu vor fi mai mici de 6m în cazul LEA 20kV si LEA 110kV;</w:t>
      </w:r>
    </w:p>
    <w:p w14:paraId="0315A592" w14:textId="77777777" w:rsidR="00834BC8" w:rsidRPr="00834BC8" w:rsidRDefault="00834BC8" w:rsidP="00834BC8">
      <w:pPr>
        <w:numPr>
          <w:ilvl w:val="1"/>
          <w:numId w:val="12"/>
        </w:numPr>
        <w:suppressAutoHyphens/>
        <w:spacing w:after="0" w:line="360" w:lineRule="auto"/>
        <w:ind w:left="284" w:hanging="284"/>
        <w:jc w:val="both"/>
        <w:rPr>
          <w:rFonts w:ascii="Trebuchet MS" w:eastAsia="Times New Roman" w:hAnsi="Trebuchet MS" w:cs="Times New Roman"/>
          <w:lang w:val="fr-FR" w:eastAsia="ar-SA"/>
          <w14:ligatures w14:val="none"/>
        </w:rPr>
      </w:pPr>
      <w:proofErr w:type="gramStart"/>
      <w:r w:rsidRPr="00834BC8">
        <w:rPr>
          <w:rFonts w:ascii="Trebuchet MS" w:eastAsia="Times New Roman" w:hAnsi="Trebuchet MS" w:cs="Times New Roman"/>
          <w:lang w:val="fr-FR" w:eastAsia="ar-SA"/>
          <w14:ligatures w14:val="none"/>
        </w:rPr>
        <w:t>exploatarea</w:t>
      </w:r>
      <w:proofErr w:type="gramEnd"/>
      <w:r w:rsidRPr="00834BC8">
        <w:rPr>
          <w:rFonts w:ascii="Trebuchet MS" w:eastAsia="Times New Roman" w:hAnsi="Trebuchet MS" w:cs="Times New Roman"/>
          <w:lang w:val="fr-FR" w:eastAsia="ar-SA"/>
          <w14:ligatures w14:val="none"/>
        </w:rPr>
        <w:t xml:space="preserve"> sau depozitarea materialelor se va realiza astfel încat pe durata executiei lucrărilor si la incheierea lor  să se asigure accesul personalului de exploatare/mentenanta în aceleasi conditii ca cele initiale (înaintea începerii exploatării);</w:t>
      </w:r>
    </w:p>
    <w:p w14:paraId="707D9519" w14:textId="77777777" w:rsidR="00834BC8" w:rsidRPr="00834BC8" w:rsidRDefault="00834BC8" w:rsidP="00834BC8">
      <w:pPr>
        <w:numPr>
          <w:ilvl w:val="1"/>
          <w:numId w:val="12"/>
        </w:numPr>
        <w:suppressAutoHyphens/>
        <w:spacing w:after="0" w:line="360" w:lineRule="auto"/>
        <w:ind w:left="284" w:hanging="284"/>
        <w:jc w:val="both"/>
        <w:rPr>
          <w:rFonts w:ascii="Trebuchet MS" w:eastAsia="Times New Roman" w:hAnsi="Trebuchet MS" w:cs="Times New Roman"/>
          <w:lang w:val="fr-FR" w:eastAsia="ar-SA"/>
          <w14:ligatures w14:val="none"/>
        </w:rPr>
      </w:pPr>
      <w:proofErr w:type="gramStart"/>
      <w:r w:rsidRPr="00834BC8">
        <w:rPr>
          <w:rFonts w:ascii="Trebuchet MS" w:eastAsia="Times New Roman" w:hAnsi="Trebuchet MS" w:cs="Times New Roman"/>
          <w:lang w:val="fr-FR" w:eastAsia="ar-SA"/>
          <w14:ligatures w14:val="none"/>
        </w:rPr>
        <w:t>la</w:t>
      </w:r>
      <w:proofErr w:type="gramEnd"/>
      <w:r w:rsidRPr="00834BC8">
        <w:rPr>
          <w:rFonts w:ascii="Trebuchet MS" w:eastAsia="Times New Roman" w:hAnsi="Trebuchet MS" w:cs="Times New Roman"/>
          <w:lang w:val="fr-FR" w:eastAsia="ar-SA"/>
          <w14:ligatures w14:val="none"/>
        </w:rPr>
        <w:t xml:space="preserve"> încheierea lucrărilor de exploatare se iau toate măsurile stabilite de legislatia în vigoare privind refacerea terenurilor afectate, inclusiv asigurarea accesului în aceleasi conditii ca cele initiale (înaintea începerii exploatării).</w:t>
      </w:r>
    </w:p>
    <w:p w14:paraId="1CCDCFBB" w14:textId="77777777" w:rsidR="00834BC8" w:rsidRPr="00834BC8" w:rsidRDefault="00834BC8" w:rsidP="00834BC8">
      <w:pPr>
        <w:spacing w:after="0" w:line="360" w:lineRule="auto"/>
        <w:jc w:val="both"/>
        <w:rPr>
          <w:rFonts w:ascii="Trebuchet MS" w:eastAsia="Times New Roman" w:hAnsi="Trebuchet MS" w:cs="Times New Roman"/>
          <w:lang w:val="en-US" w:eastAsia="ro-RO"/>
          <w14:ligatures w14:val="none"/>
        </w:rPr>
      </w:pPr>
      <w:r w:rsidRPr="00834BC8">
        <w:rPr>
          <w:rFonts w:ascii="Trebuchet MS" w:eastAsia="Times New Roman" w:hAnsi="Trebuchet MS" w:cs="Times New Roman"/>
          <w:lang w:val="en-US" w:eastAsia="ro-RO"/>
          <w14:ligatures w14:val="none"/>
        </w:rPr>
        <w:lastRenderedPageBreak/>
        <w:t>Nu se vor depozita carburanți pe amplasament.</w:t>
      </w:r>
      <w:r w:rsidRPr="00834BC8">
        <w:rPr>
          <w:rFonts w:ascii="Trebuchet MS" w:eastAsia="Calibri" w:hAnsi="Trebuchet MS" w:cs="Times New Roman"/>
          <w:lang w:val="en-US"/>
          <w14:ligatures w14:val="none"/>
        </w:rPr>
        <w:t xml:space="preserve"> </w:t>
      </w:r>
      <w:r w:rsidRPr="00834BC8">
        <w:rPr>
          <w:rFonts w:ascii="Trebuchet MS" w:eastAsia="Times New Roman" w:hAnsi="Trebuchet MS" w:cs="Times New Roman"/>
          <w:lang w:val="en-US" w:eastAsia="ro-RO"/>
          <w14:ligatures w14:val="none"/>
        </w:rPr>
        <w:t>Reparațiile utilajelor se vor face numai în ateliere auto autorizate.</w:t>
      </w:r>
    </w:p>
    <w:p w14:paraId="1EA6F5DA" w14:textId="77777777" w:rsidR="00834BC8" w:rsidRPr="00834BC8" w:rsidRDefault="00834BC8" w:rsidP="00834BC8">
      <w:pPr>
        <w:spacing w:after="0" w:line="360" w:lineRule="auto"/>
        <w:jc w:val="both"/>
        <w:rPr>
          <w:rFonts w:ascii="Trebuchet MS" w:eastAsia="Times New Roman" w:hAnsi="Trebuchet MS" w:cs="Times New Roman"/>
          <w:color w:val="000000"/>
          <w:lang w:val="en-US" w:eastAsia="ro-RO"/>
          <w14:ligatures w14:val="none"/>
        </w:rPr>
      </w:pPr>
      <w:proofErr w:type="gramStart"/>
      <w:r w:rsidRPr="00834BC8">
        <w:rPr>
          <w:rFonts w:ascii="Trebuchet MS" w:eastAsia="Times New Roman" w:hAnsi="Trebuchet MS" w:cs="Times New Roman"/>
          <w:color w:val="000000"/>
          <w:lang w:val="en-US" w:eastAsia="ro-RO"/>
          <w14:ligatures w14:val="none"/>
        </w:rPr>
        <w:t>Apa</w:t>
      </w:r>
      <w:proofErr w:type="gramEnd"/>
      <w:r w:rsidRPr="00834BC8">
        <w:rPr>
          <w:rFonts w:ascii="Trebuchet MS" w:eastAsia="Times New Roman" w:hAnsi="Trebuchet MS" w:cs="Times New Roman"/>
          <w:color w:val="000000"/>
          <w:lang w:val="en-US" w:eastAsia="ro-RO"/>
          <w14:ligatures w14:val="none"/>
        </w:rPr>
        <w:t xml:space="preserve"> potabilă se va asigura din surse exterioare (apă îmbuteliată) și se va folosi o toaletă ecologică.</w:t>
      </w:r>
    </w:p>
    <w:p w14:paraId="06327986" w14:textId="77777777" w:rsidR="00834BC8" w:rsidRPr="00834BC8" w:rsidRDefault="00834BC8" w:rsidP="00834BC8">
      <w:pPr>
        <w:spacing w:after="0" w:line="360" w:lineRule="auto"/>
        <w:jc w:val="both"/>
        <w:rPr>
          <w:rFonts w:ascii="Trebuchet MS" w:eastAsia="Times New Roman" w:hAnsi="Trebuchet MS" w:cs="Times New Roman"/>
          <w:color w:val="000000"/>
          <w:lang w:val="en-US" w:eastAsia="ro-RO"/>
          <w14:ligatures w14:val="none"/>
        </w:rPr>
      </w:pPr>
      <w:r w:rsidRPr="00834BC8">
        <w:rPr>
          <w:rFonts w:ascii="Trebuchet MS" w:eastAsia="Times New Roman" w:hAnsi="Trebuchet MS" w:cs="Times New Roman"/>
          <w:color w:val="000000"/>
          <w:lang w:val="en-US" w:eastAsia="ro-RO"/>
          <w14:ligatures w14:val="none"/>
        </w:rPr>
        <w:t>Proiectul propus nu necesită racordare la rețelele utilitare existente în zonă.</w:t>
      </w:r>
    </w:p>
    <w:p w14:paraId="596CCE8A" w14:textId="77777777" w:rsidR="00834BC8" w:rsidRPr="00834BC8" w:rsidRDefault="00834BC8" w:rsidP="00834BC8">
      <w:pPr>
        <w:spacing w:after="0" w:line="360" w:lineRule="auto"/>
        <w:jc w:val="both"/>
        <w:rPr>
          <w:rFonts w:ascii="Trebuchet MS" w:eastAsia="Times New Roman" w:hAnsi="Trebuchet MS" w:cs="Times New Roman"/>
          <w:color w:val="000000"/>
          <w:lang w:val="en-US" w:eastAsia="ro-RO"/>
          <w14:ligatures w14:val="none"/>
        </w:rPr>
      </w:pPr>
      <w:r w:rsidRPr="00834BC8">
        <w:rPr>
          <w:rFonts w:ascii="Trebuchet MS" w:eastAsia="Times New Roman" w:hAnsi="Trebuchet MS" w:cs="Times New Roman"/>
          <w:color w:val="000000"/>
          <w:lang w:val="en-US" w:eastAsia="ro-RO"/>
          <w14:ligatures w14:val="none"/>
        </w:rPr>
        <w:t>Accesul la amplasament se face pe drumul de exploatare adiacent terenului.</w:t>
      </w:r>
    </w:p>
    <w:p w14:paraId="3E3C5B33" w14:textId="77777777" w:rsidR="00834BC8" w:rsidRPr="00834BC8" w:rsidRDefault="00834BC8" w:rsidP="00834BC8">
      <w:pPr>
        <w:spacing w:after="0" w:line="360" w:lineRule="auto"/>
        <w:jc w:val="both"/>
        <w:rPr>
          <w:rFonts w:ascii="Trebuchet MS" w:eastAsia="Times New Roman" w:hAnsi="Trebuchet MS" w:cs="Times New Roman"/>
          <w:color w:val="000000"/>
          <w:lang w:val="en-US" w:eastAsia="ro-RO"/>
          <w14:ligatures w14:val="none"/>
        </w:rPr>
      </w:pPr>
      <w:r w:rsidRPr="00834BC8">
        <w:rPr>
          <w:rFonts w:ascii="Trebuchet MS" w:eastAsia="Times New Roman" w:hAnsi="Trebuchet MS" w:cs="Times New Roman"/>
          <w:color w:val="000000"/>
          <w:lang w:val="en-US" w:eastAsia="ro-RO"/>
          <w14:ligatures w14:val="none"/>
        </w:rPr>
        <w:t xml:space="preserve">Pentru realizarea proiectului se va utiliza metoda de extracție a agregatelor minerale, care se va efectua în fâşii paralele, de câte 15 – 20 m lăţime, pornindu-se de la limita perimetrului de NE, pe direcţia de exploatare NE – SV, în fâşii orientate NV – SE, perpendicular pe cursul râului Cibin. Extracţia se </w:t>
      </w:r>
      <w:proofErr w:type="gramStart"/>
      <w:r w:rsidRPr="00834BC8">
        <w:rPr>
          <w:rFonts w:ascii="Trebuchet MS" w:eastAsia="Times New Roman" w:hAnsi="Trebuchet MS" w:cs="Times New Roman"/>
          <w:color w:val="000000"/>
          <w:lang w:val="en-US" w:eastAsia="ro-RO"/>
          <w14:ligatures w14:val="none"/>
        </w:rPr>
        <w:t>va</w:t>
      </w:r>
      <w:proofErr w:type="gramEnd"/>
      <w:r w:rsidRPr="00834BC8">
        <w:rPr>
          <w:rFonts w:ascii="Trebuchet MS" w:eastAsia="Times New Roman" w:hAnsi="Trebuchet MS" w:cs="Times New Roman"/>
          <w:color w:val="000000"/>
          <w:lang w:val="en-US" w:eastAsia="ro-RO"/>
          <w14:ligatures w14:val="none"/>
        </w:rPr>
        <w:t xml:space="preserve"> realiza, cu ajutorul excavatorului, cu o singură treaptă de exploatare.</w:t>
      </w:r>
    </w:p>
    <w:p w14:paraId="2C838FEA" w14:textId="77777777" w:rsidR="00834BC8" w:rsidRPr="00834BC8" w:rsidRDefault="00834BC8" w:rsidP="00834BC8">
      <w:pPr>
        <w:spacing w:after="0" w:line="360" w:lineRule="auto"/>
        <w:jc w:val="both"/>
        <w:rPr>
          <w:rFonts w:ascii="Trebuchet MS" w:eastAsia="Times New Roman" w:hAnsi="Trebuchet MS" w:cs="Times New Roman"/>
          <w:color w:val="000000"/>
          <w:lang w:val="en-US" w:eastAsia="ro-RO"/>
          <w14:ligatures w14:val="none"/>
        </w:rPr>
      </w:pPr>
      <w:r w:rsidRPr="00834BC8">
        <w:rPr>
          <w:rFonts w:ascii="Trebuchet MS" w:eastAsia="Times New Roman" w:hAnsi="Trebuchet MS" w:cs="Times New Roman"/>
          <w:i/>
          <w:color w:val="000000"/>
          <w:lang w:val="en-US" w:eastAsia="ro-RO"/>
          <w14:ligatures w14:val="none"/>
        </w:rPr>
        <w:t>Lucrările necesare organizării de șantier</w:t>
      </w:r>
      <w:r w:rsidRPr="00834BC8">
        <w:rPr>
          <w:rFonts w:ascii="Trebuchet MS" w:eastAsia="Times New Roman" w:hAnsi="Trebuchet MS" w:cs="Times New Roman"/>
          <w:color w:val="000000"/>
          <w:lang w:val="en-US" w:eastAsia="ro-RO"/>
          <w14:ligatures w14:val="none"/>
        </w:rPr>
        <w:t xml:space="preserve"> se vor realiza numai în perimetrul amplasamentului administrat de beneficiar. În vederea începerii exploatării de agregate minerale, sunt necesare lucrări de pregătire a zonei care constau în pregătirea, în vederea exploatării prin decopertarea perimetrului și depunerea stratului vegetal pe laturile perimetrului. Organizarea de șantier se </w:t>
      </w:r>
      <w:proofErr w:type="gramStart"/>
      <w:r w:rsidRPr="00834BC8">
        <w:rPr>
          <w:rFonts w:ascii="Trebuchet MS" w:eastAsia="Times New Roman" w:hAnsi="Trebuchet MS" w:cs="Times New Roman"/>
          <w:color w:val="000000"/>
          <w:lang w:val="en-US" w:eastAsia="ro-RO"/>
          <w14:ligatures w14:val="none"/>
        </w:rPr>
        <w:t>va</w:t>
      </w:r>
      <w:proofErr w:type="gramEnd"/>
      <w:r w:rsidRPr="00834BC8">
        <w:rPr>
          <w:rFonts w:ascii="Trebuchet MS" w:eastAsia="Times New Roman" w:hAnsi="Trebuchet MS" w:cs="Times New Roman"/>
          <w:color w:val="000000"/>
          <w:lang w:val="en-US" w:eastAsia="ro-RO"/>
          <w14:ligatures w14:val="none"/>
        </w:rPr>
        <w:t xml:space="preserve"> realiza pe amplasamentul beneficiarului.</w:t>
      </w:r>
    </w:p>
    <w:p w14:paraId="4E34DC6C" w14:textId="77777777" w:rsidR="00834BC8" w:rsidRPr="00834BC8" w:rsidRDefault="00834BC8" w:rsidP="00834BC8">
      <w:pPr>
        <w:spacing w:after="0" w:line="360" w:lineRule="auto"/>
        <w:jc w:val="both"/>
        <w:rPr>
          <w:rFonts w:ascii="Trebuchet MS" w:eastAsia="Times New Roman" w:hAnsi="Trebuchet MS" w:cs="Times New Roman"/>
          <w:color w:val="000000"/>
          <w:lang w:val="en-US" w:eastAsia="ro-RO"/>
          <w14:ligatures w14:val="none"/>
        </w:rPr>
      </w:pPr>
      <w:r w:rsidRPr="00834BC8">
        <w:rPr>
          <w:rFonts w:ascii="Trebuchet MS" w:eastAsia="Times New Roman" w:hAnsi="Trebuchet MS" w:cs="Times New Roman"/>
          <w:color w:val="000000"/>
          <w:lang w:val="en-US" w:eastAsia="ro-RO"/>
          <w14:ligatures w14:val="none"/>
        </w:rPr>
        <w:t>Descrierea lucrărilor de refacere a amplasamentului în zona afectată de execuția lucrărilor: transportarea/comercializarea tuturor agregatelor minerale de pe amplasament, evacuarea conform legislației în vigoare a deșeurilor generate în etapa de construire a exploatației agregatelor minerale, readucerea terenului la starea initială si transportul echipamentelor și a utilajelor la bazele de producție aparținătoare.</w:t>
      </w:r>
    </w:p>
    <w:p w14:paraId="5CF901F6" w14:textId="77777777" w:rsidR="00834BC8" w:rsidRPr="00834BC8" w:rsidRDefault="00834BC8" w:rsidP="00834BC8">
      <w:pPr>
        <w:spacing w:after="0" w:line="360" w:lineRule="auto"/>
        <w:jc w:val="both"/>
        <w:rPr>
          <w:rFonts w:ascii="Trebuchet MS" w:eastAsia="Times New Roman" w:hAnsi="Trebuchet MS" w:cs="Times New Roman"/>
          <w:color w:val="000000"/>
          <w:lang w:val="en-US" w:eastAsia="ro-RO"/>
          <w14:ligatures w14:val="none"/>
        </w:rPr>
      </w:pPr>
      <w:r w:rsidRPr="00834BC8">
        <w:rPr>
          <w:rFonts w:ascii="Trebuchet MS" w:eastAsia="Times New Roman" w:hAnsi="Trebuchet MS" w:cs="Times New Roman"/>
          <w:i/>
          <w:color w:val="000000"/>
          <w:lang w:val="en-US" w:eastAsia="ro-RO"/>
          <w14:ligatures w14:val="none"/>
        </w:rPr>
        <w:t xml:space="preserve">Lucrările de refacere </w:t>
      </w:r>
      <w:proofErr w:type="gramStart"/>
      <w:r w:rsidRPr="00834BC8">
        <w:rPr>
          <w:rFonts w:ascii="Trebuchet MS" w:eastAsia="Times New Roman" w:hAnsi="Trebuchet MS" w:cs="Times New Roman"/>
          <w:i/>
          <w:color w:val="000000"/>
          <w:lang w:val="en-US" w:eastAsia="ro-RO"/>
          <w14:ligatures w14:val="none"/>
        </w:rPr>
        <w:t>a</w:t>
      </w:r>
      <w:proofErr w:type="gramEnd"/>
      <w:r w:rsidRPr="00834BC8">
        <w:rPr>
          <w:rFonts w:ascii="Trebuchet MS" w:eastAsia="Times New Roman" w:hAnsi="Trebuchet MS" w:cs="Times New Roman"/>
          <w:i/>
          <w:color w:val="000000"/>
          <w:lang w:val="en-US" w:eastAsia="ro-RO"/>
          <w14:ligatures w14:val="none"/>
        </w:rPr>
        <w:t xml:space="preserve"> amplasamentului</w:t>
      </w:r>
      <w:r w:rsidRPr="00834BC8">
        <w:rPr>
          <w:rFonts w:ascii="Trebuchet MS" w:eastAsia="Times New Roman" w:hAnsi="Trebuchet MS" w:cs="Times New Roman"/>
          <w:color w:val="000000"/>
          <w:lang w:val="en-US" w:eastAsia="ro-RO"/>
          <w14:ligatures w14:val="none"/>
        </w:rPr>
        <w:t xml:space="preserve"> vor consta în rambleierea excavațiilor rezultate în urma lucrărilor de exploatare a nisipiului și pietrișului, refacerea terenului la cotele inițiale prin nivelare și tasarea materialului de umplutură.</w:t>
      </w:r>
    </w:p>
    <w:p w14:paraId="57CD1554"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b/>
          <w14:ligatures w14:val="none"/>
        </w:rPr>
        <w:t>b) cumularea cu alte proiecte</w:t>
      </w:r>
      <w:r w:rsidRPr="00834BC8">
        <w:rPr>
          <w:rFonts w:ascii="Trebuchet MS" w:eastAsia="Calibri" w:hAnsi="Trebuchet MS" w:cs="Times New Roman"/>
          <w14:ligatures w14:val="none"/>
        </w:rPr>
        <w:t xml:space="preserve"> – nu este cazul</w:t>
      </w:r>
      <w:r w:rsidRPr="00834BC8">
        <w:rPr>
          <w:rFonts w:ascii="Trebuchet MS" w:eastAsia="Calibri" w:hAnsi="Trebuchet MS" w:cs="Times New Roman"/>
          <w:lang w:val="en-US"/>
          <w14:ligatures w14:val="none"/>
        </w:rPr>
        <w:t>;</w:t>
      </w:r>
    </w:p>
    <w:p w14:paraId="71B824FC"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b/>
          <w14:ligatures w14:val="none"/>
        </w:rPr>
        <w:t>c) utilizarea resurselor naturale, în special a solului, a terenurilor, a apei și a biodiversității</w:t>
      </w:r>
      <w:r w:rsidRPr="00834BC8">
        <w:rPr>
          <w:rFonts w:ascii="Trebuchet MS" w:eastAsia="Calibri" w:hAnsi="Trebuchet MS" w:cs="Times New Roman"/>
          <w14:ligatures w14:val="none"/>
        </w:rPr>
        <w:t xml:space="preserve"> – agregate minerale; </w:t>
      </w:r>
    </w:p>
    <w:p w14:paraId="406FBFD9"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b/>
          <w14:ligatures w14:val="none"/>
        </w:rPr>
        <w:t xml:space="preserve">d) cantitatea și tipurile de deşeuri generate/gestionate </w:t>
      </w:r>
      <w:r w:rsidRPr="00834BC8">
        <w:rPr>
          <w:rFonts w:ascii="Trebuchet MS" w:eastAsia="Calibri" w:hAnsi="Trebuchet MS" w:cs="Times New Roman"/>
          <w14:ligatures w14:val="none"/>
        </w:rPr>
        <w:t>– decoperta de sol vegetal (cantitatea estimată – 1590 mc) va fi depozitată pe laturile perimetrului, iar apoi va fi folosit la acoperirea terenului la finalizarea proiectului; deșeurile menajere ce vor fi generate pe amplasament, vor fi predate în baza contractelor încheiate cu societăţi autorizate;</w:t>
      </w:r>
    </w:p>
    <w:p w14:paraId="1A1FBBAE"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14:ligatures w14:val="none"/>
        </w:rPr>
        <w:t>Pe amplasament nu vor exista instalații de gestionare a deșeurilor din industria extractivă conform H.G. nr. 856/2008 privind gestionarea deșeurilor din industriile extractive.</w:t>
      </w:r>
    </w:p>
    <w:p w14:paraId="4E6FBF80"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b/>
          <w14:ligatures w14:val="none"/>
        </w:rPr>
        <w:t xml:space="preserve">e) poluarea și alte efecte negative </w:t>
      </w:r>
      <w:r w:rsidRPr="00834BC8">
        <w:rPr>
          <w:rFonts w:ascii="Trebuchet MS" w:eastAsia="Calibri" w:hAnsi="Trebuchet MS" w:cs="Times New Roman"/>
          <w14:ligatures w14:val="none"/>
        </w:rPr>
        <w:t xml:space="preserve">– emisiile în atmosferă de la utilaje şi mijloacele de transport, precum și disconfortul fonic creat de lucrări, sunt temporare - în perioada de execuţie a lucrării, fără impact semnificativ; </w:t>
      </w:r>
    </w:p>
    <w:p w14:paraId="301281AB"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b/>
          <w14:ligatures w14:val="none"/>
        </w:rPr>
        <w:lastRenderedPageBreak/>
        <w:t>f) riscurile de accidente majore și/sau dezastre relevante pentru proiect, inclusiv cele cauzate de schimbările climatice</w:t>
      </w:r>
      <w:r w:rsidRPr="00834BC8">
        <w:rPr>
          <w:rFonts w:ascii="Trebuchet MS" w:eastAsia="Calibri" w:hAnsi="Trebuchet MS" w:cs="Times New Roman"/>
          <w:b/>
          <w:lang w:val="en-US"/>
          <w14:ligatures w14:val="none"/>
        </w:rPr>
        <w:t>:</w:t>
      </w:r>
      <w:r w:rsidRPr="00834BC8">
        <w:rPr>
          <w:rFonts w:ascii="Trebuchet MS" w:eastAsia="Calibri" w:hAnsi="Trebuchet MS" w:cs="Times New Roman"/>
          <w14:ligatures w14:val="none"/>
        </w:rPr>
        <w:t xml:space="preserve"> </w:t>
      </w:r>
    </w:p>
    <w:p w14:paraId="510553BD"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14:ligatures w14:val="none"/>
        </w:rPr>
        <w:t>- riscul de accident: nu este cazul, se vor respecta normele de protecţia muncii; Se va avea în vedere preîntâmpinarea situațiilor de risc, precum accidente, alunecări de maluri, etc</w:t>
      </w:r>
      <w:r w:rsidRPr="00834BC8">
        <w:rPr>
          <w:rFonts w:ascii="Trebuchet MS" w:eastAsia="Calibri" w:hAnsi="Trebuchet MS" w:cs="Times New Roman"/>
          <w:lang w:val="en-US"/>
          <w14:ligatures w14:val="none"/>
        </w:rPr>
        <w:t>;</w:t>
      </w:r>
    </w:p>
    <w:p w14:paraId="546A5299"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b/>
          <w14:ligatures w14:val="none"/>
        </w:rPr>
        <w:t>g) riscurile pentru sănătatea umană</w:t>
      </w:r>
      <w:r w:rsidRPr="00834BC8">
        <w:rPr>
          <w:rFonts w:ascii="Trebuchet MS" w:eastAsia="Calibri" w:hAnsi="Trebuchet MS" w:cs="Times New Roman"/>
          <w:b/>
          <w:lang w:val="en-US"/>
          <w14:ligatures w14:val="none"/>
        </w:rPr>
        <w:t xml:space="preserve">: </w:t>
      </w:r>
      <w:r w:rsidRPr="00834BC8">
        <w:rPr>
          <w:rFonts w:ascii="Trebuchet MS" w:eastAsia="Calibri" w:hAnsi="Trebuchet MS" w:cs="Times New Roman"/>
          <w:lang w:val="en-US"/>
          <w14:ligatures w14:val="none"/>
        </w:rPr>
        <w:t>nu este cazul.</w:t>
      </w:r>
    </w:p>
    <w:p w14:paraId="0DEFA8BA" w14:textId="77777777" w:rsidR="00834BC8" w:rsidRPr="00834BC8" w:rsidRDefault="00834BC8" w:rsidP="00834BC8">
      <w:pPr>
        <w:spacing w:after="0" w:line="360" w:lineRule="auto"/>
        <w:rPr>
          <w:rFonts w:ascii="Trebuchet MS" w:eastAsia="Calibri" w:hAnsi="Trebuchet MS" w:cs="Times New Roman"/>
          <w:b/>
          <w:bCs/>
          <w14:ligatures w14:val="none"/>
        </w:rPr>
      </w:pPr>
      <w:r w:rsidRPr="00834BC8">
        <w:rPr>
          <w:rFonts w:ascii="Trebuchet MS" w:eastAsia="Calibri" w:hAnsi="Trebuchet MS" w:cs="Times New Roman"/>
          <w:b/>
          <w:bCs/>
          <w14:ligatures w14:val="none"/>
        </w:rPr>
        <w:t>2. Amplasarea proiectelor:</w:t>
      </w:r>
    </w:p>
    <w:p w14:paraId="3E28A5B0" w14:textId="77777777" w:rsidR="00834BC8" w:rsidRPr="00834BC8" w:rsidRDefault="00834BC8" w:rsidP="00834BC8">
      <w:pPr>
        <w:autoSpaceDE w:val="0"/>
        <w:autoSpaceDN w:val="0"/>
        <w:adjustRightInd w:val="0"/>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b/>
          <w14:ligatures w14:val="none"/>
        </w:rPr>
        <w:t>a) utilizarea actuală și aprobată a terenurilor:</w:t>
      </w:r>
      <w:r w:rsidRPr="00834BC8">
        <w:rPr>
          <w:rFonts w:ascii="Trebuchet MS" w:eastAsia="Calibri" w:hAnsi="Trebuchet MS" w:cs="Times New Roman"/>
          <w14:ligatures w14:val="none"/>
        </w:rPr>
        <w:t xml:space="preserve"> terenul aferent proiectului este situat în intravilanul localității Cristian, județul Sibiu, pe terenurile identificate prin extrasele CF nr. 116109 provenit din sistarea CF 101728 și  CF 116110 provenit din sistarea CF 101672, cu folosința actuală – fâneață, în suprafață de 9181 mp, conform certificatului de urbanism eliberat de Primăria Comunei Cristian; </w:t>
      </w:r>
    </w:p>
    <w:p w14:paraId="38691AAB"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b/>
          <w14:ligatures w14:val="none"/>
        </w:rPr>
        <w:t>b) bogăția, disponibilitatea, calitatea și capacitatea de</w:t>
      </w:r>
      <w:r w:rsidRPr="00834BC8">
        <w:rPr>
          <w:rFonts w:ascii="Trebuchet MS" w:eastAsia="Calibri" w:hAnsi="Trebuchet MS" w:cs="Times New Roman"/>
          <w14:ligatures w14:val="none"/>
        </w:rPr>
        <w:t xml:space="preserve"> </w:t>
      </w:r>
      <w:r w:rsidRPr="00834BC8">
        <w:rPr>
          <w:rFonts w:ascii="Trebuchet MS" w:eastAsia="Calibri" w:hAnsi="Trebuchet MS" w:cs="Times New Roman"/>
          <w:b/>
          <w14:ligatures w14:val="none"/>
        </w:rPr>
        <w:t>regenerare relative ale resurselor naturale, inclusiv solul, terenurile, apă și biodiversitatea, din zonă și din subteranul acesteia:</w:t>
      </w:r>
      <w:r w:rsidRPr="00834BC8">
        <w:rPr>
          <w:rFonts w:ascii="Trebuchet MS" w:eastAsia="Calibri" w:hAnsi="Trebuchet MS" w:cs="Times New Roman"/>
          <w14:ligatures w14:val="none"/>
        </w:rPr>
        <w:t xml:space="preserve"> nu este cazul;</w:t>
      </w:r>
    </w:p>
    <w:p w14:paraId="3330E1C5" w14:textId="77777777" w:rsidR="00834BC8" w:rsidRPr="00834BC8" w:rsidRDefault="00834BC8" w:rsidP="00834BC8">
      <w:pPr>
        <w:spacing w:after="0" w:line="360" w:lineRule="auto"/>
        <w:jc w:val="both"/>
        <w:rPr>
          <w:rFonts w:ascii="Trebuchet MS" w:eastAsia="Calibri" w:hAnsi="Trebuchet MS" w:cs="Times New Roman"/>
          <w:b/>
          <w14:ligatures w14:val="none"/>
        </w:rPr>
      </w:pPr>
      <w:r w:rsidRPr="00834BC8">
        <w:rPr>
          <w:rFonts w:ascii="Trebuchet MS" w:eastAsia="Calibri" w:hAnsi="Trebuchet MS" w:cs="Times New Roman"/>
          <w:b/>
          <w14:ligatures w14:val="none"/>
        </w:rPr>
        <w:t xml:space="preserve">c) capacitatea de absorbţie a mediului natural, acordându-se o atenţie specială următoarelor zone: </w:t>
      </w:r>
    </w:p>
    <w:p w14:paraId="75521FA0" w14:textId="77777777" w:rsidR="00834BC8" w:rsidRPr="00834BC8" w:rsidRDefault="00834BC8" w:rsidP="00834BC8">
      <w:pPr>
        <w:numPr>
          <w:ilvl w:val="0"/>
          <w:numId w:val="1"/>
        </w:numPr>
        <w:spacing w:after="0" w:line="360" w:lineRule="auto"/>
        <w:ind w:left="567" w:hanging="283"/>
        <w:jc w:val="both"/>
        <w:rPr>
          <w:rFonts w:ascii="Trebuchet MS" w:eastAsia="Calibri" w:hAnsi="Trebuchet MS" w:cs="Times New Roman"/>
          <w14:ligatures w14:val="none"/>
        </w:rPr>
      </w:pPr>
      <w:r w:rsidRPr="00834BC8">
        <w:rPr>
          <w:rFonts w:ascii="Trebuchet MS" w:eastAsia="Calibri" w:hAnsi="Trebuchet MS" w:cs="Times New Roman"/>
          <w:b/>
          <w14:ligatures w14:val="none"/>
        </w:rPr>
        <w:t xml:space="preserve">zone umede, zone riverane, guri ale râurilor: </w:t>
      </w:r>
      <w:r w:rsidRPr="00834BC8">
        <w:rPr>
          <w:rFonts w:ascii="Trebuchet MS" w:eastAsia="Calibri" w:hAnsi="Trebuchet MS" w:cs="Times New Roman"/>
          <w14:ligatures w14:val="none"/>
        </w:rPr>
        <w:t>distanța față de râul Cibin est de 95 m;</w:t>
      </w:r>
    </w:p>
    <w:p w14:paraId="6A942DE4" w14:textId="77777777" w:rsidR="00834BC8" w:rsidRPr="00834BC8" w:rsidRDefault="00834BC8" w:rsidP="00834BC8">
      <w:pPr>
        <w:numPr>
          <w:ilvl w:val="0"/>
          <w:numId w:val="1"/>
        </w:numPr>
        <w:spacing w:after="0" w:line="360" w:lineRule="auto"/>
        <w:ind w:left="567" w:hanging="283"/>
        <w:jc w:val="both"/>
        <w:rPr>
          <w:rFonts w:ascii="Trebuchet MS" w:eastAsia="Calibri" w:hAnsi="Trebuchet MS" w:cs="Times New Roman"/>
          <w14:ligatures w14:val="none"/>
        </w:rPr>
      </w:pPr>
      <w:r w:rsidRPr="00834BC8">
        <w:rPr>
          <w:rFonts w:ascii="Trebuchet MS" w:eastAsia="Calibri" w:hAnsi="Trebuchet MS" w:cs="Times New Roman"/>
          <w:b/>
          <w14:ligatures w14:val="none"/>
        </w:rPr>
        <w:t>zone costiere și mediul marin:</w:t>
      </w:r>
      <w:r w:rsidRPr="00834BC8">
        <w:rPr>
          <w:rFonts w:ascii="Trebuchet MS" w:eastAsia="Calibri" w:hAnsi="Trebuchet MS" w:cs="Times New Roman"/>
          <w14:ligatures w14:val="none"/>
        </w:rPr>
        <w:t xml:space="preserve"> nu este cazul;</w:t>
      </w:r>
    </w:p>
    <w:p w14:paraId="51B16BE7" w14:textId="77777777" w:rsidR="00834BC8" w:rsidRPr="00834BC8" w:rsidRDefault="00834BC8" w:rsidP="00834BC8">
      <w:pPr>
        <w:numPr>
          <w:ilvl w:val="0"/>
          <w:numId w:val="1"/>
        </w:numPr>
        <w:spacing w:after="0" w:line="360" w:lineRule="auto"/>
        <w:ind w:left="567" w:hanging="283"/>
        <w:jc w:val="both"/>
        <w:rPr>
          <w:rFonts w:ascii="Trebuchet MS" w:eastAsia="Calibri" w:hAnsi="Trebuchet MS" w:cs="Times New Roman"/>
          <w14:ligatures w14:val="none"/>
        </w:rPr>
      </w:pPr>
      <w:r w:rsidRPr="00834BC8">
        <w:rPr>
          <w:rFonts w:ascii="Trebuchet MS" w:eastAsia="Calibri" w:hAnsi="Trebuchet MS" w:cs="Times New Roman"/>
          <w:b/>
          <w14:ligatures w14:val="none"/>
        </w:rPr>
        <w:t xml:space="preserve">zonele montane şi forestiere: </w:t>
      </w:r>
      <w:r w:rsidRPr="00834BC8">
        <w:rPr>
          <w:rFonts w:ascii="Trebuchet MS" w:eastAsia="Calibri" w:hAnsi="Trebuchet MS" w:cs="Times New Roman"/>
          <w14:ligatures w14:val="none"/>
        </w:rPr>
        <w:t>nu este cazul;</w:t>
      </w:r>
    </w:p>
    <w:p w14:paraId="1E856239" w14:textId="77777777" w:rsidR="00834BC8" w:rsidRPr="00834BC8" w:rsidRDefault="00834BC8" w:rsidP="00834BC8">
      <w:pPr>
        <w:numPr>
          <w:ilvl w:val="0"/>
          <w:numId w:val="1"/>
        </w:numPr>
        <w:spacing w:after="0" w:line="360" w:lineRule="auto"/>
        <w:ind w:left="567" w:hanging="283"/>
        <w:jc w:val="both"/>
        <w:rPr>
          <w:rFonts w:ascii="Trebuchet MS" w:eastAsia="Calibri" w:hAnsi="Trebuchet MS" w:cs="Times New Roman"/>
          <w14:ligatures w14:val="none"/>
        </w:rPr>
      </w:pPr>
      <w:r w:rsidRPr="00834BC8">
        <w:rPr>
          <w:rFonts w:ascii="Trebuchet MS" w:eastAsia="Calibri" w:hAnsi="Trebuchet MS" w:cs="Times New Roman"/>
          <w:b/>
          <w14:ligatures w14:val="none"/>
        </w:rPr>
        <w:t>arii naturale protejate de interes național, comunitar, internațional:</w:t>
      </w:r>
      <w:r w:rsidRPr="00834BC8">
        <w:rPr>
          <w:rFonts w:ascii="Trebuchet MS" w:eastAsia="Calibri" w:hAnsi="Trebuchet MS" w:cs="Times New Roman"/>
          <w14:ligatures w14:val="none"/>
        </w:rPr>
        <w:t xml:space="preserve"> nu este cazul;</w:t>
      </w:r>
    </w:p>
    <w:p w14:paraId="7E15EE5C" w14:textId="77777777" w:rsidR="00834BC8" w:rsidRPr="00834BC8" w:rsidRDefault="00834BC8" w:rsidP="00834BC8">
      <w:pPr>
        <w:numPr>
          <w:ilvl w:val="0"/>
          <w:numId w:val="1"/>
        </w:numPr>
        <w:spacing w:after="0" w:line="360" w:lineRule="auto"/>
        <w:ind w:left="567" w:hanging="283"/>
        <w:jc w:val="both"/>
        <w:rPr>
          <w:rFonts w:ascii="Trebuchet MS" w:eastAsia="Calibri" w:hAnsi="Trebuchet MS" w:cs="Times New Roman"/>
          <w14:ligatures w14:val="none"/>
        </w:rPr>
      </w:pPr>
      <w:r w:rsidRPr="00834BC8">
        <w:rPr>
          <w:rFonts w:ascii="Trebuchet MS" w:eastAsia="Calibri" w:hAnsi="Trebuchet MS" w:cs="Times New Roman"/>
          <w:b/>
          <w:lang w:val="en-US"/>
          <w14:ligatures w14:val="none"/>
        </w:rPr>
        <w:t xml:space="preserve">zone clasificate sau protejate conform legislaţiei în vigoare: </w:t>
      </w:r>
      <w:r w:rsidRPr="00834BC8">
        <w:rPr>
          <w:rFonts w:ascii="Trebuchet MS" w:eastAsia="Calibri" w:hAnsi="Trebuchet MS" w:cs="Times New Roman"/>
          <w:lang w:val="en-US"/>
          <w14:ligatures w14:val="none"/>
        </w:rPr>
        <w:t>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834BC8">
        <w:rPr>
          <w:rFonts w:ascii="Trebuchet MS" w:eastAsia="Calibri" w:hAnsi="Trebuchet MS" w:cs="Times New Roman"/>
          <w14:ligatures w14:val="none"/>
        </w:rPr>
        <w:t>: nu este cazul;</w:t>
      </w:r>
    </w:p>
    <w:p w14:paraId="2A662E78" w14:textId="77777777" w:rsidR="00834BC8" w:rsidRPr="00834BC8" w:rsidRDefault="00834BC8" w:rsidP="00834BC8">
      <w:pPr>
        <w:numPr>
          <w:ilvl w:val="0"/>
          <w:numId w:val="1"/>
        </w:numPr>
        <w:spacing w:after="0" w:line="360" w:lineRule="auto"/>
        <w:ind w:left="567" w:hanging="283"/>
        <w:jc w:val="both"/>
        <w:rPr>
          <w:rFonts w:ascii="Trebuchet MS" w:eastAsia="Calibri" w:hAnsi="Trebuchet MS" w:cs="Times New Roman"/>
          <w14:ligatures w14:val="none"/>
        </w:rPr>
      </w:pPr>
      <w:r w:rsidRPr="00834BC8">
        <w:rPr>
          <w:rFonts w:ascii="Trebuchet MS" w:eastAsia="Calibri" w:hAnsi="Trebuchet MS" w:cs="Times New Roman"/>
          <w:b/>
          <w14:ligatures w14:val="none"/>
        </w:rPr>
        <w:t>zonele în care au existat deja cazuri de nerespectare a standardelor de calitate a mediului:</w:t>
      </w:r>
      <w:r w:rsidRPr="00834BC8">
        <w:rPr>
          <w:rFonts w:ascii="Trebuchet MS" w:eastAsia="Calibri" w:hAnsi="Trebuchet MS" w:cs="Times New Roman"/>
          <w14:ligatures w14:val="none"/>
        </w:rPr>
        <w:t xml:space="preserve"> nu este cazul;</w:t>
      </w:r>
    </w:p>
    <w:p w14:paraId="2D116C90" w14:textId="77777777" w:rsidR="00834BC8" w:rsidRPr="00834BC8" w:rsidRDefault="00834BC8" w:rsidP="00834BC8">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34BC8">
        <w:rPr>
          <w:rFonts w:ascii="Trebuchet MS" w:eastAsia="Calibri" w:hAnsi="Trebuchet MS" w:cs="Times New Roman"/>
          <w:b/>
          <w14:ligatures w14:val="none"/>
        </w:rPr>
        <w:t xml:space="preserve">zonele cu o densitate mare a populaţiei: </w:t>
      </w:r>
      <w:r w:rsidRPr="00834BC8">
        <w:rPr>
          <w:rFonts w:ascii="Trebuchet MS" w:eastAsia="Calibri" w:hAnsi="Trebuchet MS" w:cs="Times New Roman"/>
          <w14:ligatures w14:val="none"/>
        </w:rPr>
        <w:t>nu este cazul;</w:t>
      </w:r>
    </w:p>
    <w:p w14:paraId="107EA848" w14:textId="77777777" w:rsidR="00834BC8" w:rsidRPr="00834BC8" w:rsidRDefault="00834BC8" w:rsidP="00834BC8">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34BC8">
        <w:rPr>
          <w:rFonts w:ascii="Trebuchet MS" w:eastAsia="Calibri" w:hAnsi="Trebuchet MS" w:cs="Times New Roman"/>
          <w:b/>
          <w14:ligatures w14:val="none"/>
        </w:rPr>
        <w:t xml:space="preserve">peisaje şi situri importante din punct de vedere istoric, cultural sau arheologic: </w:t>
      </w:r>
      <w:r w:rsidRPr="00834BC8">
        <w:rPr>
          <w:rFonts w:ascii="Trebuchet MS" w:eastAsia="Calibri" w:hAnsi="Trebuchet MS" w:cs="Times New Roman"/>
          <w14:ligatures w14:val="none"/>
        </w:rPr>
        <w:t>nu este cazul.</w:t>
      </w:r>
    </w:p>
    <w:p w14:paraId="660A8F12" w14:textId="77777777" w:rsidR="00834BC8" w:rsidRPr="00834BC8" w:rsidRDefault="00834BC8" w:rsidP="00834BC8">
      <w:pPr>
        <w:spacing w:after="0" w:line="360" w:lineRule="auto"/>
        <w:rPr>
          <w:rFonts w:ascii="Trebuchet MS" w:eastAsia="Calibri" w:hAnsi="Trebuchet MS" w:cs="Times New Roman"/>
          <w14:ligatures w14:val="none"/>
        </w:rPr>
      </w:pPr>
      <w:r w:rsidRPr="00834BC8">
        <w:rPr>
          <w:rFonts w:ascii="Trebuchet MS" w:eastAsia="Calibri" w:hAnsi="Trebuchet MS" w:cs="Times New Roman"/>
          <w:b/>
          <w:bCs/>
          <w14:ligatures w14:val="none"/>
        </w:rPr>
        <w:t>3. Tipurile și caracteristicile impactului potenţial:</w:t>
      </w:r>
      <w:r w:rsidRPr="00834BC8">
        <w:rPr>
          <w:rFonts w:ascii="Trebuchet MS" w:eastAsia="Calibri" w:hAnsi="Trebuchet MS" w:cs="Times New Roman"/>
          <w14:ligatures w14:val="none"/>
        </w:rPr>
        <w:t xml:space="preserve"> </w:t>
      </w:r>
    </w:p>
    <w:p w14:paraId="3E1F993B"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b/>
          <w14:ligatures w14:val="none"/>
        </w:rPr>
        <w:t>a) importanța și extinderea spațială a impactului:</w:t>
      </w:r>
      <w:r w:rsidRPr="00834BC8">
        <w:rPr>
          <w:rFonts w:ascii="Trebuchet MS" w:eastAsia="Calibri" w:hAnsi="Trebuchet MS" w:cs="Times New Roman"/>
          <w14:ligatures w14:val="none"/>
        </w:rPr>
        <w:t xml:space="preserve"> local, redus în perioada de execuţie; </w:t>
      </w:r>
    </w:p>
    <w:p w14:paraId="5D46314B"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b/>
          <w14:ligatures w14:val="none"/>
        </w:rPr>
        <w:lastRenderedPageBreak/>
        <w:t xml:space="preserve">b) natura impactului: </w:t>
      </w:r>
      <w:r w:rsidRPr="00834BC8">
        <w:rPr>
          <w:rFonts w:ascii="Trebuchet MS" w:eastAsia="Calibri" w:hAnsi="Trebuchet MS" w:cs="Times New Roman"/>
          <w14:ligatures w14:val="none"/>
        </w:rPr>
        <w:t>se vor lua măsuri de reducere şi limitare a impactului asupra mediului; impact potenţial nesemnificativ, având în vedere caracteristicile şi localizarea proiectului, măsurile prevăzute prin proiect;</w:t>
      </w:r>
    </w:p>
    <w:p w14:paraId="68DDE150"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b/>
          <w14:ligatures w14:val="none"/>
        </w:rPr>
        <w:t xml:space="preserve">c) natura transfrontalieră a impactului: </w:t>
      </w:r>
      <w:r w:rsidRPr="00834BC8">
        <w:rPr>
          <w:rFonts w:ascii="Trebuchet MS" w:eastAsia="Calibri" w:hAnsi="Trebuchet MS" w:cs="Times New Roman"/>
          <w14:ligatures w14:val="none"/>
        </w:rPr>
        <w:t>nu este cazul;</w:t>
      </w:r>
    </w:p>
    <w:p w14:paraId="23199674"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b/>
          <w14:ligatures w14:val="none"/>
        </w:rPr>
        <w:t xml:space="preserve">d) intensitatea și complexitatea impactului: </w:t>
      </w:r>
      <w:r w:rsidRPr="00834BC8">
        <w:rPr>
          <w:rFonts w:ascii="Trebuchet MS" w:eastAsia="Calibri" w:hAnsi="Trebuchet MS" w:cs="Times New Roman"/>
          <w14:ligatures w14:val="none"/>
        </w:rPr>
        <w:t>se vor lua măsuri de reducere şi limitare a impactului asupra mediului;</w:t>
      </w:r>
    </w:p>
    <w:p w14:paraId="27AD9232"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b/>
          <w14:ligatures w14:val="none"/>
        </w:rPr>
        <w:t>e) probabilitatea impactului:</w:t>
      </w:r>
      <w:r w:rsidRPr="00834BC8">
        <w:rPr>
          <w:rFonts w:ascii="Trebuchet MS" w:eastAsia="Calibri" w:hAnsi="Trebuchet MS" w:cs="Times New Roman"/>
          <w14:ligatures w14:val="none"/>
        </w:rPr>
        <w:t xml:space="preserve"> redus pe perioada de execuţie a lucrărilor, reversibil după finalizarea acestora;</w:t>
      </w:r>
    </w:p>
    <w:p w14:paraId="48CE4887"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b/>
          <w14:ligatures w14:val="none"/>
        </w:rPr>
        <w:t xml:space="preserve">f) debutul, durata, frecvența și reversibilitatea preconizate ale impactului: </w:t>
      </w:r>
      <w:r w:rsidRPr="00834BC8">
        <w:rPr>
          <w:rFonts w:ascii="Trebuchet MS" w:eastAsia="Calibri" w:hAnsi="Trebuchet MS" w:cs="Times New Roman"/>
          <w14:ligatures w14:val="none"/>
        </w:rPr>
        <w:t xml:space="preserve">impact redus temporar;   </w:t>
      </w:r>
    </w:p>
    <w:p w14:paraId="2CC13E02" w14:textId="77777777" w:rsidR="00834BC8" w:rsidRPr="00834BC8" w:rsidRDefault="00834BC8" w:rsidP="00834BC8">
      <w:pPr>
        <w:spacing w:after="0" w:line="360" w:lineRule="auto"/>
        <w:jc w:val="both"/>
        <w:rPr>
          <w:rFonts w:ascii="Trebuchet MS" w:eastAsia="Calibri" w:hAnsi="Trebuchet MS" w:cs="Times New Roman"/>
          <w14:ligatures w14:val="none"/>
        </w:rPr>
      </w:pPr>
      <w:r w:rsidRPr="00834BC8">
        <w:rPr>
          <w:rFonts w:ascii="Trebuchet MS" w:eastAsia="Calibri" w:hAnsi="Trebuchet MS" w:cs="Times New Roman"/>
          <w:b/>
          <w14:ligatures w14:val="none"/>
        </w:rPr>
        <w:t xml:space="preserve">g) cumularea impactului cu impactul altor proiecte existente și/sau aprobate: </w:t>
      </w:r>
      <w:r w:rsidRPr="00834BC8">
        <w:rPr>
          <w:rFonts w:ascii="Trebuchet MS" w:eastAsia="Calibri" w:hAnsi="Trebuchet MS" w:cs="Times New Roman"/>
          <w14:ligatures w14:val="none"/>
        </w:rPr>
        <w:t>nu este cazul;</w:t>
      </w:r>
    </w:p>
    <w:p w14:paraId="0C7499D6" w14:textId="77777777" w:rsidR="00834BC8" w:rsidRPr="00834BC8" w:rsidRDefault="00834BC8" w:rsidP="00834BC8">
      <w:pPr>
        <w:spacing w:after="0" w:line="360" w:lineRule="auto"/>
        <w:jc w:val="both"/>
        <w:rPr>
          <w:rFonts w:ascii="Trebuchet MS" w:eastAsia="Calibri" w:hAnsi="Trebuchet MS" w:cs="Times New Roman"/>
          <w:b/>
          <w14:ligatures w14:val="none"/>
        </w:rPr>
      </w:pPr>
      <w:r w:rsidRPr="00834BC8">
        <w:rPr>
          <w:rFonts w:ascii="Trebuchet MS" w:eastAsia="Calibri" w:hAnsi="Trebuchet MS" w:cs="Times New Roman"/>
          <w:b/>
          <w14:ligatures w14:val="none"/>
        </w:rPr>
        <w:t xml:space="preserve">h) posibilitatea de reducere efectivă a impactului: </w:t>
      </w:r>
      <w:r w:rsidRPr="00834BC8">
        <w:rPr>
          <w:rFonts w:ascii="Trebuchet MS" w:eastAsia="Calibri" w:hAnsi="Trebuchet MS" w:cs="Times New Roman"/>
          <w14:ligatures w14:val="none"/>
        </w:rPr>
        <w:t>nu este cazul.</w:t>
      </w:r>
      <w:r w:rsidRPr="00834BC8">
        <w:rPr>
          <w:rFonts w:ascii="Trebuchet MS" w:eastAsia="Calibri" w:hAnsi="Trebuchet MS" w:cs="Times New Roman"/>
          <w:b/>
          <w14:ligatures w14:val="none"/>
        </w:rPr>
        <w:t xml:space="preserve">                                       </w:t>
      </w:r>
    </w:p>
    <w:p w14:paraId="703E68AD" w14:textId="77777777" w:rsidR="00834BC8" w:rsidRPr="00834BC8" w:rsidRDefault="00834BC8" w:rsidP="00834BC8">
      <w:pPr>
        <w:spacing w:after="0" w:line="360" w:lineRule="auto"/>
        <w:jc w:val="both"/>
        <w:rPr>
          <w:rFonts w:ascii="Trebuchet MS" w:eastAsia="Calibri" w:hAnsi="Trebuchet MS" w:cs="Times New Roman"/>
          <w:b/>
          <w:lang w:val="en-US"/>
          <w14:ligatures w14:val="none"/>
        </w:rPr>
      </w:pPr>
    </w:p>
    <w:p w14:paraId="2542AF0F"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b/>
          <w:lang w:val="en-US"/>
          <w14:ligatures w14:val="none"/>
        </w:rPr>
        <w:t>II. Motivele pe baza cărora s-a stabilit necesitatea neefectuării evaluării adecvate sunt următoarele</w:t>
      </w:r>
      <w:r w:rsidRPr="00834BC8">
        <w:rPr>
          <w:rFonts w:ascii="Trebuchet MS" w:eastAsia="Calibri" w:hAnsi="Trebuchet MS" w:cs="Times New Roman"/>
          <w:lang w:val="en-US"/>
          <w14:ligatures w14:val="none"/>
        </w:rPr>
        <w:t xml:space="preserve">: </w:t>
      </w:r>
    </w:p>
    <w:p w14:paraId="0A428FD2" w14:textId="77777777" w:rsidR="00834BC8" w:rsidRPr="00834BC8" w:rsidRDefault="00834BC8" w:rsidP="00834BC8">
      <w:pPr>
        <w:numPr>
          <w:ilvl w:val="0"/>
          <w:numId w:val="8"/>
        </w:numPr>
        <w:autoSpaceDE w:val="0"/>
        <w:autoSpaceDN w:val="0"/>
        <w:adjustRightInd w:val="0"/>
        <w:spacing w:after="0" w:line="360" w:lineRule="auto"/>
        <w:ind w:left="284" w:hanging="284"/>
        <w:jc w:val="both"/>
        <w:rPr>
          <w:rFonts w:ascii="Trebuchet MS" w:eastAsia="Calibri" w:hAnsi="Trebuchet MS" w:cs="Times New Roman"/>
          <w:lang w:eastAsia="ar-SA"/>
          <w14:ligatures w14:val="none"/>
        </w:rPr>
      </w:pPr>
      <w:r w:rsidRPr="00834BC8">
        <w:rPr>
          <w:rFonts w:ascii="Trebuchet MS" w:eastAsia="Calibri" w:hAnsi="Trebuchet MS" w:cs="Times New Roman"/>
          <w14:ligatures w14:val="none"/>
        </w:rPr>
        <w:t xml:space="preserve">proiectul propus nu intră sub incidenţa art. 28 din O.U.G. nr. 57/2007 </w:t>
      </w:r>
      <w:r w:rsidRPr="00834BC8">
        <w:rPr>
          <w:rFonts w:ascii="Trebuchet MS" w:eastAsia="Calibri" w:hAnsi="Trebuchet MS" w:cs="Times New Roman"/>
          <w:lang w:eastAsia="ar-SA"/>
          <w14:ligatures w14:val="none"/>
        </w:rPr>
        <w:t xml:space="preserve">privind regimul ariilor naturale protejate, conservarea habitatelor naturale, a florei şi faunei sălbatice, </w:t>
      </w:r>
      <w:r w:rsidRPr="00834BC8">
        <w:rPr>
          <w:rFonts w:ascii="Trebuchet MS" w:eastAsia="Calibri" w:hAnsi="Trebuchet MS" w:cs="Times New Roman"/>
          <w:lang w:val="en-US"/>
          <w14:ligatures w14:val="none"/>
        </w:rPr>
        <w:t xml:space="preserve">aprobată cu modificări şi completări prin Legea nr. </w:t>
      </w:r>
      <w:proofErr w:type="gramStart"/>
      <w:r w:rsidRPr="00834BC8">
        <w:rPr>
          <w:rFonts w:ascii="Trebuchet MS" w:eastAsia="Calibri" w:hAnsi="Trebuchet MS" w:cs="Times New Roman"/>
          <w:lang w:val="en-US"/>
          <w14:ligatures w14:val="none"/>
        </w:rPr>
        <w:t>49/2011</w:t>
      </w:r>
      <w:proofErr w:type="gramEnd"/>
      <w:r w:rsidRPr="00834BC8">
        <w:rPr>
          <w:rFonts w:ascii="Trebuchet MS" w:eastAsia="Calibri" w:hAnsi="Trebuchet MS" w:cs="Times New Roman"/>
          <w:lang w:val="en-US"/>
          <w14:ligatures w14:val="none"/>
        </w:rPr>
        <w:t>, cu modificările şi completările ulterioare</w:t>
      </w:r>
      <w:r w:rsidRPr="00834BC8">
        <w:rPr>
          <w:rFonts w:ascii="Trebuchet MS" w:eastAsia="Calibri" w:hAnsi="Trebuchet MS" w:cs="Times New Roman"/>
          <w:lang w:eastAsia="ar-SA"/>
          <w14:ligatures w14:val="none"/>
        </w:rPr>
        <w:t>.</w:t>
      </w:r>
    </w:p>
    <w:p w14:paraId="369415B3" w14:textId="77777777" w:rsidR="00834BC8" w:rsidRPr="00834BC8" w:rsidRDefault="00834BC8" w:rsidP="00834BC8">
      <w:pPr>
        <w:autoSpaceDE w:val="0"/>
        <w:autoSpaceDN w:val="0"/>
        <w:adjustRightInd w:val="0"/>
        <w:spacing w:after="0" w:line="360" w:lineRule="auto"/>
        <w:ind w:left="284"/>
        <w:jc w:val="both"/>
        <w:rPr>
          <w:rFonts w:ascii="Trebuchet MS" w:eastAsia="Calibri" w:hAnsi="Trebuchet MS" w:cs="Times New Roman"/>
          <w:lang w:eastAsia="ar-SA"/>
          <w14:ligatures w14:val="none"/>
        </w:rPr>
      </w:pPr>
    </w:p>
    <w:p w14:paraId="6A114685"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b/>
          <w:lang w:val="en-US"/>
          <w14:ligatures w14:val="none"/>
        </w:rPr>
        <w:t xml:space="preserve">III. Motivele pe baza cărora s-a stabilit necesitatea neefectuării evaluării impactului asupra corpurilor de </w:t>
      </w:r>
      <w:proofErr w:type="gramStart"/>
      <w:r w:rsidRPr="00834BC8">
        <w:rPr>
          <w:rFonts w:ascii="Trebuchet MS" w:eastAsia="Calibri" w:hAnsi="Trebuchet MS" w:cs="Times New Roman"/>
          <w:b/>
          <w:lang w:val="en-US"/>
          <w14:ligatures w14:val="none"/>
        </w:rPr>
        <w:t>apă</w:t>
      </w:r>
      <w:proofErr w:type="gramEnd"/>
      <w:r w:rsidRPr="00834BC8">
        <w:rPr>
          <w:rFonts w:ascii="Trebuchet MS" w:eastAsia="Calibri" w:hAnsi="Trebuchet MS" w:cs="Times New Roman"/>
          <w:lang w:val="en-US"/>
          <w14:ligatures w14:val="none"/>
        </w:rPr>
        <w:t xml:space="preserve">: </w:t>
      </w:r>
    </w:p>
    <w:p w14:paraId="33CB5BFF" w14:textId="77777777" w:rsidR="00834BC8" w:rsidRPr="00834BC8" w:rsidRDefault="00834BC8" w:rsidP="00834BC8">
      <w:pPr>
        <w:numPr>
          <w:ilvl w:val="1"/>
          <w:numId w:val="7"/>
        </w:numPr>
        <w:spacing w:after="0" w:line="360" w:lineRule="auto"/>
        <w:ind w:left="284" w:hanging="284"/>
        <w:jc w:val="both"/>
        <w:rPr>
          <w:rFonts w:ascii="Trebuchet MS" w:eastAsia="Times New Roman" w:hAnsi="Trebuchet MS" w:cs="Times New Roman"/>
          <w:lang w:eastAsia="ro-RO"/>
          <w14:ligatures w14:val="none"/>
        </w:rPr>
      </w:pPr>
      <w:r w:rsidRPr="00834BC8">
        <w:rPr>
          <w:rFonts w:ascii="Trebuchet MS" w:eastAsia="Times New Roman" w:hAnsi="Trebuchet MS" w:cs="Times New Roman"/>
          <w:lang w:eastAsia="ro-RO"/>
          <w14:ligatures w14:val="none"/>
        </w:rPr>
        <w:t>investiția se înscrie în prevederile art. 48 și 54 din Legea Apelor nr. 107/1996, cu modificările și completările ulterioare;</w:t>
      </w:r>
    </w:p>
    <w:p w14:paraId="1B950CE5" w14:textId="77777777" w:rsidR="00834BC8" w:rsidRPr="00834BC8" w:rsidRDefault="00834BC8" w:rsidP="00834BC8">
      <w:pPr>
        <w:numPr>
          <w:ilvl w:val="1"/>
          <w:numId w:val="7"/>
        </w:numPr>
        <w:spacing w:after="0" w:line="360" w:lineRule="auto"/>
        <w:ind w:left="284" w:hanging="284"/>
        <w:jc w:val="both"/>
        <w:rPr>
          <w:rFonts w:ascii="Trebuchet MS" w:eastAsia="Times New Roman" w:hAnsi="Trebuchet MS" w:cs="Times New Roman"/>
          <w:lang w:eastAsia="ro-RO"/>
          <w14:ligatures w14:val="none"/>
        </w:rPr>
      </w:pPr>
      <w:r w:rsidRPr="00834BC8">
        <w:rPr>
          <w:rFonts w:ascii="Trebuchet MS" w:eastAsia="Times New Roman" w:hAnsi="Trebuchet MS" w:cs="Times New Roman"/>
          <w:lang w:eastAsia="ro-RO"/>
          <w14:ligatures w14:val="none"/>
        </w:rPr>
        <w:t xml:space="preserve">Decizie cu privire la elaborarea SEICA nr. 17121/13.11.2023, înregistrată la A.P.M. Sibiu cu nr. 20182/13.11.2023, conform căreia pentru </w:t>
      </w:r>
      <w:r w:rsidRPr="00834BC8">
        <w:rPr>
          <w:rFonts w:ascii="Trebuchet MS" w:eastAsia="Times New Roman" w:hAnsi="Trebuchet MS" w:cs="Times New Roman"/>
          <w:i/>
          <w:lang w:eastAsia="ro-RO"/>
          <w14:ligatures w14:val="none"/>
        </w:rPr>
        <w:t>proiectul propus nu este necesară elaborarea SEICA</w:t>
      </w:r>
      <w:r w:rsidRPr="00834BC8">
        <w:rPr>
          <w:rFonts w:ascii="Trebuchet MS" w:eastAsia="Times New Roman" w:hAnsi="Trebuchet MS" w:cs="Times New Roman"/>
          <w:lang w:eastAsia="ro-RO"/>
          <w14:ligatures w14:val="none"/>
        </w:rPr>
        <w:t>;</w:t>
      </w:r>
    </w:p>
    <w:p w14:paraId="401C7D11" w14:textId="77777777" w:rsidR="00834BC8" w:rsidRPr="00834BC8" w:rsidRDefault="00834BC8" w:rsidP="00834BC8">
      <w:pPr>
        <w:numPr>
          <w:ilvl w:val="1"/>
          <w:numId w:val="7"/>
        </w:numPr>
        <w:spacing w:after="0" w:line="360" w:lineRule="auto"/>
        <w:ind w:left="284" w:hanging="284"/>
        <w:jc w:val="both"/>
        <w:rPr>
          <w:rFonts w:ascii="Trebuchet MS" w:eastAsia="Times New Roman" w:hAnsi="Trebuchet MS" w:cs="Times New Roman"/>
          <w:color w:val="FF0000"/>
          <w:lang w:eastAsia="ro-RO"/>
          <w14:ligatures w14:val="none"/>
        </w:rPr>
      </w:pPr>
      <w:r w:rsidRPr="00834BC8">
        <w:rPr>
          <w:rFonts w:ascii="Trebuchet MS" w:eastAsia="Times New Roman" w:hAnsi="Trebuchet MS" w:cs="Times New Roman"/>
          <w:color w:val="FF0000"/>
          <w:lang w:eastAsia="ro-RO"/>
          <w14:ligatures w14:val="none"/>
        </w:rPr>
        <w:t>avizul de gospodărire a apelor nr. XX din Xx.xx.2022 emis de către Sistemul de Gospodărire a Apelor Mureș, Administrația Bazinală de Apă Mureș, Administrația Națională Apele Române.</w:t>
      </w:r>
    </w:p>
    <w:p w14:paraId="1FF6C0C8" w14:textId="77777777" w:rsidR="00834BC8" w:rsidRPr="00834BC8" w:rsidRDefault="00834BC8" w:rsidP="00834BC8">
      <w:pPr>
        <w:spacing w:after="0" w:line="360" w:lineRule="auto"/>
        <w:ind w:left="284"/>
        <w:jc w:val="both"/>
        <w:rPr>
          <w:rFonts w:ascii="Trebuchet MS" w:eastAsia="Times New Roman" w:hAnsi="Trebuchet MS" w:cs="Times New Roman"/>
          <w:color w:val="FF0000"/>
          <w:lang w:eastAsia="ro-RO"/>
          <w14:ligatures w14:val="none"/>
        </w:rPr>
      </w:pPr>
    </w:p>
    <w:p w14:paraId="584E76B2" w14:textId="77777777" w:rsidR="00834BC8" w:rsidRPr="00834BC8" w:rsidRDefault="00834BC8" w:rsidP="00834BC8">
      <w:pPr>
        <w:autoSpaceDE w:val="0"/>
        <w:autoSpaceDN w:val="0"/>
        <w:adjustRightInd w:val="0"/>
        <w:spacing w:after="0" w:line="360" w:lineRule="auto"/>
        <w:jc w:val="both"/>
        <w:rPr>
          <w:rFonts w:ascii="Trebuchet MS" w:eastAsia="Calibri" w:hAnsi="Trebuchet MS" w:cs="Times New Roman"/>
          <w:b/>
          <w14:ligatures w14:val="none"/>
        </w:rPr>
      </w:pPr>
      <w:r w:rsidRPr="00834BC8">
        <w:rPr>
          <w:rFonts w:ascii="Trebuchet MS" w:eastAsia="Calibri" w:hAnsi="Trebuchet MS" w:cs="Times New Roman"/>
          <w:b/>
          <w14:ligatures w14:val="none"/>
        </w:rPr>
        <w:t>Condiţiile de realizare a proiectului:</w:t>
      </w:r>
    </w:p>
    <w:p w14:paraId="552C73CA" w14:textId="77777777" w:rsidR="00834BC8" w:rsidRPr="00834BC8" w:rsidRDefault="00834BC8" w:rsidP="00834BC8">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34BC8">
        <w:rPr>
          <w:rFonts w:ascii="Trebuchet MS" w:eastAsia="Calibri" w:hAnsi="Trebuchet MS" w:cs="Times New Roman"/>
          <w:color w:val="000000"/>
          <w14:ligatures w14:val="none"/>
        </w:rPr>
        <w:t>respectarea legislaţiei în vigoare în domeniul protecţiei mediului;</w:t>
      </w:r>
    </w:p>
    <w:p w14:paraId="2562E028" w14:textId="77777777" w:rsidR="00834BC8" w:rsidRPr="00834BC8" w:rsidRDefault="00834BC8" w:rsidP="00834BC8">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34BC8">
        <w:rPr>
          <w:rFonts w:ascii="Trebuchet MS" w:eastAsia="Calibri" w:hAnsi="Trebuchet MS" w:cs="Times New Roman"/>
          <w:color w:val="000000"/>
          <w14:ligatures w14:val="none"/>
        </w:rPr>
        <w:t xml:space="preserve">investiţia se va realiza cu respectarea memoriului de prezentare;   </w:t>
      </w:r>
    </w:p>
    <w:p w14:paraId="5D3E14DA" w14:textId="77777777" w:rsidR="00834BC8" w:rsidRPr="00834BC8" w:rsidRDefault="00834BC8" w:rsidP="00834BC8">
      <w:pPr>
        <w:numPr>
          <w:ilvl w:val="0"/>
          <w:numId w:val="4"/>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834BC8">
        <w:rPr>
          <w:rFonts w:ascii="Trebuchet MS" w:eastAsia="Calibri" w:hAnsi="Trebuchet MS" w:cs="Times New Roman"/>
          <w:color w:val="000000"/>
          <w14:ligatures w14:val="none"/>
        </w:rPr>
        <w:t>respectarea tuturor avizelor/punctelor de vedere, emise de celelalte autorități;</w:t>
      </w:r>
    </w:p>
    <w:p w14:paraId="31B2E37C" w14:textId="77777777" w:rsidR="00834BC8" w:rsidRPr="00834BC8" w:rsidRDefault="00834BC8" w:rsidP="00834BC8">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34BC8">
        <w:rPr>
          <w:rFonts w:ascii="Trebuchet MS" w:eastAsia="Calibri" w:hAnsi="Trebuchet MS" w:cs="Times New Roman"/>
          <w:color w:val="000000"/>
          <w14:ligatures w14:val="none"/>
        </w:rPr>
        <w:t>materialele necesare pe parcursul execuţiei lucrărilor vor fi depozitate numai în locuri special amenajate, astfel încât să se asigure protecţia factorilor de mediu;</w:t>
      </w:r>
    </w:p>
    <w:p w14:paraId="36CDE24A" w14:textId="77777777" w:rsidR="00834BC8" w:rsidRPr="00834BC8" w:rsidRDefault="00834BC8" w:rsidP="00834BC8">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34BC8">
        <w:rPr>
          <w:rFonts w:ascii="Trebuchet MS" w:eastAsia="Calibri" w:hAnsi="Trebuchet MS" w:cs="Times New Roman"/>
          <w:color w:val="000000"/>
          <w14:ligatures w14:val="none"/>
        </w:rPr>
        <w:lastRenderedPageBreak/>
        <w:t>la executarea lucrărilor, se vor respecta normele legale în vigoare: sanitare, de prevenire şi stingere a incendiilor şi de protecţia muncii;</w:t>
      </w:r>
    </w:p>
    <w:p w14:paraId="136F0D59" w14:textId="77777777" w:rsidR="00834BC8" w:rsidRPr="00834BC8" w:rsidRDefault="00834BC8" w:rsidP="00834BC8">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34BC8">
        <w:rPr>
          <w:rFonts w:ascii="Trebuchet MS" w:eastAsia="Calibri" w:hAnsi="Trebuchet MS" w:cs="Times New Roman"/>
          <w:color w:val="000000"/>
          <w14:ligatures w14:val="none"/>
        </w:rPr>
        <w:t xml:space="preserve">nu se vor evacua nici un fel de deşeuri în alte locuri, decât în spaţiile special amenajate; </w:t>
      </w:r>
    </w:p>
    <w:p w14:paraId="265FC85B" w14:textId="77777777" w:rsidR="00834BC8" w:rsidRPr="00834BC8" w:rsidRDefault="00834BC8" w:rsidP="00834BC8">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34BC8">
        <w:rPr>
          <w:rFonts w:ascii="Trebuchet MS" w:eastAsia="Calibri" w:hAnsi="Trebuchet MS" w:cs="Times New Roman"/>
          <w:color w:val="000000"/>
          <w14:ligatures w14:val="none"/>
        </w:rPr>
        <w:t xml:space="preserve">se vor lua măsuri pentru evitarea poluării accidentale a factorilor de mediu pe toată durata execuţiei lucrărilor şi implementării proiectului; </w:t>
      </w:r>
    </w:p>
    <w:p w14:paraId="4396074D" w14:textId="77777777" w:rsidR="00834BC8" w:rsidRPr="00834BC8" w:rsidRDefault="00834BC8" w:rsidP="00834BC8">
      <w:pPr>
        <w:numPr>
          <w:ilvl w:val="0"/>
          <w:numId w:val="2"/>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34BC8">
        <w:rPr>
          <w:rFonts w:ascii="Trebuchet MS" w:eastAsia="Calibri" w:hAnsi="Trebuchet MS" w:cs="Times New Roman"/>
          <w:color w:val="000000"/>
          <w14:ligatures w14:val="none"/>
        </w:rPr>
        <w:t xml:space="preserve">managementul deşeurilor generate de lucrări va fi în conformitate cu legislaţia specifică de mediu şi va fi în responsabilitatea titularului de proiect cât şi a operatorului care realizează lucrările, se vor avea în vedere următoarele considerente: </w:t>
      </w:r>
    </w:p>
    <w:p w14:paraId="6DA2F04F" w14:textId="77777777" w:rsidR="00834BC8" w:rsidRPr="00834BC8" w:rsidRDefault="00834BC8" w:rsidP="00834BC8">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deşeurile generate vor fi colectate selectiv, în vederea predării către societăţi autorizate pe bază de contract;</w:t>
      </w:r>
    </w:p>
    <w:p w14:paraId="1EE9F0A6" w14:textId="77777777" w:rsidR="00834BC8" w:rsidRPr="00834BC8" w:rsidRDefault="00834BC8" w:rsidP="00834BC8">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 xml:space="preserve">deşeurile municipale amestecate generate în perioada lucrărilor de construcţii vor fi stocate temporar în pubele şi eliminate prin depozitare la un depozit conform;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14:paraId="0FC1E427" w14:textId="77777777" w:rsidR="00834BC8" w:rsidRPr="00834BC8" w:rsidRDefault="00834BC8" w:rsidP="00834BC8">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 xml:space="preserve">titularul proiectului are obligația de a ține evidența deșeurilor generate și valorificate/eliminate în conformitate cu H.G. nr. 856/2002, privind evidenţa gestiunii deşeurilor şi pentru aprobarea listei cuprinzând deşeurile inclusiv deşeurile periculoase, cu modificările ulterioare; </w:t>
      </w:r>
    </w:p>
    <w:p w14:paraId="1C5A6976" w14:textId="77777777" w:rsidR="00834BC8" w:rsidRPr="00834BC8" w:rsidRDefault="00834BC8" w:rsidP="00834BC8">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color w:val="000000"/>
          <w14:ligatures w14:val="none"/>
        </w:rPr>
        <w:t>în conformitate cu prevederile art. 17, alin. (4), din O.U.G. nr. 92/2021 privind regimul deşeurilor,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538C9DAC" w14:textId="77777777" w:rsidR="00834BC8" w:rsidRPr="00834BC8" w:rsidRDefault="00834BC8" w:rsidP="00834BC8">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color w:val="000000"/>
          <w14:ligatures w14:val="none"/>
        </w:rPr>
        <w:t xml:space="preserve">în conformitate cu prevederile art. 17, alin. (7), din O.U.G. nr. 92/2021 privind regimul deşeurilor, titularii pe numele cărora au fost emise autorizații de construire și/sau desființare potrivit prevederilor Legii nr. 50/1991 privind autorizarea executării lucrărilor de construcții, </w:t>
      </w:r>
      <w:r w:rsidRPr="00834BC8">
        <w:rPr>
          <w:rFonts w:ascii="Trebuchet MS" w:eastAsia="Calibri" w:hAnsi="Trebuchet MS" w:cs="Times New Roman"/>
          <w:color w:val="000000"/>
          <w14:ligatures w14:val="none"/>
        </w:rPr>
        <w:lastRenderedPageBreak/>
        <w:t>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5489A61A" w14:textId="77777777" w:rsidR="00834BC8" w:rsidRPr="00834BC8" w:rsidRDefault="00834BC8" w:rsidP="00834BC8">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color w:val="000000"/>
          <w14:ligatures w14:val="none"/>
        </w:rPr>
        <w:t>în conformitate cu prevederile art. 49, alin. (9), din O.U.G. nr. 92/2021 privind regimul deşeurilor, titularii pe numele cărora au fost emise autorizații de construire și/sau desființări trebuie să raporteze anual A.P.M., până la 30 aprilie a anului următor celui pentru care se raportează, conformarea cu art. 17 alin. (7);</w:t>
      </w:r>
    </w:p>
    <w:p w14:paraId="3FB60C63" w14:textId="77777777" w:rsidR="00834BC8" w:rsidRPr="00834BC8" w:rsidRDefault="00834BC8" w:rsidP="00834BC8">
      <w:pPr>
        <w:numPr>
          <w:ilvl w:val="0"/>
          <w:numId w:val="5"/>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 xml:space="preserve">organizarea de şantier pentru lucrările prevăzute prin proiect va respecta obligatoriu măsurile specifice pentru reducerea şi/sau eliminarea efectelor generate de acestea asupra sănătăţii umane şi mediului înconjurător; se vor avea în vedere următoarele: </w:t>
      </w:r>
    </w:p>
    <w:p w14:paraId="4605FCBE"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împrejmuirea corespunzătoare a zonelor de lucru, montarea de avertizoare, etc.;</w:t>
      </w:r>
    </w:p>
    <w:p w14:paraId="6EBDE980"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 xml:space="preserve">organizarea de şantier se va realiza în interiorul amplasamentului astfel încât impactul generat de aceasta asupra factorilor de mediu locali pe timpul derulării lucrărilor prevăzute prin proiect să fie cât mai redus; </w:t>
      </w:r>
    </w:p>
    <w:p w14:paraId="06B3C399"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organizarea de şantier va fi corespunzătoare din punct de vedere al facilităţilor; întreţinerea/repararea utilajelor, instalaţiilor şi mijloacelor de transport etc. se va realiza numai de către societăţi specializate autorizate;</w:t>
      </w:r>
    </w:p>
    <w:p w14:paraId="39636DDE"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întreţinerea corespunzătoare a utilajelor/mijloacelor de transport utilizate în lucrările de construcţii în vederea evitării scurgerilor de combustibili şi uleiuri uzate pe sol/apă şi de alte substanţe toxice şi periculoase;</w:t>
      </w:r>
    </w:p>
    <w:p w14:paraId="367ABAB6"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se interzice stocarea temporară şi depozitarea carburanţilor şi substanţelor periculoase în zona aferentă amplasamentului;</w:t>
      </w:r>
    </w:p>
    <w:p w14:paraId="1D59A286"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se interzice spălarea utilajelor/vehiculelor în zona aferentă amplasamentului;</w:t>
      </w:r>
    </w:p>
    <w:p w14:paraId="12BCB052"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 xml:space="preserve">se vor evita scurgerile de combustibili şi uleiuri uzate pe sol (folosite de maşinile, utilajele şi echipamentele/instalaţiile de pe amplasament) şi de alte substanţe toxice şi periculoase, după caz; </w:t>
      </w:r>
    </w:p>
    <w:p w14:paraId="6BC4F1C2"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depozitarea provizorie a pământului excavat se va face pe suprafeţe cât mai reduse. Pământul în exces nu va fi păstrat pe amplasament;</w:t>
      </w:r>
    </w:p>
    <w:p w14:paraId="7D7B939D"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 xml:space="preserve">întregul șantier va fi protejat de plase de protecție în vederea limitării pulberilor rezultate astfel încât să se asigure respectarea prevederilor Legii nr. 104/2011 privind calitatea aerului </w:t>
      </w:r>
      <w:r w:rsidRPr="00834BC8">
        <w:rPr>
          <w:rFonts w:ascii="Trebuchet MS" w:eastAsia="Calibri" w:hAnsi="Trebuchet MS" w:cs="Times New Roman"/>
          <w14:ligatures w14:val="none"/>
        </w:rPr>
        <w:lastRenderedPageBreak/>
        <w:t xml:space="preserve">înconjurător, cu completările și modificările ulterioare şi STAS 12574/87, privind condiţiile de calitate ale aerului din zonele protejate; </w:t>
      </w:r>
    </w:p>
    <w:p w14:paraId="08DADCDC"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realizarea lucrărilor pe baza unui grafic de lucrări care să afecteze cel mai puţin riveranii din zonă;</w:t>
      </w:r>
    </w:p>
    <w:p w14:paraId="4F5789E9"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 xml:space="preserve">adaptarea programului de lucru în vederea respectării orelor de odihnă ale riveranilor; </w:t>
      </w:r>
    </w:p>
    <w:p w14:paraId="6C528D01"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color w:val="000000"/>
          <w14:ligatures w14:val="none"/>
        </w:rPr>
        <w:t>constructorul va deţine Fişe cu date de securitate pentru substanţele chimice periculoase folosite şi va respecta condiţiile impuse de acestea;</w:t>
      </w:r>
    </w:p>
    <w:p w14:paraId="35F845A4"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color w:val="000000"/>
          <w14:ligatures w14:val="none"/>
        </w:rPr>
        <w:t>aprovizionarea cu agregate necesare realizării investiției se va face numai din surse autorizate;</w:t>
      </w:r>
    </w:p>
    <w:p w14:paraId="10947C2C"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color w:val="000000"/>
          <w14:ligatures w14:val="none"/>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14:paraId="2B6C646D" w14:textId="77777777" w:rsidR="00834BC8" w:rsidRPr="00834BC8" w:rsidRDefault="00834BC8" w:rsidP="00834BC8">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34BC8">
        <w:rPr>
          <w:rFonts w:ascii="Trebuchet MS" w:eastAsia="Calibri" w:hAnsi="Trebuchet MS" w:cs="Times New Roman"/>
          <w14:ligatures w14:val="none"/>
        </w:rPr>
        <w:t>se vor lua toate măsurile tehnice în ce priveşte utilajele de construcţii şi mijloacele de transport astfel încât disconfortul produs în timpul funcționării să fie minim;</w:t>
      </w:r>
    </w:p>
    <w:p w14:paraId="7855652A" w14:textId="77777777" w:rsidR="00834BC8" w:rsidRPr="00834BC8" w:rsidRDefault="00834BC8" w:rsidP="00834BC8">
      <w:pPr>
        <w:numPr>
          <w:ilvl w:val="0"/>
          <w:numId w:val="9"/>
        </w:numPr>
        <w:spacing w:after="0" w:line="360" w:lineRule="auto"/>
        <w:ind w:left="284" w:hanging="284"/>
        <w:jc w:val="both"/>
        <w:rPr>
          <w:rFonts w:ascii="Trebuchet MS" w:eastAsia="Calibri" w:hAnsi="Trebuchet MS" w:cs="Times New Roman"/>
          <w:color w:val="FF0000"/>
          <w:lang w:val="en-US"/>
          <w14:ligatures w14:val="none"/>
        </w:rPr>
      </w:pPr>
      <w:r w:rsidRPr="00834BC8">
        <w:rPr>
          <w:rFonts w:ascii="Trebuchet MS" w:eastAsia="Calibri" w:hAnsi="Trebuchet MS" w:cs="Times New Roman"/>
          <w:color w:val="FF0000"/>
          <w14:ligatures w14:val="none"/>
        </w:rPr>
        <w:t>lucrările se vor executa cu acordul administratorului drumului;</w:t>
      </w:r>
    </w:p>
    <w:p w14:paraId="7F16E59A" w14:textId="75249BF8" w:rsidR="00834BC8" w:rsidRPr="00834BC8" w:rsidRDefault="00834BC8" w:rsidP="00834BC8">
      <w:pPr>
        <w:numPr>
          <w:ilvl w:val="0"/>
          <w:numId w:val="9"/>
        </w:numPr>
        <w:spacing w:after="0" w:line="360" w:lineRule="auto"/>
        <w:ind w:left="284" w:hanging="284"/>
        <w:jc w:val="both"/>
        <w:rPr>
          <w:rFonts w:ascii="Trebuchet MS" w:eastAsia="Calibri" w:hAnsi="Trebuchet MS" w:cs="Times New Roman"/>
          <w:color w:val="FF0000"/>
          <w:lang w:val="en-US"/>
          <w14:ligatures w14:val="none"/>
        </w:rPr>
      </w:pPr>
      <w:proofErr w:type="gramStart"/>
      <w:r w:rsidRPr="00834BC8">
        <w:rPr>
          <w:rFonts w:ascii="Trebuchet MS" w:eastAsia="Calibri" w:hAnsi="Trebuchet MS" w:cs="Times New Roman"/>
          <w:color w:val="FF0000"/>
          <w:lang w:val="en-US"/>
          <w14:ligatures w14:val="none"/>
        </w:rPr>
        <w:t>respectarea</w:t>
      </w:r>
      <w:proofErr w:type="gramEnd"/>
      <w:r w:rsidRPr="00834BC8">
        <w:rPr>
          <w:rFonts w:ascii="Trebuchet MS" w:eastAsia="Calibri" w:hAnsi="Trebuchet MS" w:cs="Times New Roman"/>
          <w:color w:val="FF0000"/>
          <w:lang w:val="en-US"/>
          <w14:ligatures w14:val="none"/>
        </w:rPr>
        <w:t xml:space="preserve"> condiţiilor de realizare a proiectului în conformitate cu  avizul de gospodărire a apelor</w:t>
      </w:r>
      <w:r w:rsidR="005C124A">
        <w:rPr>
          <w:rFonts w:ascii="Trebuchet MS" w:eastAsia="Calibri" w:hAnsi="Trebuchet MS" w:cs="Times New Roman"/>
          <w:color w:val="FF0000"/>
          <w:lang w:val="en-US"/>
          <w14:ligatures w14:val="none"/>
        </w:rPr>
        <w:t xml:space="preserve"> nr. xx din xx.xx.2022 emis de </w:t>
      </w:r>
      <w:r w:rsidRPr="00834BC8">
        <w:rPr>
          <w:rFonts w:ascii="Trebuchet MS" w:eastAsia="Calibri" w:hAnsi="Trebuchet MS" w:cs="Times New Roman"/>
          <w:color w:val="FF0000"/>
          <w:lang w:val="en-US"/>
          <w14:ligatures w14:val="none"/>
        </w:rPr>
        <w:t xml:space="preserve">Administrația Bazinală de Apă </w:t>
      </w:r>
      <w:r w:rsidR="005C124A">
        <w:rPr>
          <w:rFonts w:ascii="Trebuchet MS" w:eastAsia="Calibri" w:hAnsi="Trebuchet MS" w:cs="Times New Roman"/>
          <w:color w:val="FF0000"/>
          <w:lang w:val="en-US"/>
          <w14:ligatures w14:val="none"/>
        </w:rPr>
        <w:t>Olt</w:t>
      </w:r>
      <w:r w:rsidRPr="00834BC8">
        <w:rPr>
          <w:rFonts w:ascii="Trebuchet MS" w:eastAsia="Calibri" w:hAnsi="Trebuchet MS" w:cs="Times New Roman"/>
          <w:color w:val="FF0000"/>
          <w:lang w:val="en-US"/>
          <w14:ligatures w14:val="none"/>
        </w:rPr>
        <w:t>, Administrația Națională Apele Române:</w:t>
      </w:r>
    </w:p>
    <w:p w14:paraId="6733FDD7" w14:textId="77777777" w:rsidR="00834BC8" w:rsidRPr="00834BC8" w:rsidRDefault="00834BC8" w:rsidP="00834BC8">
      <w:pPr>
        <w:spacing w:after="0" w:line="360" w:lineRule="auto"/>
        <w:jc w:val="both"/>
        <w:rPr>
          <w:rFonts w:ascii="Trebuchet MS" w:eastAsia="Calibri" w:hAnsi="Trebuchet MS" w:cs="Times New Roman"/>
          <w14:ligatures w14:val="none"/>
        </w:rPr>
      </w:pPr>
    </w:p>
    <w:p w14:paraId="509E0AC1" w14:textId="77777777" w:rsidR="00834BC8" w:rsidRPr="00834BC8" w:rsidRDefault="00834BC8" w:rsidP="00834BC8">
      <w:pPr>
        <w:spacing w:after="0" w:line="360" w:lineRule="auto"/>
        <w:jc w:val="both"/>
        <w:rPr>
          <w:rFonts w:ascii="Trebuchet MS" w:eastAsia="Calibri" w:hAnsi="Trebuchet MS" w:cs="Times New Roman"/>
          <w:b/>
          <w:i/>
          <w:lang w:val="en-US"/>
          <w14:ligatures w14:val="none"/>
        </w:rPr>
      </w:pPr>
      <w:r w:rsidRPr="00834BC8">
        <w:rPr>
          <w:rFonts w:ascii="Trebuchet MS" w:eastAsia="Calibri" w:hAnsi="Trebuchet MS" w:cs="Times New Roman"/>
          <w:b/>
          <w:lang w:eastAsia="ro-RO"/>
          <w14:ligatures w14:val="none"/>
        </w:rPr>
        <w:t xml:space="preserve">Conform prevederilor Ordinului nr. 1798/2007 pentru aprobarea Procedurii de emitere a autorizației de mediu, cu modificările şi completările ulterioare, </w:t>
      </w:r>
      <w:r w:rsidRPr="00834BC8">
        <w:rPr>
          <w:rFonts w:ascii="Trebuchet MS" w:eastAsia="Calibri" w:hAnsi="Trebuchet MS" w:cs="Times New Roman"/>
          <w:b/>
          <w:i/>
          <w:lang w:eastAsia="ro-RO"/>
          <w14:ligatures w14:val="none"/>
        </w:rPr>
        <w:t>pentru activitatea înscrisă la cod CAEN 0812 – extracţia pietrişului şi nisipului; extracţia argilei şi caolinului – este necesară solicitarea şi obţinerea autorizaţiei de mediu.</w:t>
      </w:r>
    </w:p>
    <w:p w14:paraId="5A0F6C4C" w14:textId="77777777" w:rsidR="00834BC8" w:rsidRPr="00834BC8" w:rsidRDefault="00834BC8" w:rsidP="00834BC8">
      <w:pPr>
        <w:spacing w:after="0" w:line="360" w:lineRule="auto"/>
        <w:jc w:val="both"/>
        <w:rPr>
          <w:rFonts w:ascii="Trebuchet MS" w:eastAsia="Calibri" w:hAnsi="Trebuchet MS" w:cs="Times New Roman"/>
          <w14:ligatures w14:val="none"/>
        </w:rPr>
      </w:pPr>
    </w:p>
    <w:p w14:paraId="1CBA85D0"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b/>
          <w:lang w:val="en-US"/>
          <w14:ligatures w14:val="none"/>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Pr="00834BC8">
        <w:rPr>
          <w:rFonts w:ascii="Trebuchet MS" w:eastAsia="Calibri" w:hAnsi="Trebuchet MS" w:cs="Times New Roman"/>
          <w:b/>
          <w14:ligatures w14:val="none"/>
        </w:rPr>
        <w:t>Agenţia pentru Protecţia Mediului Sibiu,</w:t>
      </w:r>
      <w:r w:rsidRPr="00834BC8">
        <w:rPr>
          <w:rFonts w:ascii="Trebuchet MS" w:eastAsia="Calibri" w:hAnsi="Trebuchet MS" w:cs="Times New Roman"/>
          <w:lang w:val="en-US"/>
          <w14:ligatures w14:val="none"/>
        </w:rPr>
        <w:t xml:space="preserve"> </w:t>
      </w:r>
      <w:r w:rsidRPr="00834BC8">
        <w:rPr>
          <w:rFonts w:ascii="Trebuchet MS" w:eastAsia="Calibri" w:hAnsi="Trebuchet MS" w:cs="Times New Roman"/>
          <w:b/>
          <w14:ligatures w14:val="none"/>
        </w:rPr>
        <w:t>emitentul actului de reglementare</w:t>
      </w:r>
      <w:r w:rsidRPr="00834BC8">
        <w:rPr>
          <w:rFonts w:ascii="Trebuchet MS" w:eastAsia="Calibri" w:hAnsi="Trebuchet MS" w:cs="Times New Roman"/>
          <w:b/>
          <w:lang w:val="en-US"/>
          <w14:ligatures w14:val="none"/>
        </w:rPr>
        <w:t>.</w:t>
      </w:r>
      <w:r w:rsidRPr="00834BC8">
        <w:rPr>
          <w:rFonts w:ascii="Trebuchet MS" w:eastAsia="Calibri" w:hAnsi="Trebuchet MS" w:cs="Times New Roman"/>
          <w:lang w:val="en-US"/>
          <w14:ligatures w14:val="none"/>
        </w:rPr>
        <w:t xml:space="preserve"> </w:t>
      </w:r>
    </w:p>
    <w:p w14:paraId="3AAC4D1C"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p>
    <w:p w14:paraId="7F170F1F"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lang w:val="en-US"/>
          <w14:ligatures w14:val="none"/>
        </w:rPr>
        <w:t xml:space="preserve">Conform art. </w:t>
      </w:r>
      <w:proofErr w:type="gramStart"/>
      <w:r w:rsidRPr="00834BC8">
        <w:rPr>
          <w:rFonts w:ascii="Trebuchet MS" w:eastAsia="Calibri" w:hAnsi="Trebuchet MS" w:cs="Times New Roman"/>
          <w:lang w:val="en-US"/>
          <w14:ligatures w14:val="none"/>
        </w:rPr>
        <w:t>43</w:t>
      </w:r>
      <w:proofErr w:type="gramEnd"/>
      <w:r w:rsidRPr="00834BC8">
        <w:rPr>
          <w:rFonts w:ascii="Trebuchet MS" w:eastAsia="Calibri" w:hAnsi="Trebuchet MS" w:cs="Times New Roman"/>
          <w:lang w:val="en-US"/>
          <w14:ligatures w14:val="none"/>
        </w:rPr>
        <w:t xml:space="preserve">, alin. (3) </w:t>
      </w:r>
      <w:proofErr w:type="gramStart"/>
      <w:r w:rsidRPr="00834BC8">
        <w:rPr>
          <w:rFonts w:ascii="Trebuchet MS" w:eastAsia="Calibri" w:hAnsi="Trebuchet MS" w:cs="Times New Roman"/>
          <w:lang w:val="en-US"/>
          <w14:ligatures w14:val="none"/>
        </w:rPr>
        <w:t>şi</w:t>
      </w:r>
      <w:proofErr w:type="gramEnd"/>
      <w:r w:rsidRPr="00834BC8">
        <w:rPr>
          <w:rFonts w:ascii="Trebuchet MS" w:eastAsia="Calibri" w:hAnsi="Trebuchet MS" w:cs="Times New Roman"/>
          <w:lang w:val="en-US"/>
          <w14:ligatures w14:val="none"/>
        </w:rPr>
        <w:t xml:space="preserve"> (4) din Legea nr. 292/2018 privind evaluarea impactului anumitor proiecte publice şi private asupra mediului, la finalizarea lucrărilor, veţi notifica Agenţia pentru Protecţia Mediului Sibiu în vederea efectuării unui control de specialitate pentru verificarea respectării prevederilor prezentei decizii. Procesul verbal întocmit în urma controlului se </w:t>
      </w:r>
      <w:proofErr w:type="gramStart"/>
      <w:r w:rsidRPr="00834BC8">
        <w:rPr>
          <w:rFonts w:ascii="Trebuchet MS" w:eastAsia="Calibri" w:hAnsi="Trebuchet MS" w:cs="Times New Roman"/>
          <w:lang w:val="en-US"/>
          <w14:ligatures w14:val="none"/>
        </w:rPr>
        <w:t>va</w:t>
      </w:r>
      <w:proofErr w:type="gramEnd"/>
      <w:r w:rsidRPr="00834BC8">
        <w:rPr>
          <w:rFonts w:ascii="Trebuchet MS" w:eastAsia="Calibri" w:hAnsi="Trebuchet MS" w:cs="Times New Roman"/>
          <w:lang w:val="en-US"/>
          <w14:ligatures w14:val="none"/>
        </w:rPr>
        <w:t xml:space="preserve"> anexa şi va face parte din procesul verbal de recepţie la terminarea lucrărilor.</w:t>
      </w:r>
    </w:p>
    <w:p w14:paraId="32AC244E"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p>
    <w:p w14:paraId="10F98A8C"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proofErr w:type="gramStart"/>
      <w:r w:rsidRPr="00834BC8">
        <w:rPr>
          <w:rFonts w:ascii="Trebuchet MS" w:eastAsia="Calibri" w:hAnsi="Trebuchet MS" w:cs="Times New Roman"/>
          <w:lang w:val="en-US"/>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Pr="00834BC8">
        <w:rPr>
          <w:rFonts w:ascii="Trebuchet MS" w:eastAsia="Calibri" w:hAnsi="Trebuchet MS" w:cs="Times New Roman"/>
          <w:lang w:val="en-US"/>
          <w14:ligatures w14:val="none"/>
        </w:rPr>
        <w:t xml:space="preserve"> </w:t>
      </w:r>
      <w:proofErr w:type="gramStart"/>
      <w:r w:rsidRPr="00834BC8">
        <w:rPr>
          <w:rFonts w:ascii="Trebuchet MS" w:eastAsia="Calibri" w:hAnsi="Trebuchet MS" w:cs="Times New Roman"/>
          <w:lang w:val="en-US"/>
          <w14:ligatures w14:val="none"/>
        </w:rPr>
        <w:t>554/2004</w:t>
      </w:r>
      <w:proofErr w:type="gramEnd"/>
      <w:r w:rsidRPr="00834BC8">
        <w:rPr>
          <w:rFonts w:ascii="Trebuchet MS" w:eastAsia="Calibri" w:hAnsi="Trebuchet MS" w:cs="Times New Roman"/>
          <w:lang w:val="en-US"/>
          <w14:ligatures w14:val="none"/>
        </w:rPr>
        <w:t xml:space="preserve">, cu modificările şi completările ulterioare. </w:t>
      </w:r>
    </w:p>
    <w:p w14:paraId="5044D7E7"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p>
    <w:p w14:paraId="7C1B97D9"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lang w:val="en-US"/>
          <w14:ligatures w14:val="none"/>
        </w:rPr>
        <w:t xml:space="preserve">Se poate adresa instanţei de contencios administrativ competente şi orice organizaţie neguvernamentală care îndeplineşte condiţiile prevăzute la art. </w:t>
      </w:r>
      <w:proofErr w:type="gramStart"/>
      <w:r w:rsidRPr="00834BC8">
        <w:rPr>
          <w:rFonts w:ascii="Trebuchet MS" w:eastAsia="Calibri" w:hAnsi="Trebuchet MS" w:cs="Times New Roman"/>
          <w:lang w:val="en-US"/>
          <w14:ligatures w14:val="none"/>
        </w:rPr>
        <w:t>2</w:t>
      </w:r>
      <w:proofErr w:type="gramEnd"/>
      <w:r w:rsidRPr="00834BC8">
        <w:rPr>
          <w:rFonts w:ascii="Trebuchet MS" w:eastAsia="Calibri" w:hAnsi="Trebuchet MS" w:cs="Times New Roman"/>
          <w:lang w:val="en-US"/>
          <w14:ligatures w14:val="none"/>
        </w:rPr>
        <w:t xml:space="preserve"> din Legea nr. 292/2018. </w:t>
      </w:r>
      <w:proofErr w:type="gramStart"/>
      <w:r w:rsidRPr="00834BC8">
        <w:rPr>
          <w:rFonts w:ascii="Trebuchet MS" w:eastAsia="Calibri" w:hAnsi="Trebuchet MS" w:cs="Times New Roman"/>
          <w:lang w:val="en-US"/>
          <w14:ligatures w14:val="none"/>
        </w:rPr>
        <w:t>privind</w:t>
      </w:r>
      <w:proofErr w:type="gramEnd"/>
      <w:r w:rsidRPr="00834BC8">
        <w:rPr>
          <w:rFonts w:ascii="Trebuchet MS" w:eastAsia="Calibri" w:hAnsi="Trebuchet MS" w:cs="Times New Roman"/>
          <w:lang w:val="en-US"/>
          <w14:ligatures w14:val="none"/>
        </w:rPr>
        <w:t xml:space="preserve"> evaluarea impactului anumitor proiecte publice şi private asupra mediului, considerându-se că acestea sunt vătămate într-un drept al lor sau într-un interes legitim. </w:t>
      </w:r>
    </w:p>
    <w:p w14:paraId="499D655B"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p>
    <w:p w14:paraId="364621E9"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lang w:val="en-US"/>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B8FB6EB"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p>
    <w:p w14:paraId="136935F5"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lang w:val="en-US"/>
          <w14:ligatures w14:val="none"/>
        </w:rPr>
        <w:t xml:space="preserve">Înainte de a se adresa instanţei de contencios administrativ competente, </w:t>
      </w:r>
      <w:proofErr w:type="gramStart"/>
      <w:r w:rsidRPr="00834BC8">
        <w:rPr>
          <w:rFonts w:ascii="Trebuchet MS" w:eastAsia="Calibri" w:hAnsi="Trebuchet MS" w:cs="Times New Roman"/>
          <w:lang w:val="en-US"/>
          <w14:ligatures w14:val="none"/>
        </w:rPr>
        <w:t>persoanele prevăzute la art</w:t>
      </w:r>
      <w:proofErr w:type="gramEnd"/>
      <w:r w:rsidRPr="00834BC8">
        <w:rPr>
          <w:rFonts w:ascii="Trebuchet MS" w:eastAsia="Calibri" w:hAnsi="Trebuchet MS" w:cs="Times New Roman"/>
          <w:lang w:val="en-US"/>
          <w14:ligatures w14:val="none"/>
        </w:rPr>
        <w:t xml:space="preserve">. </w:t>
      </w:r>
      <w:proofErr w:type="gramStart"/>
      <w:r w:rsidRPr="00834BC8">
        <w:rPr>
          <w:rFonts w:ascii="Trebuchet MS" w:eastAsia="Calibri" w:hAnsi="Trebuchet MS" w:cs="Times New Roman"/>
          <w:lang w:val="en-US"/>
          <w14:ligatures w14:val="none"/>
        </w:rPr>
        <w:t>21</w:t>
      </w:r>
      <w:proofErr w:type="gramEnd"/>
      <w:r w:rsidRPr="00834BC8">
        <w:rPr>
          <w:rFonts w:ascii="Trebuchet MS" w:eastAsia="Calibri" w:hAnsi="Trebuchet MS" w:cs="Times New Roman"/>
          <w:lang w:val="en-US"/>
          <w14:ligatures w14:val="none"/>
        </w:rPr>
        <w:t xml:space="preserve"> din Legea nr. 292/2018 privind evaluarea impactului anumitor proiecte publice şi private asupra mediului au obligaţia </w:t>
      </w:r>
      <w:proofErr w:type="gramStart"/>
      <w:r w:rsidRPr="00834BC8">
        <w:rPr>
          <w:rFonts w:ascii="Trebuchet MS" w:eastAsia="Calibri" w:hAnsi="Trebuchet MS" w:cs="Times New Roman"/>
          <w:lang w:val="en-US"/>
          <w14:ligatures w14:val="none"/>
        </w:rPr>
        <w:t>să</w:t>
      </w:r>
      <w:proofErr w:type="gramEnd"/>
      <w:r w:rsidRPr="00834BC8">
        <w:rPr>
          <w:rFonts w:ascii="Trebuchet MS" w:eastAsia="Calibri" w:hAnsi="Trebuchet MS" w:cs="Times New Roman"/>
          <w:lang w:val="en-US"/>
          <w14:ligatures w14:val="none"/>
        </w:rPr>
        <w:t xml:space="preserve"> solicite autorităţii publice emitente a deciziei prevăzute la art. </w:t>
      </w:r>
      <w:proofErr w:type="gramStart"/>
      <w:r w:rsidRPr="00834BC8">
        <w:rPr>
          <w:rFonts w:ascii="Trebuchet MS" w:eastAsia="Calibri" w:hAnsi="Trebuchet MS" w:cs="Times New Roman"/>
          <w:lang w:val="en-US"/>
          <w14:ligatures w14:val="none"/>
        </w:rPr>
        <w:t>21</w:t>
      </w:r>
      <w:proofErr w:type="gramEnd"/>
      <w:r w:rsidRPr="00834BC8">
        <w:rPr>
          <w:rFonts w:ascii="Trebuchet MS" w:eastAsia="Calibri" w:hAnsi="Trebuchet MS" w:cs="Times New Roman"/>
          <w:lang w:val="en-US"/>
          <w14:ligatures w14:val="none"/>
        </w:rPr>
        <w:t xml:space="preserve"> alin. (3) </w:t>
      </w:r>
      <w:proofErr w:type="gramStart"/>
      <w:r w:rsidRPr="00834BC8">
        <w:rPr>
          <w:rFonts w:ascii="Trebuchet MS" w:eastAsia="Calibri" w:hAnsi="Trebuchet MS" w:cs="Times New Roman"/>
          <w:lang w:val="en-US"/>
          <w14:ligatures w14:val="none"/>
        </w:rPr>
        <w:t>sau</w:t>
      </w:r>
      <w:proofErr w:type="gramEnd"/>
      <w:r w:rsidRPr="00834BC8">
        <w:rPr>
          <w:rFonts w:ascii="Trebuchet MS" w:eastAsia="Calibri" w:hAnsi="Trebuchet MS" w:cs="Times New Roman"/>
          <w:lang w:val="en-US"/>
          <w14:ligatures w14:val="none"/>
        </w:rPr>
        <w:t xml:space="preserve"> autorităţii ierarhic superioare revocarea, în tot sau în parte, a respectivei decizii. Solicitarea trebuie înregistrată în termen de 30 de zile de la data aducerii la cunoştinţa publicului a deciziei. </w:t>
      </w:r>
    </w:p>
    <w:p w14:paraId="4647B0A6"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p>
    <w:p w14:paraId="4750B66F"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lang w:val="en-US"/>
          <w14:ligatures w14:val="none"/>
        </w:rPr>
        <w:t xml:space="preserve">Autoritatea publică emitentă are obligaţia de </w:t>
      </w:r>
      <w:proofErr w:type="gramStart"/>
      <w:r w:rsidRPr="00834BC8">
        <w:rPr>
          <w:rFonts w:ascii="Trebuchet MS" w:eastAsia="Calibri" w:hAnsi="Trebuchet MS" w:cs="Times New Roman"/>
          <w:lang w:val="en-US"/>
          <w14:ligatures w14:val="none"/>
        </w:rPr>
        <w:t>a</w:t>
      </w:r>
      <w:proofErr w:type="gramEnd"/>
      <w:r w:rsidRPr="00834BC8">
        <w:rPr>
          <w:rFonts w:ascii="Trebuchet MS" w:eastAsia="Calibri" w:hAnsi="Trebuchet MS" w:cs="Times New Roman"/>
          <w:lang w:val="en-US"/>
          <w14:ligatures w14:val="none"/>
        </w:rPr>
        <w:t xml:space="preserve"> răspunde la plângerea prealabilă prevăzută la art. </w:t>
      </w:r>
      <w:proofErr w:type="gramStart"/>
      <w:r w:rsidRPr="00834BC8">
        <w:rPr>
          <w:rFonts w:ascii="Trebuchet MS" w:eastAsia="Calibri" w:hAnsi="Trebuchet MS" w:cs="Times New Roman"/>
          <w:lang w:val="en-US"/>
          <w14:ligatures w14:val="none"/>
        </w:rPr>
        <w:t>22</w:t>
      </w:r>
      <w:proofErr w:type="gramEnd"/>
      <w:r w:rsidRPr="00834BC8">
        <w:rPr>
          <w:rFonts w:ascii="Trebuchet MS" w:eastAsia="Calibri" w:hAnsi="Trebuchet MS" w:cs="Times New Roman"/>
          <w:lang w:val="en-US"/>
          <w14:ligatures w14:val="none"/>
        </w:rPr>
        <w:t xml:space="preserve"> alin. (1) </w:t>
      </w:r>
      <w:proofErr w:type="gramStart"/>
      <w:r w:rsidRPr="00834BC8">
        <w:rPr>
          <w:rFonts w:ascii="Trebuchet MS" w:eastAsia="Calibri" w:hAnsi="Trebuchet MS" w:cs="Times New Roman"/>
          <w:lang w:val="en-US"/>
          <w14:ligatures w14:val="none"/>
        </w:rPr>
        <w:t>în</w:t>
      </w:r>
      <w:proofErr w:type="gramEnd"/>
      <w:r w:rsidRPr="00834BC8">
        <w:rPr>
          <w:rFonts w:ascii="Trebuchet MS" w:eastAsia="Calibri" w:hAnsi="Trebuchet MS" w:cs="Times New Roman"/>
          <w:lang w:val="en-US"/>
          <w14:ligatures w14:val="none"/>
        </w:rPr>
        <w:t xml:space="preserve"> termen de 30 de zile de la data înregistrării acesteia la acea autoritate. </w:t>
      </w:r>
    </w:p>
    <w:p w14:paraId="7E7389E6" w14:textId="77777777" w:rsidR="00834BC8" w:rsidRPr="00834BC8" w:rsidRDefault="00834BC8" w:rsidP="00834BC8">
      <w:pPr>
        <w:spacing w:after="0" w:line="360" w:lineRule="auto"/>
        <w:jc w:val="both"/>
        <w:rPr>
          <w:rFonts w:ascii="Trebuchet MS" w:eastAsia="Calibri" w:hAnsi="Trebuchet MS" w:cs="Times New Roman"/>
          <w:lang w:val="en-US"/>
          <w14:ligatures w14:val="none"/>
        </w:rPr>
      </w:pPr>
      <w:r w:rsidRPr="00834BC8">
        <w:rPr>
          <w:rFonts w:ascii="Trebuchet MS" w:eastAsia="Calibri" w:hAnsi="Trebuchet MS" w:cs="Times New Roman"/>
          <w:lang w:val="en-US"/>
          <w14:ligatures w14:val="none"/>
        </w:rPr>
        <w:t xml:space="preserve">Procedura de soluţionare a plângerii prealabile prevăzută la art. </w:t>
      </w:r>
      <w:proofErr w:type="gramStart"/>
      <w:r w:rsidRPr="00834BC8">
        <w:rPr>
          <w:rFonts w:ascii="Trebuchet MS" w:eastAsia="Calibri" w:hAnsi="Trebuchet MS" w:cs="Times New Roman"/>
          <w:lang w:val="en-US"/>
          <w14:ligatures w14:val="none"/>
        </w:rPr>
        <w:t>22</w:t>
      </w:r>
      <w:proofErr w:type="gramEnd"/>
      <w:r w:rsidRPr="00834BC8">
        <w:rPr>
          <w:rFonts w:ascii="Trebuchet MS" w:eastAsia="Calibri" w:hAnsi="Trebuchet MS" w:cs="Times New Roman"/>
          <w:lang w:val="en-US"/>
          <w14:ligatures w14:val="none"/>
        </w:rPr>
        <w:t xml:space="preserve"> alin. (1) </w:t>
      </w:r>
      <w:proofErr w:type="gramStart"/>
      <w:r w:rsidRPr="00834BC8">
        <w:rPr>
          <w:rFonts w:ascii="Trebuchet MS" w:eastAsia="Calibri" w:hAnsi="Trebuchet MS" w:cs="Times New Roman"/>
          <w:lang w:val="en-US"/>
          <w14:ligatures w14:val="none"/>
        </w:rPr>
        <w:t>este</w:t>
      </w:r>
      <w:proofErr w:type="gramEnd"/>
      <w:r w:rsidRPr="00834BC8">
        <w:rPr>
          <w:rFonts w:ascii="Trebuchet MS" w:eastAsia="Calibri" w:hAnsi="Trebuchet MS" w:cs="Times New Roman"/>
          <w:lang w:val="en-US"/>
          <w14:ligatures w14:val="none"/>
        </w:rPr>
        <w:t xml:space="preserve"> gratuită şi trebuie să fie echitabilă, rapidă şi corectă. </w:t>
      </w:r>
    </w:p>
    <w:p w14:paraId="317E4AFF" w14:textId="77777777" w:rsidR="00834BC8" w:rsidRPr="00834BC8" w:rsidRDefault="00834BC8" w:rsidP="00834BC8">
      <w:pPr>
        <w:spacing w:after="0" w:line="360" w:lineRule="auto"/>
        <w:jc w:val="both"/>
        <w:rPr>
          <w:rFonts w:ascii="Trebuchet MS" w:eastAsia="Calibri" w:hAnsi="Trebuchet MS" w:cs="Times New Roman"/>
          <w:b/>
          <w:lang w:val="en-US"/>
          <w14:ligatures w14:val="none"/>
        </w:rPr>
      </w:pPr>
    </w:p>
    <w:p w14:paraId="550FD7A7" w14:textId="77777777" w:rsidR="00834BC8" w:rsidRPr="00834BC8" w:rsidRDefault="00834BC8" w:rsidP="00834BC8">
      <w:pPr>
        <w:spacing w:after="0" w:line="360" w:lineRule="auto"/>
        <w:jc w:val="both"/>
        <w:rPr>
          <w:rFonts w:ascii="Trebuchet MS" w:eastAsia="Calibri" w:hAnsi="Trebuchet MS" w:cs="Times New Roman"/>
          <w:b/>
          <w14:ligatures w14:val="none"/>
        </w:rPr>
      </w:pPr>
      <w:r w:rsidRPr="00834BC8">
        <w:rPr>
          <w:rFonts w:ascii="Trebuchet MS" w:eastAsia="Calibri" w:hAnsi="Trebuchet MS" w:cs="Times New Roman"/>
          <w:b/>
          <w:lang w:val="en-US"/>
          <w14:ligatures w14:val="none"/>
        </w:rPr>
        <w:t xml:space="preserve">Prezenta decizie poate fi contestată în conformitate cu prevederile Legii nr. </w:t>
      </w:r>
      <w:proofErr w:type="gramStart"/>
      <w:r w:rsidRPr="00834BC8">
        <w:rPr>
          <w:rFonts w:ascii="Trebuchet MS" w:eastAsia="Calibri" w:hAnsi="Trebuchet MS" w:cs="Times New Roman"/>
          <w:b/>
          <w:lang w:val="en-US"/>
          <w14:ligatures w14:val="none"/>
        </w:rPr>
        <w:t>292/2018</w:t>
      </w:r>
      <w:proofErr w:type="gramEnd"/>
      <w:r w:rsidRPr="00834BC8">
        <w:rPr>
          <w:rFonts w:ascii="Trebuchet MS" w:eastAsia="Calibri" w:hAnsi="Trebuchet MS" w:cs="Times New Roman"/>
          <w:b/>
          <w:lang w:val="en-US"/>
          <w14:ligatures w14:val="none"/>
        </w:rPr>
        <w:t xml:space="preserve"> privind evaluarea impactului anumitor proiecte publice şi private asupra mediului şi ale Legii nr. </w:t>
      </w:r>
      <w:proofErr w:type="gramStart"/>
      <w:r w:rsidRPr="00834BC8">
        <w:rPr>
          <w:rFonts w:ascii="Trebuchet MS" w:eastAsia="Calibri" w:hAnsi="Trebuchet MS" w:cs="Times New Roman"/>
          <w:b/>
          <w:lang w:val="en-US"/>
          <w14:ligatures w14:val="none"/>
        </w:rPr>
        <w:t>554/2004</w:t>
      </w:r>
      <w:proofErr w:type="gramEnd"/>
      <w:r w:rsidRPr="00834BC8">
        <w:rPr>
          <w:rFonts w:ascii="Trebuchet MS" w:eastAsia="Calibri" w:hAnsi="Trebuchet MS" w:cs="Times New Roman"/>
          <w:b/>
          <w:lang w:val="en-US"/>
          <w14:ligatures w14:val="none"/>
        </w:rPr>
        <w:t xml:space="preserve">, cu modificările şi completările ulterioare. </w:t>
      </w:r>
    </w:p>
    <w:p w14:paraId="5BD0F24A" w14:textId="77777777" w:rsidR="00834BC8" w:rsidRPr="00834BC8" w:rsidRDefault="00834BC8" w:rsidP="00834BC8">
      <w:pPr>
        <w:spacing w:after="0" w:line="360" w:lineRule="auto"/>
        <w:jc w:val="both"/>
        <w:rPr>
          <w:rFonts w:ascii="Trebuchet MS" w:eastAsia="Calibri" w:hAnsi="Trebuchet MS" w:cs="Times New Roman"/>
          <w:b/>
          <w:bCs/>
          <w14:ligatures w14:val="none"/>
        </w:rPr>
      </w:pPr>
    </w:p>
    <w:p w14:paraId="79EBEBCD" w14:textId="77777777" w:rsidR="00834BC8" w:rsidRPr="00834BC8" w:rsidRDefault="00834BC8" w:rsidP="00834BC8">
      <w:pPr>
        <w:spacing w:after="0" w:line="360" w:lineRule="auto"/>
        <w:jc w:val="both"/>
        <w:rPr>
          <w:rFonts w:ascii="Trebuchet MS" w:eastAsia="Calibri" w:hAnsi="Trebuchet MS" w:cs="Times New Roman"/>
          <w:b/>
          <w14:ligatures w14:val="none"/>
        </w:rPr>
      </w:pPr>
      <w:r w:rsidRPr="00834BC8">
        <w:rPr>
          <w:rFonts w:ascii="Trebuchet MS" w:eastAsia="Calibri" w:hAnsi="Trebuchet MS" w:cs="Times New Roman"/>
          <w:b/>
          <w:bCs/>
          <w14:ligatures w14:val="none"/>
        </w:rPr>
        <w:lastRenderedPageBreak/>
        <w:t>Prezenta decizie a fost emisă în 3 (trei) exemplare, fiecare exemplar având un număr de 10 (zece) pagini, semnate şi ştampilate: 1 ex. pentru solicitant, 2 ex. se arhivează la A.P.M. Sibiu.</w:t>
      </w:r>
    </w:p>
    <w:p w14:paraId="25CC88AE" w14:textId="77777777" w:rsidR="00DE792C" w:rsidRPr="00834BC8" w:rsidRDefault="00DE792C" w:rsidP="00834BC8">
      <w:pPr>
        <w:spacing w:after="0" w:line="360" w:lineRule="auto"/>
        <w:ind w:left="284"/>
        <w:rPr>
          <w:rFonts w:ascii="Trebuchet MS" w:hAnsi="Trebuchet MS"/>
        </w:rPr>
      </w:pPr>
    </w:p>
    <w:p w14:paraId="091AD3CC" w14:textId="63E14BF6" w:rsidR="00D447FB" w:rsidRPr="00834BC8" w:rsidRDefault="009F25E0" w:rsidP="009F25E0">
      <w:pPr>
        <w:tabs>
          <w:tab w:val="left" w:pos="5925"/>
        </w:tabs>
        <w:rPr>
          <w:rFonts w:ascii="Trebuchet MS" w:hAnsi="Trebuchet MS"/>
        </w:rPr>
      </w:pPr>
      <w:r w:rsidRPr="00834BC8">
        <w:rPr>
          <w:rFonts w:ascii="Trebuchet MS" w:hAnsi="Trebuchet MS"/>
        </w:rPr>
        <w:tab/>
      </w:r>
      <w:bookmarkStart w:id="0" w:name="_GoBack"/>
      <w:bookmarkEnd w:id="0"/>
    </w:p>
    <w:sectPr w:rsidR="00D447FB" w:rsidRPr="00834BC8" w:rsidSect="00BB6EE7">
      <w:headerReference w:type="default" r:id="rId8"/>
      <w:footerReference w:type="default" r:id="rId9"/>
      <w:headerReference w:type="first" r:id="rId10"/>
      <w:footerReference w:type="first" r:id="rId11"/>
      <w:pgSz w:w="11906" w:h="16838" w:code="9"/>
      <w:pgMar w:top="1440" w:right="1080" w:bottom="1440" w:left="1080" w:header="426" w:footer="3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997D5" w14:textId="77777777" w:rsidR="00075402" w:rsidRDefault="00075402" w:rsidP="00143ACD">
      <w:pPr>
        <w:spacing w:after="0" w:line="240" w:lineRule="auto"/>
      </w:pPr>
      <w:r>
        <w:separator/>
      </w:r>
    </w:p>
  </w:endnote>
  <w:endnote w:type="continuationSeparator" w:id="0">
    <w:p w14:paraId="0C844291" w14:textId="77777777" w:rsidR="00075402" w:rsidRDefault="0007540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589DB8D0" w:rsidR="00D62259" w:rsidRPr="00FE758C" w:rsidRDefault="004C0CE7"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0742A">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0742A">
              <w:rPr>
                <w:rFonts w:ascii="Trebuchet MS" w:hAnsi="Trebuchet MS"/>
                <w:b/>
                <w:bCs/>
                <w:noProof/>
                <w:sz w:val="16"/>
                <w:szCs w:val="16"/>
              </w:rPr>
              <w:t>11</w:t>
            </w:r>
            <w:r w:rsidRPr="00FE758C">
              <w:rPr>
                <w:rFonts w:ascii="Trebuchet MS" w:hAnsi="Trebuchet MS"/>
                <w:b/>
                <w:bCs/>
                <w:sz w:val="16"/>
                <w:szCs w:val="16"/>
              </w:rPr>
              <w:fldChar w:fldCharType="end"/>
            </w:r>
          </w:p>
          <w:p w14:paraId="49689A31" w14:textId="77777777" w:rsidR="0028601C" w:rsidRDefault="0028601C" w:rsidP="0028601C">
            <w:pPr>
              <w:pStyle w:val="Subsol"/>
              <w:jc w:val="right"/>
            </w:pPr>
          </w:p>
          <w:p w14:paraId="4CF01BC6" w14:textId="77777777" w:rsidR="0028601C" w:rsidRDefault="0028601C" w:rsidP="0028601C">
            <w:pPr>
              <w:pStyle w:val="Footer1"/>
              <w:ind w:left="284"/>
              <w:rPr>
                <w:sz w:val="16"/>
                <w:szCs w:val="16"/>
              </w:rPr>
            </w:pPr>
            <w:r w:rsidRPr="00DD65FA">
              <w:rPr>
                <w:sz w:val="16"/>
                <w:szCs w:val="16"/>
              </w:rPr>
              <w:t>AGENȚ</w:t>
            </w:r>
            <w:r>
              <w:rPr>
                <w:sz w:val="16"/>
                <w:szCs w:val="16"/>
              </w:rPr>
              <w:t>IA PENTRU PROTECȚIA MEDIULUI SIBIU</w:t>
            </w:r>
          </w:p>
          <w:p w14:paraId="326649D5" w14:textId="77777777" w:rsidR="0028601C" w:rsidRPr="001B47C8" w:rsidRDefault="0028601C" w:rsidP="0028601C">
            <w:pPr>
              <w:pStyle w:val="Footer1"/>
              <w:ind w:left="284"/>
              <w:rPr>
                <w:sz w:val="16"/>
                <w:szCs w:val="16"/>
              </w:rPr>
            </w:pPr>
            <w:r>
              <w:rPr>
                <w:sz w:val="16"/>
                <w:szCs w:val="16"/>
              </w:rPr>
              <w:t>str. Hipodromului, nr. 2A, Sibiu, Cod poștal 550360</w:t>
            </w:r>
          </w:p>
          <w:p w14:paraId="192B2E1F" w14:textId="77777777" w:rsidR="0028601C" w:rsidRDefault="0028601C" w:rsidP="0028601C">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hyperlink r:id="rId2" w:history="1">
              <w:r w:rsidRPr="00DC7859">
                <w:rPr>
                  <w:rStyle w:val="Hyperlink"/>
                  <w:sz w:val="16"/>
                  <w:szCs w:val="16"/>
                </w:rPr>
                <w:t>http://apmsb.anpm.ro</w:t>
              </w:r>
            </w:hyperlink>
          </w:p>
          <w:tbl>
            <w:tblPr>
              <w:tblStyle w:val="Tabelgril"/>
              <w:tblW w:w="0" w:type="auto"/>
              <w:tblInd w:w="284" w:type="dxa"/>
              <w:tblLook w:val="04A0" w:firstRow="1" w:lastRow="0" w:firstColumn="1" w:lastColumn="0" w:noHBand="0" w:noVBand="1"/>
            </w:tblPr>
            <w:tblGrid>
              <w:gridCol w:w="6001"/>
            </w:tblGrid>
            <w:tr w:rsidR="0028601C" w14:paraId="7D400DD7" w14:textId="77777777" w:rsidTr="00EF06F8">
              <w:trPr>
                <w:trHeight w:val="70"/>
              </w:trPr>
              <w:tc>
                <w:tcPr>
                  <w:tcW w:w="6001" w:type="dxa"/>
                </w:tcPr>
                <w:p w14:paraId="28952884" w14:textId="77777777" w:rsidR="0028601C" w:rsidRPr="00BB6EE7" w:rsidRDefault="0028601C" w:rsidP="0028601C">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686A8413" w:rsidR="0090061B" w:rsidRPr="00D62259" w:rsidRDefault="00075402" w:rsidP="0028601C">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DF5" w14:textId="64447985" w:rsidR="004C0CE7" w:rsidRDefault="004C0CE7">
    <w:pPr>
      <w:pStyle w:val="Subsol"/>
      <w:jc w:val="right"/>
    </w:pPr>
  </w:p>
  <w:p w14:paraId="0CF374E6" w14:textId="0D7E99A5" w:rsidR="00BB6EE7" w:rsidRDefault="00BB6EE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14:paraId="3F913A47" w14:textId="5863EFCD" w:rsidR="00D62259" w:rsidRPr="001B47C8" w:rsidRDefault="00737909" w:rsidP="00F1090C">
    <w:pPr>
      <w:pStyle w:val="Footer1"/>
      <w:ind w:left="284"/>
      <w:rPr>
        <w:sz w:val="16"/>
        <w:szCs w:val="16"/>
      </w:rPr>
    </w:pPr>
    <w:r>
      <w:rPr>
        <w:sz w:val="16"/>
        <w:szCs w:val="16"/>
      </w:rPr>
      <w:t>str. Hipodromului, nr. 2A, Sibiu, Cod poștal 550360</w:t>
    </w:r>
  </w:p>
  <w:p w14:paraId="051FD53C" w14:textId="1C59D8E3" w:rsidR="001B47C8" w:rsidRDefault="00737909" w:rsidP="00BB6EE7">
    <w:pPr>
      <w:pStyle w:val="Footer1"/>
      <w:ind w:left="284"/>
      <w:rPr>
        <w:sz w:val="16"/>
        <w:szCs w:val="16"/>
      </w:rPr>
    </w:pPr>
    <w:r>
      <w:rPr>
        <w:sz w:val="16"/>
        <w:szCs w:val="16"/>
      </w:rPr>
      <w:t>Tel.: +4 0269.422653</w:t>
    </w:r>
    <w:r w:rsidR="00BB6EE7">
      <w:rPr>
        <w:sz w:val="16"/>
        <w:szCs w:val="16"/>
      </w:rPr>
      <w:t xml:space="preserve">; </w:t>
    </w:r>
    <w:r w:rsidR="00D62259" w:rsidRPr="001B47C8">
      <w:rPr>
        <w:sz w:val="16"/>
        <w:szCs w:val="16"/>
      </w:rPr>
      <w:t xml:space="preserve">e-mail: </w:t>
    </w:r>
    <w:hyperlink r:id="rId1" w:history="1">
      <w:r w:rsidR="00BB6EE7" w:rsidRPr="00F20C8B">
        <w:rPr>
          <w:rStyle w:val="Hyperlink"/>
          <w:sz w:val="16"/>
          <w:szCs w:val="16"/>
        </w:rPr>
        <w:t>office@apmsb.anpm.ro</w:t>
      </w:r>
    </w:hyperlink>
    <w:r w:rsidR="00BB6EE7">
      <w:rPr>
        <w:rStyle w:val="Hyperlink"/>
        <w:color w:val="auto"/>
        <w:sz w:val="16"/>
        <w:szCs w:val="16"/>
        <w:u w:val="none"/>
      </w:rPr>
      <w:t xml:space="preserve">; </w:t>
    </w:r>
    <w:r w:rsidR="00D62259"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BB6EE7" w14:paraId="3AD5EDEF" w14:textId="77777777" w:rsidTr="00BB6EE7">
      <w:trPr>
        <w:trHeight w:val="70"/>
      </w:trPr>
      <w:tc>
        <w:tcPr>
          <w:tcW w:w="6001" w:type="dxa"/>
        </w:tcPr>
        <w:p w14:paraId="448198F6" w14:textId="36F09AFF" w:rsidR="00BB6EE7" w:rsidRPr="00BB6EE7" w:rsidRDefault="00BB6EE7" w:rsidP="00BB6EE7">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7929204E" w14:textId="77777777" w:rsidR="00BB6EE7" w:rsidRPr="00E84F3C" w:rsidRDefault="00BB6EE7" w:rsidP="00BB6EE7">
    <w:pPr>
      <w:pStyle w:val="Subsol"/>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48A1E" w14:textId="77777777" w:rsidR="00075402" w:rsidRDefault="00075402" w:rsidP="00143ACD">
      <w:pPr>
        <w:spacing w:after="0" w:line="240" w:lineRule="auto"/>
      </w:pPr>
      <w:r>
        <w:separator/>
      </w:r>
    </w:p>
  </w:footnote>
  <w:footnote w:type="continuationSeparator" w:id="0">
    <w:p w14:paraId="68EE2BAB" w14:textId="77777777" w:rsidR="00075402" w:rsidRDefault="0007540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283388B" w:rsidR="001B47C8" w:rsidRDefault="00762FA8" w:rsidP="00762FA8">
    <w:pPr>
      <w:pStyle w:val="Antet"/>
      <w:ind w:left="-426"/>
    </w:pPr>
    <w:r>
      <w:rPr>
        <w:noProof/>
        <w:lang w:eastAsia="ro-RO"/>
      </w:rPr>
      <w:drawing>
        <wp:inline distT="0" distB="0" distL="0" distR="0" wp14:anchorId="5EDCDC12" wp14:editId="21360863">
          <wp:extent cx="6890509" cy="966158"/>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14:paraId="4F1CEB10" w14:textId="69F708C5" w:rsidR="00762FA8" w:rsidRDefault="00762FA8" w:rsidP="00762FA8">
    <w:pPr>
      <w:pStyle w:val="Antet"/>
      <w:ind w:left="-426"/>
    </w:pPr>
  </w:p>
  <w:p w14:paraId="293D9B29" w14:textId="77777777" w:rsidR="005233CC" w:rsidRDefault="005233CC" w:rsidP="00762FA8">
    <w:pPr>
      <w:pStyle w:val="Antet"/>
      <w:spacing w:line="360" w:lineRule="auto"/>
      <w:ind w:left="284"/>
      <w:rPr>
        <w:rFonts w:ascii="Trebuchet MS" w:hAnsi="Trebuchet MS"/>
        <w:b/>
        <w:bCs/>
        <w:sz w:val="28"/>
        <w:szCs w:val="28"/>
      </w:rPr>
    </w:pPr>
  </w:p>
  <w:p w14:paraId="45186F32" w14:textId="1AB24D22" w:rsidR="00762FA8" w:rsidRDefault="00762FA8" w:rsidP="005233CC">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DA2"/>
    <w:multiLevelType w:val="hybridMultilevel"/>
    <w:tmpl w:val="8FD42F10"/>
    <w:lvl w:ilvl="0" w:tplc="04180017">
      <w:start w:val="1"/>
      <w:numFmt w:val="lowerLetter"/>
      <w:lvlText w:val="%1)"/>
      <w:lvlJc w:val="left"/>
      <w:pPr>
        <w:ind w:left="720" w:hanging="360"/>
      </w:pPr>
      <w:rPr>
        <w:rFonts w:hint="default"/>
      </w:rPr>
    </w:lvl>
    <w:lvl w:ilvl="1" w:tplc="5AEA4CD6">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E4847E5"/>
    <w:multiLevelType w:val="hybridMultilevel"/>
    <w:tmpl w:val="D16A5BFC"/>
    <w:lvl w:ilvl="0" w:tplc="49965ADC">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2482C"/>
    <w:multiLevelType w:val="hybridMultilevel"/>
    <w:tmpl w:val="E68E933A"/>
    <w:lvl w:ilvl="0" w:tplc="26921B6A">
      <w:numFmt w:val="bullet"/>
      <w:lvlText w:val="–"/>
      <w:lvlJc w:val="left"/>
      <w:pPr>
        <w:ind w:left="1004" w:hanging="360"/>
      </w:pPr>
      <w:rPr>
        <w:rFonts w:ascii="Times New Roman" w:eastAsia="Calibri"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5E5F2138"/>
    <w:multiLevelType w:val="hybridMultilevel"/>
    <w:tmpl w:val="2D7C3758"/>
    <w:lvl w:ilvl="0" w:tplc="B224C34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4BB2010"/>
    <w:multiLevelType w:val="hybridMultilevel"/>
    <w:tmpl w:val="D992543E"/>
    <w:lvl w:ilvl="0" w:tplc="49965ADC">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7CF05BE"/>
    <w:multiLevelType w:val="hybridMultilevel"/>
    <w:tmpl w:val="FFC4ADAA"/>
    <w:lvl w:ilvl="0" w:tplc="26921B6A">
      <w:numFmt w:val="bullet"/>
      <w:lvlText w:val="–"/>
      <w:lvlJc w:val="left"/>
      <w:pPr>
        <w:ind w:left="2160" w:hanging="360"/>
      </w:pPr>
      <w:rPr>
        <w:rFonts w:ascii="Times New Roman" w:eastAsia="Calibri"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0"/>
  </w:num>
  <w:num w:numId="4">
    <w:abstractNumId w:val="4"/>
  </w:num>
  <w:num w:numId="5">
    <w:abstractNumId w:val="2"/>
  </w:num>
  <w:num w:numId="6">
    <w:abstractNumId w:val="1"/>
  </w:num>
  <w:num w:numId="7">
    <w:abstractNumId w:val="0"/>
  </w:num>
  <w:num w:numId="8">
    <w:abstractNumId w:val="3"/>
  </w:num>
  <w:num w:numId="9">
    <w:abstractNumId w:val="1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5402"/>
    <w:rsid w:val="000C0E50"/>
    <w:rsid w:val="000E1DC5"/>
    <w:rsid w:val="001106DF"/>
    <w:rsid w:val="00143ACD"/>
    <w:rsid w:val="001B47C8"/>
    <w:rsid w:val="00206850"/>
    <w:rsid w:val="002703E8"/>
    <w:rsid w:val="0028103A"/>
    <w:rsid w:val="0028601C"/>
    <w:rsid w:val="00354326"/>
    <w:rsid w:val="0035742C"/>
    <w:rsid w:val="00450FEC"/>
    <w:rsid w:val="00482EF6"/>
    <w:rsid w:val="004A5C08"/>
    <w:rsid w:val="004B2EB8"/>
    <w:rsid w:val="004B7417"/>
    <w:rsid w:val="004C0CE7"/>
    <w:rsid w:val="004C7186"/>
    <w:rsid w:val="004F0F51"/>
    <w:rsid w:val="0050742A"/>
    <w:rsid w:val="0051560F"/>
    <w:rsid w:val="005233CC"/>
    <w:rsid w:val="0053065D"/>
    <w:rsid w:val="005C124A"/>
    <w:rsid w:val="006A1311"/>
    <w:rsid w:val="006A261F"/>
    <w:rsid w:val="006D65DB"/>
    <w:rsid w:val="00737909"/>
    <w:rsid w:val="007442AA"/>
    <w:rsid w:val="00753CCD"/>
    <w:rsid w:val="00762FA8"/>
    <w:rsid w:val="00793F92"/>
    <w:rsid w:val="007D3E0D"/>
    <w:rsid w:val="007D4A5C"/>
    <w:rsid w:val="007E6483"/>
    <w:rsid w:val="0081504B"/>
    <w:rsid w:val="00834BC8"/>
    <w:rsid w:val="008507D9"/>
    <w:rsid w:val="008631FB"/>
    <w:rsid w:val="008C7811"/>
    <w:rsid w:val="008D246C"/>
    <w:rsid w:val="008E19DC"/>
    <w:rsid w:val="0090061B"/>
    <w:rsid w:val="009142A5"/>
    <w:rsid w:val="009A3973"/>
    <w:rsid w:val="009B480A"/>
    <w:rsid w:val="009B5F83"/>
    <w:rsid w:val="009C4514"/>
    <w:rsid w:val="009F25E0"/>
    <w:rsid w:val="00A0719A"/>
    <w:rsid w:val="00A906B5"/>
    <w:rsid w:val="00AE70B2"/>
    <w:rsid w:val="00B50B2F"/>
    <w:rsid w:val="00B66053"/>
    <w:rsid w:val="00BB1E2D"/>
    <w:rsid w:val="00BB6EE7"/>
    <w:rsid w:val="00BE0746"/>
    <w:rsid w:val="00C02DFA"/>
    <w:rsid w:val="00C545F6"/>
    <w:rsid w:val="00C61733"/>
    <w:rsid w:val="00D1499F"/>
    <w:rsid w:val="00D356FA"/>
    <w:rsid w:val="00D41783"/>
    <w:rsid w:val="00D447FB"/>
    <w:rsid w:val="00D62259"/>
    <w:rsid w:val="00D8381D"/>
    <w:rsid w:val="00DE6939"/>
    <w:rsid w:val="00DE792C"/>
    <w:rsid w:val="00E35AD6"/>
    <w:rsid w:val="00E82CD9"/>
    <w:rsid w:val="00E84F3C"/>
    <w:rsid w:val="00ED25D0"/>
    <w:rsid w:val="00F1090C"/>
    <w:rsid w:val="00F663DF"/>
    <w:rsid w:val="00FB5C16"/>
    <w:rsid w:val="00FC43CD"/>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BB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C4FD-727A-482D-A691-737D0911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3579</Words>
  <Characters>20763</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Nicoleta Cristea</cp:lastModifiedBy>
  <cp:revision>5</cp:revision>
  <cp:lastPrinted>2023-12-08T11:12:00Z</cp:lastPrinted>
  <dcterms:created xsi:type="dcterms:W3CDTF">2024-01-22T10:47:00Z</dcterms:created>
  <dcterms:modified xsi:type="dcterms:W3CDTF">2024-02-12T09:27:00Z</dcterms:modified>
</cp:coreProperties>
</file>