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32B3E" w14:textId="7918EEBD" w:rsidR="008239F3" w:rsidRDefault="00DE792C" w:rsidP="002D0DF1">
      <w:pPr>
        <w:spacing w:after="0" w:line="360" w:lineRule="auto"/>
        <w:ind w:left="284"/>
        <w:rPr>
          <w:rFonts w:ascii="Trebuchet MS" w:hAnsi="Trebuchet MS" w:cs="Times New Roman"/>
        </w:rPr>
      </w:pPr>
      <w:r w:rsidRPr="00893A7E">
        <w:rPr>
          <w:rFonts w:ascii="Trebuchet MS" w:hAnsi="Trebuchet MS" w:cs="Times New Roman"/>
        </w:rPr>
        <w:t xml:space="preserve">Nr. </w:t>
      </w:r>
      <w:r w:rsidR="006A1311" w:rsidRPr="00893A7E">
        <w:rPr>
          <w:rFonts w:ascii="Trebuchet MS" w:hAnsi="Trebuchet MS" w:cs="Times New Roman"/>
        </w:rPr>
        <w:t>................</w:t>
      </w:r>
      <w:r w:rsidRPr="00893A7E">
        <w:rPr>
          <w:rFonts w:ascii="Trebuchet MS" w:hAnsi="Trebuchet MS" w:cs="Times New Roman"/>
        </w:rPr>
        <w:t xml:space="preserve"> / </w:t>
      </w:r>
      <w:r w:rsidR="006A1311" w:rsidRPr="00893A7E">
        <w:rPr>
          <w:rFonts w:ascii="Trebuchet MS" w:hAnsi="Trebuchet MS" w:cs="Times New Roman"/>
        </w:rPr>
        <w:t>....................</w:t>
      </w:r>
      <w:r w:rsidR="008239F3">
        <w:rPr>
          <w:rFonts w:ascii="Trebuchet MS" w:hAnsi="Trebuchet MS" w:cs="Times New Roman"/>
        </w:rPr>
        <w:t>.....</w:t>
      </w:r>
    </w:p>
    <w:p w14:paraId="41C84081" w14:textId="73B9C4B4" w:rsidR="00893A7E" w:rsidRDefault="008239F3" w:rsidP="002D0DF1">
      <w:pPr>
        <w:spacing w:after="0" w:line="360" w:lineRule="auto"/>
        <w:ind w:left="284"/>
        <w:rPr>
          <w:rFonts w:ascii="Trebuchet MS" w:eastAsia="Calibri" w:hAnsi="Trebuchet MS" w:cs="Times New Roman"/>
          <w:color w:val="FF0000"/>
          <w14:ligatures w14:val="none"/>
        </w:rPr>
      </w:pPr>
      <w:r w:rsidRPr="008239F3">
        <w:rPr>
          <w:rFonts w:ascii="Trebuchet MS" w:eastAsia="Calibri" w:hAnsi="Trebuchet MS" w:cs="Times New Roman"/>
          <w14:ligatures w14:val="none"/>
        </w:rPr>
        <w:t xml:space="preserve">Referitor dosar: </w:t>
      </w:r>
      <w:r w:rsidR="00B1477C" w:rsidRPr="00B1477C">
        <w:rPr>
          <w:rFonts w:ascii="Trebuchet MS" w:eastAsia="Calibri" w:hAnsi="Trebuchet MS" w:cs="Times New Roman"/>
          <w14:ligatures w14:val="none"/>
        </w:rPr>
        <w:t>1866/606/02.02.2023</w:t>
      </w:r>
    </w:p>
    <w:p w14:paraId="7C24CDFF" w14:textId="77777777" w:rsidR="00634AE7" w:rsidRDefault="00634AE7" w:rsidP="002D69F2">
      <w:pPr>
        <w:spacing w:after="0" w:line="360" w:lineRule="auto"/>
        <w:jc w:val="center"/>
        <w:rPr>
          <w:rFonts w:ascii="Trebuchet MS" w:eastAsia="Calibri" w:hAnsi="Trebuchet MS" w:cs="Times New Roman"/>
          <w:b/>
          <w:color w:val="FF0000"/>
          <w14:ligatures w14:val="none"/>
        </w:rPr>
      </w:pPr>
    </w:p>
    <w:p w14:paraId="3A5F6842" w14:textId="597BC441" w:rsidR="00893A7E" w:rsidRPr="00687D22" w:rsidRDefault="00893A7E" w:rsidP="002D69F2">
      <w:pPr>
        <w:spacing w:after="0" w:line="360" w:lineRule="auto"/>
        <w:jc w:val="center"/>
        <w:rPr>
          <w:rFonts w:ascii="Trebuchet MS" w:eastAsia="Calibri" w:hAnsi="Trebuchet MS" w:cs="Times New Roman"/>
          <w:b/>
          <w14:ligatures w14:val="none"/>
        </w:rPr>
      </w:pPr>
      <w:r w:rsidRPr="00687D22">
        <w:rPr>
          <w:rFonts w:ascii="Trebuchet MS" w:eastAsia="Calibri" w:hAnsi="Trebuchet MS" w:cs="Times New Roman"/>
          <w:b/>
          <w14:ligatures w14:val="none"/>
        </w:rPr>
        <w:t>DECIZIA ETAPEI DE INCADRARE</w:t>
      </w:r>
    </w:p>
    <w:p w14:paraId="792F8C2E" w14:textId="35091DD5" w:rsidR="00893A7E" w:rsidRPr="00687D22" w:rsidRDefault="00893A7E" w:rsidP="002D69F2">
      <w:pPr>
        <w:spacing w:after="0" w:line="360" w:lineRule="auto"/>
        <w:jc w:val="center"/>
        <w:rPr>
          <w:rFonts w:ascii="Trebuchet MS" w:eastAsia="Calibri" w:hAnsi="Trebuchet MS" w:cs="Times New Roman"/>
          <w:b/>
          <w14:ligatures w14:val="none"/>
        </w:rPr>
      </w:pPr>
      <w:r w:rsidRPr="00687D22">
        <w:rPr>
          <w:rFonts w:ascii="Trebuchet MS" w:eastAsia="Calibri" w:hAnsi="Trebuchet MS" w:cs="Times New Roman"/>
          <w:b/>
          <w14:ligatures w14:val="none"/>
        </w:rPr>
        <w:t xml:space="preserve">Nr. SB </w:t>
      </w:r>
      <w:r w:rsidR="007F428D">
        <w:rPr>
          <w:rFonts w:ascii="Trebuchet MS" w:eastAsia="Calibri" w:hAnsi="Trebuchet MS" w:cs="Times New Roman"/>
          <w:b/>
          <w14:ligatures w14:val="none"/>
        </w:rPr>
        <w:t>XX</w:t>
      </w:r>
      <w:r w:rsidR="008239F3" w:rsidRPr="00687D22">
        <w:rPr>
          <w:rFonts w:ascii="Trebuchet MS" w:eastAsia="Calibri" w:hAnsi="Trebuchet MS" w:cs="Times New Roman"/>
          <w:b/>
          <w14:ligatures w14:val="none"/>
        </w:rPr>
        <w:t xml:space="preserve"> din </w:t>
      </w:r>
      <w:r w:rsidR="007F428D">
        <w:rPr>
          <w:rFonts w:ascii="Trebuchet MS" w:eastAsia="Calibri" w:hAnsi="Trebuchet MS" w:cs="Times New Roman"/>
          <w:b/>
          <w14:ligatures w14:val="none"/>
        </w:rPr>
        <w:t>XX</w:t>
      </w:r>
      <w:r w:rsidR="009B0A86" w:rsidRPr="00687D22">
        <w:rPr>
          <w:rFonts w:ascii="Trebuchet MS" w:eastAsia="Calibri" w:hAnsi="Trebuchet MS" w:cs="Times New Roman"/>
          <w:b/>
          <w14:ligatures w14:val="none"/>
        </w:rPr>
        <w:t>.</w:t>
      </w:r>
      <w:r w:rsidR="007F428D">
        <w:rPr>
          <w:rFonts w:ascii="Trebuchet MS" w:eastAsia="Calibri" w:hAnsi="Trebuchet MS" w:cs="Times New Roman"/>
          <w:b/>
          <w14:ligatures w14:val="none"/>
        </w:rPr>
        <w:t>XX</w:t>
      </w:r>
      <w:r w:rsidRPr="00687D22">
        <w:rPr>
          <w:rFonts w:ascii="Trebuchet MS" w:eastAsia="Calibri" w:hAnsi="Trebuchet MS" w:cs="Times New Roman"/>
          <w:b/>
          <w14:ligatures w14:val="none"/>
        </w:rPr>
        <w:t>.2024</w:t>
      </w:r>
    </w:p>
    <w:p w14:paraId="3021C99B" w14:textId="77777777" w:rsidR="00893A7E" w:rsidRPr="00893A7E" w:rsidRDefault="00893A7E" w:rsidP="002D69F2">
      <w:pPr>
        <w:spacing w:after="0" w:line="360" w:lineRule="auto"/>
        <w:jc w:val="center"/>
        <w:rPr>
          <w:rFonts w:ascii="Trebuchet MS" w:eastAsia="Calibri" w:hAnsi="Trebuchet MS" w:cs="Times New Roman"/>
          <w:lang w:val="en-US"/>
          <w14:ligatures w14:val="none"/>
        </w:rPr>
      </w:pPr>
    </w:p>
    <w:p w14:paraId="1B4013C1" w14:textId="66E97349" w:rsidR="00893A7E" w:rsidRPr="00B1477C" w:rsidRDefault="00893A7E" w:rsidP="00893A7E">
      <w:pPr>
        <w:spacing w:after="0" w:line="360" w:lineRule="auto"/>
        <w:ind w:firstLine="720"/>
        <w:jc w:val="both"/>
        <w:rPr>
          <w:rFonts w:ascii="Trebuchet MS" w:eastAsia="Times New Roman" w:hAnsi="Trebuchet MS" w:cs="Times New Roman"/>
          <w:b/>
          <w:color w:val="000000"/>
          <w:lang w:eastAsia="ro-RO"/>
          <w14:ligatures w14:val="none"/>
        </w:rPr>
      </w:pPr>
      <w:r w:rsidRPr="00B1477C">
        <w:rPr>
          <w:rFonts w:ascii="Trebuchet MS" w:eastAsia="Calibri" w:hAnsi="Trebuchet MS" w:cs="Times New Roman"/>
          <w14:ligatures w14:val="none"/>
        </w:rPr>
        <w:t xml:space="preserve">Ca urmare a solicitării de emitere a acordului de mediu adresate de </w:t>
      </w:r>
      <w:r w:rsidR="00B1477C" w:rsidRPr="00B1477C">
        <w:rPr>
          <w:rFonts w:ascii="Trebuchet MS" w:eastAsia="Times New Roman" w:hAnsi="Trebuchet MS" w:cs="Times New Roman"/>
          <w:b/>
          <w:lang w:eastAsia="ro-RO"/>
          <w14:ligatures w14:val="none"/>
        </w:rPr>
        <w:t>PRIMĂRIA SĂLIȘTE</w:t>
      </w:r>
      <w:r w:rsidR="00B1477C" w:rsidRPr="00B1477C">
        <w:rPr>
          <w:rFonts w:ascii="Trebuchet MS" w:eastAsia="Times New Roman" w:hAnsi="Trebuchet MS" w:cs="Times New Roman"/>
          <w:lang w:eastAsia="ro-RO"/>
          <w14:ligatures w14:val="none"/>
        </w:rPr>
        <w:t xml:space="preserve"> din județul </w:t>
      </w:r>
      <w:r w:rsidR="00B1477C" w:rsidRPr="00B1477C">
        <w:rPr>
          <w:rFonts w:ascii="Trebuchet MS" w:eastAsia="Times New Roman" w:hAnsi="Trebuchet MS" w:cs="Times New Roman"/>
          <w:b/>
          <w:lang w:eastAsia="ro-RO"/>
          <w14:ligatures w14:val="none"/>
        </w:rPr>
        <w:t>Sibiu</w:t>
      </w:r>
      <w:r w:rsidR="00B1477C" w:rsidRPr="00B1477C">
        <w:rPr>
          <w:rFonts w:ascii="Trebuchet MS" w:eastAsia="Times New Roman" w:hAnsi="Trebuchet MS" w:cs="Times New Roman"/>
          <w:lang w:eastAsia="ro-RO"/>
          <w14:ligatures w14:val="none"/>
        </w:rPr>
        <w:t xml:space="preserve">, oraș </w:t>
      </w:r>
      <w:r w:rsidR="00B1477C" w:rsidRPr="00B1477C">
        <w:rPr>
          <w:rFonts w:ascii="Trebuchet MS" w:eastAsia="Times New Roman" w:hAnsi="Trebuchet MS" w:cs="Times New Roman"/>
          <w:b/>
          <w:lang w:eastAsia="ro-RO"/>
          <w14:ligatures w14:val="none"/>
        </w:rPr>
        <w:t>Săliște</w:t>
      </w:r>
      <w:r w:rsidR="00B1477C" w:rsidRPr="00B1477C">
        <w:rPr>
          <w:rFonts w:ascii="Trebuchet MS" w:eastAsia="Times New Roman" w:hAnsi="Trebuchet MS" w:cs="Times New Roman"/>
          <w:lang w:eastAsia="ro-RO"/>
          <w14:ligatures w14:val="none"/>
        </w:rPr>
        <w:t xml:space="preserve">, str. </w:t>
      </w:r>
      <w:r w:rsidR="00B1477C" w:rsidRPr="00B1477C">
        <w:rPr>
          <w:rFonts w:ascii="Trebuchet MS" w:eastAsia="Times New Roman" w:hAnsi="Trebuchet MS" w:cs="Times New Roman"/>
          <w:b/>
          <w:lang w:eastAsia="ro-RO"/>
          <w14:ligatures w14:val="none"/>
        </w:rPr>
        <w:t>Șteaza</w:t>
      </w:r>
      <w:r w:rsidR="00B1477C" w:rsidRPr="00B1477C">
        <w:rPr>
          <w:rFonts w:ascii="Trebuchet MS" w:eastAsia="Times New Roman" w:hAnsi="Trebuchet MS" w:cs="Times New Roman"/>
          <w:lang w:eastAsia="ro-RO"/>
          <w14:ligatures w14:val="none"/>
        </w:rPr>
        <w:t xml:space="preserve">, nr. </w:t>
      </w:r>
      <w:r w:rsidR="00B1477C" w:rsidRPr="00B1477C">
        <w:rPr>
          <w:rFonts w:ascii="Trebuchet MS" w:eastAsia="Times New Roman" w:hAnsi="Trebuchet MS" w:cs="Times New Roman"/>
          <w:b/>
          <w:lang w:eastAsia="ro-RO"/>
          <w14:ligatures w14:val="none"/>
        </w:rPr>
        <w:t>9</w:t>
      </w:r>
      <w:r w:rsidRPr="00B1477C">
        <w:rPr>
          <w:rFonts w:ascii="Trebuchet MS" w:eastAsia="Times New Roman" w:hAnsi="Trebuchet MS" w:cs="Times New Roman"/>
          <w:lang w:eastAsia="ro-RO"/>
          <w14:ligatures w14:val="none"/>
        </w:rPr>
        <w:t xml:space="preserve">, </w:t>
      </w:r>
      <w:r w:rsidRPr="00B1477C">
        <w:rPr>
          <w:rFonts w:ascii="Trebuchet MS" w:eastAsia="Calibri" w:hAnsi="Trebuchet MS" w:cs="Times New Roman"/>
          <w14:ligatures w14:val="none"/>
        </w:rPr>
        <w:t xml:space="preserve">înregistrată la </w:t>
      </w:r>
      <w:proofErr w:type="spellStart"/>
      <w:r w:rsidRPr="00B1477C">
        <w:rPr>
          <w:rFonts w:ascii="Trebuchet MS" w:eastAsia="Calibri" w:hAnsi="Trebuchet MS" w:cs="Times New Roman"/>
          <w:b/>
          <w14:ligatures w14:val="none"/>
        </w:rPr>
        <w:t>Agenţia</w:t>
      </w:r>
      <w:proofErr w:type="spellEnd"/>
      <w:r w:rsidRPr="00B1477C">
        <w:rPr>
          <w:rFonts w:ascii="Trebuchet MS" w:eastAsia="Calibri" w:hAnsi="Trebuchet MS" w:cs="Times New Roman"/>
          <w:b/>
          <w14:ligatures w14:val="none"/>
        </w:rPr>
        <w:t xml:space="preserve"> pentru </w:t>
      </w:r>
      <w:proofErr w:type="spellStart"/>
      <w:r w:rsidRPr="00B1477C">
        <w:rPr>
          <w:rFonts w:ascii="Trebuchet MS" w:eastAsia="Calibri" w:hAnsi="Trebuchet MS" w:cs="Times New Roman"/>
          <w:b/>
          <w14:ligatures w14:val="none"/>
        </w:rPr>
        <w:t>Protecţia</w:t>
      </w:r>
      <w:proofErr w:type="spellEnd"/>
      <w:r w:rsidRPr="00B1477C">
        <w:rPr>
          <w:rFonts w:ascii="Trebuchet MS" w:eastAsia="Calibri" w:hAnsi="Trebuchet MS" w:cs="Times New Roman"/>
          <w:b/>
          <w14:ligatures w14:val="none"/>
        </w:rPr>
        <w:t xml:space="preserve"> Mediului Sibiu </w:t>
      </w:r>
      <w:r w:rsidRPr="00B1477C">
        <w:rPr>
          <w:rFonts w:ascii="Trebuchet MS" w:eastAsia="Calibri" w:hAnsi="Trebuchet MS" w:cs="Times New Roman"/>
          <w14:ligatures w14:val="none"/>
        </w:rPr>
        <w:t>cu nr.</w:t>
      </w:r>
      <w:r w:rsidRPr="00B1477C">
        <w:rPr>
          <w:rFonts w:ascii="Trebuchet MS" w:eastAsia="Calibri" w:hAnsi="Trebuchet MS" w:cs="Times New Roman"/>
          <w:lang w:val="en-US"/>
          <w14:ligatures w14:val="none"/>
        </w:rPr>
        <w:t xml:space="preserve"> </w:t>
      </w:r>
      <w:r w:rsidR="00B1477C" w:rsidRPr="00B1477C">
        <w:rPr>
          <w:rFonts w:ascii="Trebuchet MS" w:eastAsia="Calibri" w:hAnsi="Trebuchet MS" w:cs="Times New Roman"/>
          <w:b/>
          <w:lang w:val="en-US"/>
          <w14:ligatures w14:val="none"/>
        </w:rPr>
        <w:t xml:space="preserve">1866/02.02.2023 </w:t>
      </w:r>
      <w:proofErr w:type="spellStart"/>
      <w:r w:rsidRPr="00B1477C">
        <w:rPr>
          <w:rFonts w:ascii="Trebuchet MS" w:eastAsia="Calibri" w:hAnsi="Trebuchet MS" w:cs="Times New Roman"/>
          <w:lang w:val="en-US"/>
          <w14:ligatures w14:val="none"/>
        </w:rPr>
        <w:t>și</w:t>
      </w:r>
      <w:proofErr w:type="spellEnd"/>
      <w:r w:rsidRPr="00B1477C">
        <w:rPr>
          <w:rFonts w:ascii="Trebuchet MS" w:eastAsia="Calibri" w:hAnsi="Trebuchet MS" w:cs="Times New Roman"/>
          <w14:ligatures w14:val="none"/>
        </w:rPr>
        <w:t xml:space="preserve"> a completărilor ulterioare, în baza </w:t>
      </w:r>
      <w:r w:rsidRPr="00B1477C">
        <w:rPr>
          <w:rFonts w:ascii="Trebuchet MS" w:eastAsia="Times New Roman" w:hAnsi="Trebuchet MS" w:cs="Times New Roman"/>
          <w:color w:val="000000"/>
          <w:lang w:eastAsia="ro-RO"/>
          <w14:ligatures w14:val="none"/>
        </w:rPr>
        <w:t xml:space="preserve">Legii nr. 292 din 2018 </w:t>
      </w:r>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privind</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evaluarea</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impactului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anumitor</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proiecte</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publice</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şi</w:t>
      </w:r>
      <w:proofErr w:type="spellEnd"/>
      <w:r w:rsidRPr="00B1477C">
        <w:rPr>
          <w:rFonts w:ascii="Trebuchet MS" w:eastAsia="Calibri" w:hAnsi="Trebuchet MS" w:cs="Times New Roman"/>
          <w:lang w:val="en-US"/>
          <w14:ligatures w14:val="none"/>
        </w:rPr>
        <w:t xml:space="preserve"> private </w:t>
      </w:r>
      <w:proofErr w:type="spellStart"/>
      <w:r w:rsidRPr="00B1477C">
        <w:rPr>
          <w:rFonts w:ascii="Trebuchet MS" w:eastAsia="Calibri" w:hAnsi="Trebuchet MS" w:cs="Times New Roman"/>
          <w:lang w:val="en-US"/>
          <w14:ligatures w14:val="none"/>
        </w:rPr>
        <w:t>asupra</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mediului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şi</w:t>
      </w:r>
      <w:proofErr w:type="spellEnd"/>
      <w:r w:rsidRPr="00B1477C">
        <w:rPr>
          <w:rFonts w:ascii="Trebuchet MS" w:eastAsia="Calibri" w:hAnsi="Trebuchet MS" w:cs="Times New Roman"/>
          <w:lang w:val="en-US"/>
          <w14:ligatures w14:val="none"/>
        </w:rPr>
        <w:t xml:space="preserve"> a </w:t>
      </w:r>
      <w:proofErr w:type="spellStart"/>
      <w:r w:rsidRPr="00B1477C">
        <w:rPr>
          <w:rFonts w:ascii="Trebuchet MS" w:eastAsia="Calibri" w:hAnsi="Trebuchet MS" w:cs="Times New Roman"/>
          <w:lang w:val="en-US"/>
          <w14:ligatures w14:val="none"/>
        </w:rPr>
        <w:t>Ordonanţei</w:t>
      </w:r>
      <w:proofErr w:type="spellEnd"/>
      <w:r w:rsidRPr="00B1477C">
        <w:rPr>
          <w:rFonts w:ascii="Trebuchet MS" w:eastAsia="Calibri" w:hAnsi="Trebuchet MS" w:cs="Times New Roman"/>
          <w:lang w:val="en-US"/>
          <w14:ligatures w14:val="none"/>
        </w:rPr>
        <w:t xml:space="preserve"> de </w:t>
      </w:r>
      <w:proofErr w:type="spellStart"/>
      <w:r w:rsidRPr="00B1477C">
        <w:rPr>
          <w:rFonts w:ascii="Trebuchet MS" w:eastAsia="Calibri" w:hAnsi="Trebuchet MS" w:cs="Times New Roman"/>
          <w:lang w:val="en-US"/>
          <w14:ligatures w14:val="none"/>
        </w:rPr>
        <w:t>urgenţă</w:t>
      </w:r>
      <w:proofErr w:type="spellEnd"/>
      <w:r w:rsidRPr="00B1477C">
        <w:rPr>
          <w:rFonts w:ascii="Trebuchet MS" w:eastAsia="Calibri" w:hAnsi="Trebuchet MS" w:cs="Times New Roman"/>
          <w:lang w:val="en-US"/>
          <w14:ligatures w14:val="none"/>
        </w:rPr>
        <w:t xml:space="preserve"> a </w:t>
      </w:r>
      <w:proofErr w:type="spellStart"/>
      <w:r w:rsidRPr="00B1477C">
        <w:rPr>
          <w:rFonts w:ascii="Trebuchet MS" w:eastAsia="Calibri" w:hAnsi="Trebuchet MS" w:cs="Times New Roman"/>
          <w:lang w:val="en-US"/>
          <w14:ligatures w14:val="none"/>
        </w:rPr>
        <w:t>Guvernului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nr</w:t>
      </w:r>
      <w:proofErr w:type="spellEnd"/>
      <w:r w:rsidRPr="00B1477C">
        <w:rPr>
          <w:rFonts w:ascii="Trebuchet MS" w:eastAsia="Calibri" w:hAnsi="Trebuchet MS" w:cs="Times New Roman"/>
          <w:lang w:val="en-US"/>
          <w14:ligatures w14:val="none"/>
        </w:rPr>
        <w:t xml:space="preserve">. </w:t>
      </w:r>
      <w:proofErr w:type="gramStart"/>
      <w:r w:rsidRPr="00B1477C">
        <w:rPr>
          <w:rFonts w:ascii="Trebuchet MS" w:eastAsia="Calibri" w:hAnsi="Trebuchet MS" w:cs="Times New Roman"/>
          <w:lang w:val="en-US"/>
          <w14:ligatures w14:val="none"/>
        </w:rPr>
        <w:t>57/2007</w:t>
      </w:r>
      <w:proofErr w:type="gram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privind</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regimul</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ariilor</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naturale</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protejate</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conservarea</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habitatelor</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naturale</w:t>
      </w:r>
      <w:proofErr w:type="spellEnd"/>
      <w:r w:rsidRPr="00B1477C">
        <w:rPr>
          <w:rFonts w:ascii="Trebuchet MS" w:eastAsia="Calibri" w:hAnsi="Trebuchet MS" w:cs="Times New Roman"/>
          <w:lang w:val="en-US"/>
          <w14:ligatures w14:val="none"/>
        </w:rPr>
        <w:t xml:space="preserve">, a </w:t>
      </w:r>
      <w:proofErr w:type="spellStart"/>
      <w:r w:rsidRPr="00B1477C">
        <w:rPr>
          <w:rFonts w:ascii="Trebuchet MS" w:eastAsia="Calibri" w:hAnsi="Trebuchet MS" w:cs="Times New Roman"/>
          <w:lang w:val="en-US"/>
          <w14:ligatures w14:val="none"/>
        </w:rPr>
        <w:t>florei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şi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faunei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sălbatice</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aprobată</w:t>
      </w:r>
      <w:proofErr w:type="spellEnd"/>
      <w:r w:rsidRPr="00B1477C">
        <w:rPr>
          <w:rFonts w:ascii="Trebuchet MS" w:eastAsia="Calibri" w:hAnsi="Trebuchet MS" w:cs="Times New Roman"/>
          <w:lang w:val="en-US"/>
          <w14:ligatures w14:val="none"/>
        </w:rPr>
        <w:t xml:space="preserve"> cu </w:t>
      </w:r>
      <w:proofErr w:type="spellStart"/>
      <w:r w:rsidRPr="00B1477C">
        <w:rPr>
          <w:rFonts w:ascii="Trebuchet MS" w:eastAsia="Calibri" w:hAnsi="Trebuchet MS" w:cs="Times New Roman"/>
          <w:lang w:val="en-US"/>
          <w14:ligatures w14:val="none"/>
        </w:rPr>
        <w:t>modificări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şi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completări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prin</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Legea</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nr</w:t>
      </w:r>
      <w:proofErr w:type="spellEnd"/>
      <w:r w:rsidRPr="00B1477C">
        <w:rPr>
          <w:rFonts w:ascii="Trebuchet MS" w:eastAsia="Calibri" w:hAnsi="Trebuchet MS" w:cs="Times New Roman"/>
          <w:lang w:val="en-US"/>
          <w14:ligatures w14:val="none"/>
        </w:rPr>
        <w:t xml:space="preserve">. 49/2011, cu </w:t>
      </w:r>
      <w:proofErr w:type="spellStart"/>
      <w:r w:rsidRPr="00B1477C">
        <w:rPr>
          <w:rFonts w:ascii="Trebuchet MS" w:eastAsia="Calibri" w:hAnsi="Trebuchet MS" w:cs="Times New Roman"/>
          <w:lang w:val="en-US"/>
          <w14:ligatures w14:val="none"/>
        </w:rPr>
        <w:t>modificările</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şi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completările</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ulterioare</w:t>
      </w:r>
      <w:proofErr w:type="spellEnd"/>
      <w:r w:rsidRPr="00B1477C">
        <w:rPr>
          <w:rFonts w:ascii="Trebuchet MS" w:eastAsia="Calibri" w:hAnsi="Trebuchet MS" w:cs="Times New Roman"/>
          <w:lang w:val="en-US"/>
          <w14:ligatures w14:val="none"/>
        </w:rPr>
        <w:t xml:space="preserve">, </w:t>
      </w:r>
    </w:p>
    <w:p w14:paraId="0442A1CB" w14:textId="72CFC38C" w:rsidR="00893A7E" w:rsidRPr="00B1477C" w:rsidRDefault="00893A7E" w:rsidP="00893A7E">
      <w:pPr>
        <w:spacing w:after="0" w:line="360" w:lineRule="auto"/>
        <w:ind w:firstLine="720"/>
        <w:jc w:val="both"/>
        <w:rPr>
          <w:rFonts w:ascii="Trebuchet MS" w:eastAsia="Calibri" w:hAnsi="Trebuchet MS" w:cs="Times New Roman"/>
          <w:b/>
          <w:lang w:val="en-US"/>
          <w14:ligatures w14:val="none"/>
        </w:rPr>
      </w:pPr>
      <w:proofErr w:type="spellStart"/>
      <w:r w:rsidRPr="00B1477C">
        <w:rPr>
          <w:rFonts w:ascii="Trebuchet MS" w:eastAsia="Calibri" w:hAnsi="Trebuchet MS" w:cs="Times New Roman"/>
          <w:b/>
          <w14:ligatures w14:val="none"/>
        </w:rPr>
        <w:t>Agenţia</w:t>
      </w:r>
      <w:proofErr w:type="spellEnd"/>
      <w:r w:rsidRPr="00B1477C">
        <w:rPr>
          <w:rFonts w:ascii="Trebuchet MS" w:eastAsia="Calibri" w:hAnsi="Trebuchet MS" w:cs="Times New Roman"/>
          <w:b/>
          <w14:ligatures w14:val="none"/>
        </w:rPr>
        <w:t xml:space="preserve"> pentru </w:t>
      </w:r>
      <w:proofErr w:type="spellStart"/>
      <w:r w:rsidRPr="00B1477C">
        <w:rPr>
          <w:rFonts w:ascii="Trebuchet MS" w:eastAsia="Calibri" w:hAnsi="Trebuchet MS" w:cs="Times New Roman"/>
          <w:b/>
          <w14:ligatures w14:val="none"/>
        </w:rPr>
        <w:t>Protecţia</w:t>
      </w:r>
      <w:proofErr w:type="spellEnd"/>
      <w:r w:rsidRPr="00B1477C">
        <w:rPr>
          <w:rFonts w:ascii="Trebuchet MS" w:eastAsia="Calibri" w:hAnsi="Trebuchet MS" w:cs="Times New Roman"/>
          <w:b/>
          <w14:ligatures w14:val="none"/>
        </w:rPr>
        <w:t xml:space="preserve"> Mediului Sibiu </w:t>
      </w:r>
      <w:r w:rsidRPr="00B1477C">
        <w:rPr>
          <w:rFonts w:ascii="Trebuchet MS" w:eastAsia="Calibri" w:hAnsi="Trebuchet MS" w:cs="Times New Roman"/>
          <w:b/>
          <w:lang w:val="en-US"/>
          <w14:ligatures w14:val="none"/>
        </w:rPr>
        <w:t>decide</w:t>
      </w:r>
      <w:r w:rsidRPr="00B1477C">
        <w:rPr>
          <w:rFonts w:ascii="Trebuchet MS" w:eastAsia="Calibri" w:hAnsi="Trebuchet MS" w:cs="Times New Roman"/>
          <w:lang w:val="en-US"/>
          <w14:ligatures w14:val="none"/>
        </w:rPr>
        <w:t xml:space="preserve">, ca </w:t>
      </w:r>
      <w:proofErr w:type="spellStart"/>
      <w:r w:rsidRPr="00B1477C">
        <w:rPr>
          <w:rFonts w:ascii="Trebuchet MS" w:eastAsia="Calibri" w:hAnsi="Trebuchet MS" w:cs="Times New Roman"/>
          <w:lang w:val="en-US"/>
          <w14:ligatures w14:val="none"/>
        </w:rPr>
        <w:t>urmare</w:t>
      </w:r>
      <w:proofErr w:type="spellEnd"/>
      <w:r w:rsidRPr="00B1477C">
        <w:rPr>
          <w:rFonts w:ascii="Trebuchet MS" w:eastAsia="Calibri" w:hAnsi="Trebuchet MS" w:cs="Times New Roman"/>
          <w:lang w:val="en-US"/>
          <w14:ligatures w14:val="none"/>
        </w:rPr>
        <w:t xml:space="preserve"> a </w:t>
      </w:r>
      <w:proofErr w:type="spellStart"/>
      <w:r w:rsidRPr="00B1477C">
        <w:rPr>
          <w:rFonts w:ascii="Trebuchet MS" w:eastAsia="Calibri" w:hAnsi="Trebuchet MS" w:cs="Times New Roman"/>
          <w:lang w:val="en-US"/>
          <w14:ligatures w14:val="none"/>
        </w:rPr>
        <w:t>consultărilor</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desfăşurate</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în</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cadrul</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şedinţei</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Comisiei</w:t>
      </w:r>
      <w:proofErr w:type="spellEnd"/>
      <w:r w:rsidRPr="00B1477C">
        <w:rPr>
          <w:rFonts w:ascii="Trebuchet MS" w:eastAsia="Calibri" w:hAnsi="Trebuchet MS" w:cs="Times New Roman"/>
          <w:lang w:val="en-US"/>
          <w14:ligatures w14:val="none"/>
        </w:rPr>
        <w:t xml:space="preserve"> de </w:t>
      </w:r>
      <w:proofErr w:type="spellStart"/>
      <w:r w:rsidRPr="00B1477C">
        <w:rPr>
          <w:rFonts w:ascii="Trebuchet MS" w:eastAsia="Calibri" w:hAnsi="Trebuchet MS" w:cs="Times New Roman"/>
          <w:lang w:val="en-US"/>
          <w14:ligatures w14:val="none"/>
        </w:rPr>
        <w:t>Analiză</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Tehnică</w:t>
      </w:r>
      <w:proofErr w:type="spellEnd"/>
      <w:r w:rsidRPr="00B1477C">
        <w:rPr>
          <w:rFonts w:ascii="Trebuchet MS" w:eastAsia="Calibri" w:hAnsi="Trebuchet MS" w:cs="Times New Roman"/>
          <w:lang w:val="en-US"/>
          <w14:ligatures w14:val="none"/>
        </w:rPr>
        <w:t xml:space="preserve"> din data </w:t>
      </w:r>
      <w:proofErr w:type="spellStart"/>
      <w:r w:rsidRPr="00B1477C">
        <w:rPr>
          <w:rFonts w:ascii="Trebuchet MS" w:eastAsia="Calibri" w:hAnsi="Trebuchet MS" w:cs="Times New Roman"/>
          <w:lang w:val="en-US"/>
          <w14:ligatures w14:val="none"/>
        </w:rPr>
        <w:t>de</w:t>
      </w:r>
      <w:proofErr w:type="spellEnd"/>
      <w:r w:rsidRPr="00B1477C">
        <w:rPr>
          <w:rFonts w:ascii="Trebuchet MS" w:eastAsia="Calibri" w:hAnsi="Trebuchet MS" w:cs="Times New Roman"/>
          <w:lang w:val="en-US"/>
          <w14:ligatures w14:val="none"/>
        </w:rPr>
        <w:t xml:space="preserve"> </w:t>
      </w:r>
      <w:r w:rsidR="008239F3" w:rsidRPr="00B1477C">
        <w:rPr>
          <w:rFonts w:ascii="Trebuchet MS" w:eastAsia="Calibri" w:hAnsi="Trebuchet MS" w:cs="Times New Roman"/>
          <w:lang w:val="en-US"/>
          <w14:ligatures w14:val="none"/>
        </w:rPr>
        <w:t>1</w:t>
      </w:r>
      <w:r w:rsidR="00E97293" w:rsidRPr="00B1477C">
        <w:rPr>
          <w:rFonts w:ascii="Trebuchet MS" w:eastAsia="Calibri" w:hAnsi="Trebuchet MS" w:cs="Times New Roman"/>
          <w:lang w:val="en-US"/>
          <w14:ligatures w14:val="none"/>
        </w:rPr>
        <w:t>5</w:t>
      </w:r>
      <w:r w:rsidR="008239F3" w:rsidRPr="00B1477C">
        <w:rPr>
          <w:rFonts w:ascii="Trebuchet MS" w:eastAsia="Calibri" w:hAnsi="Trebuchet MS" w:cs="Times New Roman"/>
          <w:lang w:val="en-US"/>
          <w14:ligatures w14:val="none"/>
        </w:rPr>
        <w:t>.0</w:t>
      </w:r>
      <w:r w:rsidR="007F428D" w:rsidRPr="00B1477C">
        <w:rPr>
          <w:rFonts w:ascii="Trebuchet MS" w:eastAsia="Calibri" w:hAnsi="Trebuchet MS" w:cs="Times New Roman"/>
          <w:lang w:val="en-US"/>
          <w14:ligatures w14:val="none"/>
        </w:rPr>
        <w:t>5</w:t>
      </w:r>
      <w:r w:rsidR="008239F3" w:rsidRPr="00B1477C">
        <w:rPr>
          <w:rFonts w:ascii="Trebuchet MS" w:eastAsia="Calibri" w:hAnsi="Trebuchet MS" w:cs="Times New Roman"/>
          <w:lang w:val="en-US"/>
          <w14:ligatures w14:val="none"/>
        </w:rPr>
        <w:t>.2024</w:t>
      </w:r>
      <w:r w:rsidRPr="00B1477C">
        <w:rPr>
          <w:rFonts w:ascii="Trebuchet MS" w:eastAsia="Calibri" w:hAnsi="Trebuchet MS" w:cs="Times New Roman"/>
          <w:lang w:val="en-US"/>
          <w14:ligatures w14:val="none"/>
        </w:rPr>
        <w:t xml:space="preserve"> </w:t>
      </w:r>
      <w:r w:rsidRPr="00B1477C">
        <w:rPr>
          <w:rFonts w:ascii="Trebuchet MS" w:eastAsia="Calibri" w:hAnsi="Trebuchet MS" w:cs="Times New Roman"/>
          <w14:ligatures w14:val="none"/>
        </w:rPr>
        <w:t>și a completărilor ulterioare</w:t>
      </w:r>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că</w:t>
      </w:r>
      <w:proofErr w:type="spellEnd"/>
      <w:r w:rsidRPr="00B1477C">
        <w:rPr>
          <w:rFonts w:ascii="Trebuchet MS" w:eastAsia="Calibri" w:hAnsi="Trebuchet MS" w:cs="Times New Roman"/>
          <w:lang w:val="en-US"/>
          <w14:ligatures w14:val="none"/>
        </w:rPr>
        <w:t xml:space="preserve"> </w:t>
      </w:r>
      <w:proofErr w:type="spellStart"/>
      <w:r w:rsidRPr="00B1477C">
        <w:rPr>
          <w:rFonts w:ascii="Trebuchet MS" w:eastAsia="Calibri" w:hAnsi="Trebuchet MS" w:cs="Times New Roman"/>
          <w:lang w:val="en-US"/>
          <w14:ligatures w14:val="none"/>
        </w:rPr>
        <w:t>proiectul</w:t>
      </w:r>
      <w:proofErr w:type="spellEnd"/>
      <w:r w:rsidRPr="00B1477C">
        <w:rPr>
          <w:rFonts w:ascii="Trebuchet MS" w:eastAsia="Calibri" w:hAnsi="Trebuchet MS" w:cs="Times New Roman"/>
          <w:lang w:val="en-US"/>
          <w14:ligatures w14:val="none"/>
        </w:rPr>
        <w:t xml:space="preserve"> </w:t>
      </w:r>
      <w:r w:rsidR="00B1477C" w:rsidRPr="00B1477C">
        <w:rPr>
          <w:rFonts w:ascii="Trebuchet MS" w:eastAsia="Calibri" w:hAnsi="Trebuchet MS" w:cs="Times New Roman"/>
          <w:b/>
          <w:lang w:val="en-US"/>
          <w14:ligatures w14:val="none"/>
        </w:rPr>
        <w:t>“</w:t>
      </w:r>
      <w:proofErr w:type="spellStart"/>
      <w:r w:rsidR="00B1477C" w:rsidRPr="00B1477C">
        <w:rPr>
          <w:rFonts w:ascii="Trebuchet MS" w:eastAsia="Calibri" w:hAnsi="Trebuchet MS" w:cs="Times New Roman"/>
          <w:b/>
          <w:lang w:val="en-US"/>
          <w14:ligatures w14:val="none"/>
        </w:rPr>
        <w:t>Pistă</w:t>
      </w:r>
      <w:proofErr w:type="spellEnd"/>
      <w:r w:rsidR="00B1477C" w:rsidRPr="00B1477C">
        <w:rPr>
          <w:rFonts w:ascii="Trebuchet MS" w:eastAsia="Calibri" w:hAnsi="Trebuchet MS" w:cs="Times New Roman"/>
          <w:b/>
          <w:lang w:val="en-US"/>
          <w14:ligatures w14:val="none"/>
        </w:rPr>
        <w:t xml:space="preserve"> </w:t>
      </w:r>
      <w:proofErr w:type="spellStart"/>
      <w:r w:rsidR="00B1477C" w:rsidRPr="00B1477C">
        <w:rPr>
          <w:rFonts w:ascii="Trebuchet MS" w:eastAsia="Calibri" w:hAnsi="Trebuchet MS" w:cs="Times New Roman"/>
          <w:b/>
          <w:lang w:val="en-US"/>
          <w14:ligatures w14:val="none"/>
        </w:rPr>
        <w:t>biciclete</w:t>
      </w:r>
      <w:proofErr w:type="spellEnd"/>
      <w:r w:rsidR="00B1477C" w:rsidRPr="00B1477C">
        <w:rPr>
          <w:rFonts w:ascii="Trebuchet MS" w:eastAsia="Calibri" w:hAnsi="Trebuchet MS" w:cs="Times New Roman"/>
          <w:b/>
          <w:lang w:val="en-US"/>
          <w14:ligatures w14:val="none"/>
        </w:rPr>
        <w:t xml:space="preserve"> – </w:t>
      </w:r>
      <w:proofErr w:type="spellStart"/>
      <w:r w:rsidR="00B1477C" w:rsidRPr="00B1477C">
        <w:rPr>
          <w:rFonts w:ascii="Trebuchet MS" w:eastAsia="Calibri" w:hAnsi="Trebuchet MS" w:cs="Times New Roman"/>
          <w:b/>
          <w:lang w:val="en-US"/>
          <w14:ligatures w14:val="none"/>
        </w:rPr>
        <w:t>Săliște-Crinț</w:t>
      </w:r>
      <w:proofErr w:type="spellEnd"/>
      <w:r w:rsidR="00B1477C" w:rsidRPr="00B1477C">
        <w:rPr>
          <w:rFonts w:ascii="Trebuchet MS" w:eastAsia="Calibri" w:hAnsi="Trebuchet MS" w:cs="Times New Roman"/>
          <w:b/>
          <w14:ligatures w14:val="none"/>
        </w:rPr>
        <w:t>”</w:t>
      </w:r>
      <w:r w:rsidR="00B1477C" w:rsidRPr="00B1477C">
        <w:rPr>
          <w:rFonts w:ascii="Trebuchet MS" w:eastAsia="Calibri" w:hAnsi="Trebuchet MS" w:cs="Times New Roman"/>
          <w14:ligatures w14:val="none"/>
        </w:rPr>
        <w:t>, propus a fi amplasat în județul</w:t>
      </w:r>
      <w:r w:rsidR="00B1477C" w:rsidRPr="00B1477C">
        <w:rPr>
          <w:rFonts w:ascii="Trebuchet MS" w:eastAsia="Calibri" w:hAnsi="Trebuchet MS" w:cs="Times New Roman"/>
          <w:b/>
          <w14:ligatures w14:val="none"/>
        </w:rPr>
        <w:t xml:space="preserve"> Sibiu</w:t>
      </w:r>
      <w:r w:rsidR="00B1477C" w:rsidRPr="00B1477C">
        <w:rPr>
          <w:rFonts w:ascii="Trebuchet MS" w:eastAsia="Calibri" w:hAnsi="Trebuchet MS" w:cs="Times New Roman"/>
          <w14:ligatures w14:val="none"/>
        </w:rPr>
        <w:t xml:space="preserve">, </w:t>
      </w:r>
      <w:r w:rsidR="00B1477C" w:rsidRPr="00B1477C">
        <w:rPr>
          <w:rFonts w:ascii="Trebuchet MS" w:eastAsia="Times New Roman" w:hAnsi="Trebuchet MS" w:cs="Times New Roman"/>
          <w:lang w:eastAsia="ro-RO"/>
          <w14:ligatures w14:val="none"/>
        </w:rPr>
        <w:t xml:space="preserve">oraș </w:t>
      </w:r>
      <w:r w:rsidR="00B1477C" w:rsidRPr="00B1477C">
        <w:rPr>
          <w:rFonts w:ascii="Trebuchet MS" w:eastAsia="Times New Roman" w:hAnsi="Trebuchet MS" w:cs="Times New Roman"/>
          <w:b/>
          <w:lang w:eastAsia="ro-RO"/>
          <w14:ligatures w14:val="none"/>
        </w:rPr>
        <w:t>Săliște</w:t>
      </w:r>
      <w:r w:rsidR="00B1477C" w:rsidRPr="00B1477C">
        <w:rPr>
          <w:rFonts w:ascii="Trebuchet MS" w:eastAsia="Calibri" w:hAnsi="Trebuchet MS" w:cs="Times New Roman"/>
          <w14:ligatures w14:val="none"/>
        </w:rPr>
        <w:t xml:space="preserve">, satul </w:t>
      </w:r>
      <w:proofErr w:type="spellStart"/>
      <w:r w:rsidR="00B1477C" w:rsidRPr="00B1477C">
        <w:rPr>
          <w:rFonts w:ascii="Trebuchet MS" w:eastAsia="Calibri" w:hAnsi="Trebuchet MS" w:cs="Times New Roman"/>
          <w:b/>
          <w14:ligatures w14:val="none"/>
        </w:rPr>
        <w:t>Crinț</w:t>
      </w:r>
      <w:proofErr w:type="spellEnd"/>
      <w:r w:rsidR="00B1477C" w:rsidRPr="00B1477C">
        <w:rPr>
          <w:rFonts w:ascii="Trebuchet MS" w:eastAsia="Times New Roman" w:hAnsi="Trebuchet MS" w:cs="Times New Roman"/>
          <w:lang w:eastAsia="ro-RO"/>
          <w14:ligatures w14:val="none"/>
        </w:rPr>
        <w:t>, extravilan DC 66 Săliște-</w:t>
      </w:r>
      <w:proofErr w:type="spellStart"/>
      <w:r w:rsidR="00B1477C" w:rsidRPr="00B1477C">
        <w:rPr>
          <w:rFonts w:ascii="Trebuchet MS" w:eastAsia="Times New Roman" w:hAnsi="Trebuchet MS" w:cs="Times New Roman"/>
          <w:lang w:eastAsia="ro-RO"/>
          <w14:ligatures w14:val="none"/>
        </w:rPr>
        <w:t>Crinț</w:t>
      </w:r>
      <w:proofErr w:type="spellEnd"/>
      <w:r w:rsidRPr="00B1477C">
        <w:rPr>
          <w:rFonts w:ascii="Trebuchet MS" w:eastAsia="Times New Roman" w:hAnsi="Trebuchet MS" w:cs="Times New Roman"/>
          <w:color w:val="000000"/>
          <w:lang w:eastAsia="ro-RO"/>
          <w14:ligatures w14:val="none"/>
        </w:rPr>
        <w:t xml:space="preserve">, </w:t>
      </w:r>
      <w:r w:rsidRPr="00B1477C">
        <w:rPr>
          <w:rFonts w:ascii="Trebuchet MS" w:eastAsia="Calibri" w:hAnsi="Trebuchet MS" w:cs="Times New Roman"/>
          <w:b/>
          <w14:ligatures w14:val="none"/>
        </w:rPr>
        <w:t xml:space="preserve">nu </w:t>
      </w:r>
      <w:r w:rsidRPr="00B1477C">
        <w:rPr>
          <w:rFonts w:ascii="Trebuchet MS" w:eastAsia="Calibri" w:hAnsi="Trebuchet MS" w:cs="Times New Roman"/>
          <w:b/>
          <w:lang w:val="en-US"/>
          <w14:ligatures w14:val="none"/>
        </w:rPr>
        <w:t xml:space="preserve">se </w:t>
      </w:r>
      <w:proofErr w:type="spellStart"/>
      <w:r w:rsidRPr="00B1477C">
        <w:rPr>
          <w:rFonts w:ascii="Trebuchet MS" w:eastAsia="Calibri" w:hAnsi="Trebuchet MS" w:cs="Times New Roman"/>
          <w:b/>
          <w:lang w:val="en-US"/>
          <w14:ligatures w14:val="none"/>
        </w:rPr>
        <w:t>supune</w:t>
      </w:r>
      <w:proofErr w:type="spellEnd"/>
      <w:r w:rsidRPr="00B1477C">
        <w:rPr>
          <w:rFonts w:ascii="Trebuchet MS" w:eastAsia="Calibri" w:hAnsi="Trebuchet MS" w:cs="Times New Roman"/>
          <w:b/>
          <w:lang w:val="en-US"/>
          <w14:ligatures w14:val="none"/>
        </w:rPr>
        <w:t xml:space="preserve"> </w:t>
      </w:r>
      <w:proofErr w:type="spellStart"/>
      <w:r w:rsidRPr="00B1477C">
        <w:rPr>
          <w:rFonts w:ascii="Trebuchet MS" w:eastAsia="Calibri" w:hAnsi="Trebuchet MS" w:cs="Times New Roman"/>
          <w:b/>
          <w:lang w:val="en-US"/>
          <w14:ligatures w14:val="none"/>
        </w:rPr>
        <w:t>evaluării</w:t>
      </w:r>
      <w:proofErr w:type="spellEnd"/>
      <w:r w:rsidRPr="00B1477C">
        <w:rPr>
          <w:rFonts w:ascii="Trebuchet MS" w:eastAsia="Calibri" w:hAnsi="Trebuchet MS" w:cs="Times New Roman"/>
          <w:b/>
          <w:lang w:val="en-US"/>
          <w14:ligatures w14:val="none"/>
        </w:rPr>
        <w:t xml:space="preserve"> </w:t>
      </w:r>
      <w:proofErr w:type="spellStart"/>
      <w:r w:rsidRPr="00B1477C">
        <w:rPr>
          <w:rFonts w:ascii="Trebuchet MS" w:eastAsia="Calibri" w:hAnsi="Trebuchet MS" w:cs="Times New Roman"/>
          <w:b/>
          <w:lang w:val="en-US"/>
          <w14:ligatures w14:val="none"/>
        </w:rPr>
        <w:t>impactului</w:t>
      </w:r>
      <w:proofErr w:type="spellEnd"/>
      <w:r w:rsidRPr="00B1477C">
        <w:rPr>
          <w:rFonts w:ascii="Trebuchet MS" w:eastAsia="Calibri" w:hAnsi="Trebuchet MS" w:cs="Times New Roman"/>
          <w:b/>
          <w:lang w:val="en-US"/>
          <w14:ligatures w14:val="none"/>
        </w:rPr>
        <w:t xml:space="preserve"> </w:t>
      </w:r>
      <w:proofErr w:type="spellStart"/>
      <w:r w:rsidRPr="00B1477C">
        <w:rPr>
          <w:rFonts w:ascii="Trebuchet MS" w:eastAsia="Calibri" w:hAnsi="Trebuchet MS" w:cs="Times New Roman"/>
          <w:b/>
          <w:lang w:val="en-US"/>
          <w14:ligatures w14:val="none"/>
        </w:rPr>
        <w:t>asupra</w:t>
      </w:r>
      <w:proofErr w:type="spellEnd"/>
      <w:r w:rsidRPr="00B1477C">
        <w:rPr>
          <w:rFonts w:ascii="Trebuchet MS" w:eastAsia="Calibri" w:hAnsi="Trebuchet MS" w:cs="Times New Roman"/>
          <w:b/>
          <w:lang w:val="en-US"/>
          <w14:ligatures w14:val="none"/>
        </w:rPr>
        <w:t xml:space="preserve"> </w:t>
      </w:r>
      <w:proofErr w:type="spellStart"/>
      <w:r w:rsidRPr="00B1477C">
        <w:rPr>
          <w:rFonts w:ascii="Trebuchet MS" w:eastAsia="Calibri" w:hAnsi="Trebuchet MS" w:cs="Times New Roman"/>
          <w:b/>
          <w:lang w:val="en-US"/>
          <w14:ligatures w14:val="none"/>
        </w:rPr>
        <w:t>mediului</w:t>
      </w:r>
      <w:proofErr w:type="spellEnd"/>
      <w:r w:rsidRPr="00B1477C">
        <w:rPr>
          <w:rFonts w:ascii="Trebuchet MS" w:eastAsia="Calibri" w:hAnsi="Trebuchet MS" w:cs="Times New Roman"/>
          <w:b/>
          <w:lang w:val="en-US"/>
          <w14:ligatures w14:val="none"/>
        </w:rPr>
        <w:t>.</w:t>
      </w:r>
    </w:p>
    <w:p w14:paraId="0B459196" w14:textId="77777777" w:rsidR="00893A7E" w:rsidRPr="00692072" w:rsidRDefault="00893A7E" w:rsidP="00893A7E">
      <w:pPr>
        <w:spacing w:after="0" w:line="360" w:lineRule="auto"/>
        <w:ind w:firstLine="720"/>
        <w:jc w:val="both"/>
        <w:rPr>
          <w:rFonts w:ascii="Trebuchet MS" w:eastAsia="Calibri" w:hAnsi="Trebuchet MS" w:cs="Times New Roman"/>
          <w14:ligatures w14:val="none"/>
        </w:rPr>
      </w:pPr>
    </w:p>
    <w:p w14:paraId="06EEDABF" w14:textId="77777777" w:rsidR="00893A7E" w:rsidRPr="00893A7E" w:rsidRDefault="00893A7E" w:rsidP="00893A7E">
      <w:pPr>
        <w:spacing w:after="0" w:line="360" w:lineRule="auto"/>
        <w:ind w:firstLine="720"/>
        <w:jc w:val="both"/>
        <w:rPr>
          <w:rFonts w:ascii="Trebuchet MS" w:eastAsia="Calibri" w:hAnsi="Trebuchet MS" w:cs="Times New Roman"/>
          <w14:ligatures w14:val="none"/>
        </w:rPr>
      </w:pPr>
      <w:r w:rsidRPr="00893A7E">
        <w:rPr>
          <w:rFonts w:ascii="Trebuchet MS" w:eastAsia="Calibri" w:hAnsi="Trebuchet MS" w:cs="Times New Roman"/>
          <w14:ligatures w14:val="none"/>
        </w:rPr>
        <w:t xml:space="preserve">Justificarea prezentei decizii: </w:t>
      </w:r>
    </w:p>
    <w:p w14:paraId="144A8E28" w14:textId="77777777" w:rsidR="00893A7E" w:rsidRPr="00893A7E" w:rsidRDefault="00893A7E" w:rsidP="00893A7E">
      <w:pPr>
        <w:spacing w:after="0" w:line="360" w:lineRule="auto"/>
        <w:jc w:val="both"/>
        <w:rPr>
          <w:rFonts w:ascii="Trebuchet MS" w:eastAsia="Calibri" w:hAnsi="Trebuchet MS" w:cs="Times New Roman"/>
          <w:b/>
          <w:lang w:val="en-US"/>
          <w14:ligatures w14:val="none"/>
        </w:rPr>
      </w:pPr>
      <w:r w:rsidRPr="00893A7E">
        <w:rPr>
          <w:rFonts w:ascii="Trebuchet MS" w:eastAsia="Calibri" w:hAnsi="Trebuchet MS" w:cs="Times New Roman"/>
          <w:b/>
          <w:lang w:val="en-US"/>
          <w14:ligatures w14:val="none"/>
        </w:rPr>
        <w:t xml:space="preserve">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mediului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sunt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următoarele</w:t>
      </w:r>
      <w:proofErr w:type="spellEnd"/>
      <w:r w:rsidRPr="00893A7E">
        <w:rPr>
          <w:rFonts w:ascii="Trebuchet MS" w:eastAsia="Calibri" w:hAnsi="Trebuchet MS" w:cs="Times New Roman"/>
          <w:b/>
          <w:lang w:val="en-US"/>
          <w14:ligatures w14:val="none"/>
        </w:rPr>
        <w:t xml:space="preserve">: </w:t>
      </w:r>
    </w:p>
    <w:p w14:paraId="0B3C53ED" w14:textId="0FDF6DE0"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a) </w:t>
      </w:r>
      <w:proofErr w:type="spellStart"/>
      <w:proofErr w:type="gramStart"/>
      <w:r w:rsidRPr="00893A7E">
        <w:rPr>
          <w:rFonts w:ascii="Trebuchet MS" w:eastAsia="Calibri" w:hAnsi="Trebuchet MS" w:cs="Times New Roman"/>
          <w:lang w:val="en-US"/>
          <w14:ligatures w14:val="none"/>
        </w:rPr>
        <w:t>proiectul</w:t>
      </w:r>
      <w:proofErr w:type="spellEnd"/>
      <w:proofErr w:type="gram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încadrează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292 din 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fiind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încadrat</w:t>
      </w:r>
      <w:proofErr w:type="spellEnd"/>
      <w:r w:rsidRPr="00893A7E">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în</w:t>
      </w:r>
      <w:proofErr w:type="spellEnd"/>
      <w:r w:rsidR="00FB28D1">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anexa</w:t>
      </w:r>
      <w:proofErr w:type="spellEnd"/>
      <w:r w:rsidR="00FB28D1">
        <w:rPr>
          <w:rFonts w:ascii="Trebuchet MS" w:eastAsia="Calibri" w:hAnsi="Trebuchet MS" w:cs="Times New Roman"/>
          <w:lang w:val="en-US"/>
          <w14:ligatures w14:val="none"/>
        </w:rPr>
        <w:t xml:space="preserve"> </w:t>
      </w:r>
      <w:proofErr w:type="spellStart"/>
      <w:r w:rsidR="00FB28D1">
        <w:rPr>
          <w:rFonts w:ascii="Trebuchet MS" w:eastAsia="Calibri" w:hAnsi="Trebuchet MS" w:cs="Times New Roman"/>
          <w:lang w:val="en-US"/>
          <w14:ligatures w14:val="none"/>
        </w:rPr>
        <w:t>nr</w:t>
      </w:r>
      <w:proofErr w:type="spellEnd"/>
      <w:r w:rsidR="00FB28D1">
        <w:rPr>
          <w:rFonts w:ascii="Trebuchet MS" w:eastAsia="Calibri" w:hAnsi="Trebuchet MS" w:cs="Times New Roman"/>
          <w:lang w:val="en-US"/>
          <w14:ligatures w14:val="none"/>
        </w:rPr>
        <w:t xml:space="preserve">. </w:t>
      </w:r>
      <w:proofErr w:type="gramStart"/>
      <w:r w:rsidR="00FB28D1">
        <w:rPr>
          <w:rFonts w:ascii="Trebuchet MS" w:eastAsia="Calibri" w:hAnsi="Trebuchet MS" w:cs="Times New Roman"/>
          <w:lang w:val="en-US"/>
          <w14:ligatures w14:val="none"/>
        </w:rPr>
        <w:t>2</w:t>
      </w:r>
      <w:proofErr w:type="gramEnd"/>
      <w:r w:rsidR="00FB28D1">
        <w:rPr>
          <w:rFonts w:ascii="Trebuchet MS" w:eastAsia="Calibri" w:hAnsi="Trebuchet MS" w:cs="Times New Roman"/>
          <w:lang w:val="en-US"/>
          <w14:ligatures w14:val="none"/>
        </w:rPr>
        <w:t xml:space="preserve">, </w:t>
      </w:r>
      <w:r w:rsidR="00B1477C" w:rsidRPr="00B1477C">
        <w:rPr>
          <w:rFonts w:ascii="Trebuchet MS" w:eastAsia="Calibri" w:hAnsi="Trebuchet MS" w:cs="Times New Roman"/>
          <w:lang w:val="en-US"/>
          <w14:ligatures w14:val="none"/>
        </w:rPr>
        <w:t xml:space="preserve">pct. 1, lit. </w:t>
      </w:r>
      <w:proofErr w:type="gramStart"/>
      <w:r w:rsidR="00B1477C" w:rsidRPr="00B1477C">
        <w:rPr>
          <w:rFonts w:ascii="Trebuchet MS" w:eastAsia="Calibri" w:hAnsi="Trebuchet MS" w:cs="Times New Roman"/>
          <w:lang w:val="en-US"/>
          <w14:ligatures w14:val="none"/>
        </w:rPr>
        <w:t>d</w:t>
      </w:r>
      <w:proofErr w:type="gramEnd"/>
      <w:r w:rsidR="00B1477C" w:rsidRPr="00B1477C">
        <w:rPr>
          <w:rFonts w:ascii="Trebuchet MS" w:eastAsia="Calibri" w:hAnsi="Trebuchet MS" w:cs="Times New Roman"/>
          <w:lang w:val="en-US"/>
          <w14:ligatures w14:val="none"/>
        </w:rPr>
        <w:t xml:space="preserve">, pct. 13, lit. </w:t>
      </w:r>
      <w:proofErr w:type="gramStart"/>
      <w:r w:rsidR="00B1477C" w:rsidRPr="00B1477C">
        <w:rPr>
          <w:rFonts w:ascii="Trebuchet MS" w:eastAsia="Calibri" w:hAnsi="Trebuchet MS" w:cs="Times New Roman"/>
          <w:lang w:val="en-US"/>
          <w14:ligatures w14:val="none"/>
        </w:rPr>
        <w:t>a</w:t>
      </w:r>
      <w:proofErr w:type="gramEnd"/>
      <w:r w:rsidRPr="00893A7E">
        <w:rPr>
          <w:rFonts w:ascii="Trebuchet MS" w:eastAsia="Times New Roman" w:hAnsi="Trebuchet MS" w:cs="Times New Roman"/>
          <w:color w:val="000000"/>
          <w:lang w:eastAsia="ro-RO"/>
          <w14:ligatures w14:val="none"/>
        </w:rPr>
        <w:t xml:space="preserve">; </w:t>
      </w:r>
    </w:p>
    <w:p w14:paraId="246C51D6"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b) </w:t>
      </w:r>
      <w:proofErr w:type="spellStart"/>
      <w:proofErr w:type="gramStart"/>
      <w:r w:rsidRPr="00893A7E">
        <w:rPr>
          <w:rFonts w:ascii="Trebuchet MS" w:eastAsia="Calibri" w:hAnsi="Trebuchet MS" w:cs="Times New Roman"/>
          <w:lang w:val="en-US"/>
          <w14:ligatures w14:val="none"/>
        </w:rPr>
        <w:t>punctele</w:t>
      </w:r>
      <w:proofErr w:type="spellEnd"/>
      <w:proofErr w:type="gram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vedere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exprimate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scris</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membrii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reprezentanți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cadrul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Comisiei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Analiză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Tehnică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privire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prezentul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w:t>
      </w:r>
      <w:proofErr w:type="spellEnd"/>
      <w:r w:rsidRPr="00893A7E">
        <w:rPr>
          <w:rFonts w:ascii="Trebuchet MS" w:eastAsia="Calibri" w:hAnsi="Trebuchet MS" w:cs="Times New Roman"/>
          <w:lang w:val="en-US"/>
          <w14:ligatures w14:val="none"/>
        </w:rPr>
        <w:t>;</w:t>
      </w:r>
    </w:p>
    <w:p w14:paraId="6A8C550F" w14:textId="57EB4BC0" w:rsid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c) </w:t>
      </w:r>
      <w:proofErr w:type="spellStart"/>
      <w:proofErr w:type="gramStart"/>
      <w:r w:rsidRPr="00893A7E">
        <w:rPr>
          <w:rFonts w:ascii="Trebuchet MS" w:eastAsia="Calibri" w:hAnsi="Trebuchet MS" w:cs="Times New Roman"/>
          <w:lang w:val="en-US"/>
          <w14:ligatures w14:val="none"/>
        </w:rPr>
        <w:t>justificarea</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raport</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criteriile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selecție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stabilirea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necesității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efectuării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anexa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3</w:t>
      </w:r>
      <w:proofErr w:type="gram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292/2018:</w:t>
      </w:r>
    </w:p>
    <w:p w14:paraId="24A803E2" w14:textId="5567D86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bCs/>
          <w14:ligatures w14:val="none"/>
        </w:rPr>
        <w:t>1. Caracteristicile proiectului</w:t>
      </w:r>
      <w:r w:rsidRPr="00893A7E">
        <w:rPr>
          <w:rFonts w:ascii="Trebuchet MS" w:eastAsia="Calibri" w:hAnsi="Trebuchet MS" w:cs="Times New Roman"/>
          <w:b/>
          <w14:ligatures w14:val="none"/>
        </w:rPr>
        <w:t>:</w:t>
      </w:r>
    </w:p>
    <w:p w14:paraId="50389C1D" w14:textId="77777777" w:rsidR="00263BB0" w:rsidRDefault="00893A7E" w:rsidP="007C28DB">
      <w:pPr>
        <w:spacing w:after="0" w:line="360" w:lineRule="auto"/>
        <w:jc w:val="both"/>
        <w:rPr>
          <w:rFonts w:ascii="Trebuchet MS" w:eastAsia="Calibri" w:hAnsi="Trebuchet MS" w:cs="Times New Roman"/>
          <w:b/>
          <w:lang w:val="en-US"/>
          <w14:ligatures w14:val="none"/>
        </w:rPr>
      </w:pPr>
      <w:r w:rsidRPr="007C28DB">
        <w:rPr>
          <w:rFonts w:ascii="Trebuchet MS" w:eastAsia="Calibri" w:hAnsi="Trebuchet MS" w:cs="Times New Roman"/>
          <w:b/>
          <w14:ligatures w14:val="none"/>
        </w:rPr>
        <w:t>a) dimensiunea și concepția întregului proiect</w:t>
      </w:r>
      <w:r w:rsidR="00013637" w:rsidRPr="007C28DB">
        <w:rPr>
          <w:rFonts w:ascii="Trebuchet MS" w:eastAsia="Calibri" w:hAnsi="Trebuchet MS" w:cs="Times New Roman"/>
          <w:b/>
          <w:lang w:val="en-US"/>
          <w14:ligatures w14:val="none"/>
        </w:rPr>
        <w:t xml:space="preserve">: </w:t>
      </w:r>
    </w:p>
    <w:p w14:paraId="2844F69D" w14:textId="4146738E" w:rsidR="00247F17" w:rsidRPr="00263BB0" w:rsidRDefault="00263BB0" w:rsidP="007C28DB">
      <w:pPr>
        <w:spacing w:after="0" w:line="360" w:lineRule="auto"/>
        <w:jc w:val="both"/>
        <w:rPr>
          <w:rFonts w:ascii="Trebuchet MS" w:eastAsia="Calibri" w:hAnsi="Trebuchet MS" w:cs="Times New Roman"/>
          <w14:ligatures w14:val="none"/>
        </w:rPr>
      </w:pPr>
      <w:r w:rsidRPr="00263BB0">
        <w:rPr>
          <w:rFonts w:ascii="Trebuchet MS" w:eastAsia="Calibri" w:hAnsi="Trebuchet MS" w:cs="Times New Roman"/>
          <w:lang w:val="en-US"/>
          <w14:ligatures w14:val="none"/>
        </w:rPr>
        <w:t>A</w:t>
      </w:r>
      <w:proofErr w:type="spellStart"/>
      <w:r w:rsidR="00893A7E" w:rsidRPr="00263BB0">
        <w:rPr>
          <w:rFonts w:ascii="Trebuchet MS" w:eastAsia="Calibri" w:hAnsi="Trebuchet MS" w:cs="Times New Roman"/>
          <w14:ligatures w14:val="none"/>
        </w:rPr>
        <w:t>mplasamentul</w:t>
      </w:r>
      <w:proofErr w:type="spellEnd"/>
      <w:r w:rsidR="00893A7E" w:rsidRPr="00263BB0">
        <w:rPr>
          <w:rFonts w:ascii="Trebuchet MS" w:eastAsia="Calibri" w:hAnsi="Trebuchet MS" w:cs="Times New Roman"/>
          <w14:ligatures w14:val="none"/>
        </w:rPr>
        <w:t xml:space="preserve"> proiectului propus se află în </w:t>
      </w:r>
      <w:r w:rsidR="00B1477C" w:rsidRPr="00263BB0">
        <w:rPr>
          <w:rFonts w:ascii="Trebuchet MS" w:eastAsia="Calibri" w:hAnsi="Trebuchet MS" w:cs="Times New Roman"/>
          <w14:ligatures w14:val="none"/>
        </w:rPr>
        <w:t>extravilanul orașului Săliște</w:t>
      </w:r>
      <w:r w:rsidR="00247F17" w:rsidRPr="00263BB0">
        <w:rPr>
          <w:rFonts w:ascii="Trebuchet MS" w:eastAsia="Calibri" w:hAnsi="Trebuchet MS" w:cs="Times New Roman"/>
          <w14:ligatures w14:val="none"/>
        </w:rPr>
        <w:t>,</w:t>
      </w:r>
      <w:r w:rsidR="008E4B37" w:rsidRPr="00263BB0">
        <w:rPr>
          <w:rFonts w:ascii="Trebuchet MS" w:eastAsia="Calibri" w:hAnsi="Trebuchet MS" w:cs="Times New Roman"/>
          <w14:ligatures w14:val="none"/>
        </w:rPr>
        <w:t xml:space="preserve"> </w:t>
      </w:r>
      <w:r>
        <w:rPr>
          <w:rFonts w:ascii="Trebuchet MS" w:eastAsia="Calibri" w:hAnsi="Trebuchet MS" w:cs="Times New Roman"/>
          <w14:ligatures w14:val="none"/>
        </w:rPr>
        <w:t xml:space="preserve">județul </w:t>
      </w:r>
      <w:proofErr w:type="spellStart"/>
      <w:r>
        <w:rPr>
          <w:rFonts w:ascii="Trebuchet MS" w:eastAsia="Calibri" w:hAnsi="Trebuchet MS" w:cs="Times New Roman"/>
          <w14:ligatures w14:val="none"/>
        </w:rPr>
        <w:t>Sibiu</w:t>
      </w:r>
      <w:proofErr w:type="gramStart"/>
      <w:r>
        <w:rPr>
          <w:rFonts w:ascii="Trebuchet MS" w:eastAsia="Calibri" w:hAnsi="Trebuchet MS" w:cs="Times New Roman"/>
          <w14:ligatures w14:val="none"/>
        </w:rPr>
        <w:t>,</w:t>
      </w:r>
      <w:r w:rsidR="00893A7E" w:rsidRPr="00263BB0">
        <w:rPr>
          <w:rFonts w:ascii="Trebuchet MS" w:eastAsia="Calibri" w:hAnsi="Trebuchet MS" w:cs="Times New Roman"/>
          <w14:ligatures w14:val="none"/>
        </w:rPr>
        <w:t>conform</w:t>
      </w:r>
      <w:proofErr w:type="spellEnd"/>
      <w:proofErr w:type="gramEnd"/>
      <w:r w:rsidR="00893A7E" w:rsidRPr="00263BB0">
        <w:rPr>
          <w:rFonts w:ascii="Trebuchet MS" w:eastAsia="Calibri" w:hAnsi="Trebuchet MS" w:cs="Times New Roman"/>
          <w14:ligatures w14:val="none"/>
        </w:rPr>
        <w:t xml:space="preserve"> certificatului de urbanism eliberat de </w:t>
      </w:r>
      <w:r w:rsidR="00247F17" w:rsidRPr="00263BB0">
        <w:rPr>
          <w:rFonts w:ascii="Trebuchet MS" w:eastAsia="Calibri" w:hAnsi="Trebuchet MS" w:cs="Times New Roman"/>
          <w14:ligatures w14:val="none"/>
        </w:rPr>
        <w:t xml:space="preserve">Primăria </w:t>
      </w:r>
      <w:r w:rsidR="00B1477C" w:rsidRPr="00263BB0">
        <w:rPr>
          <w:rFonts w:ascii="Trebuchet MS" w:eastAsia="Calibri" w:hAnsi="Trebuchet MS" w:cs="Times New Roman"/>
          <w14:ligatures w14:val="none"/>
        </w:rPr>
        <w:t>Orașului Săliște</w:t>
      </w:r>
      <w:r w:rsidR="00893A7E" w:rsidRPr="00263BB0">
        <w:rPr>
          <w:rFonts w:ascii="Trebuchet MS" w:eastAsia="Calibri" w:hAnsi="Trebuchet MS" w:cs="Times New Roman"/>
          <w14:ligatures w14:val="none"/>
        </w:rPr>
        <w:t>.</w:t>
      </w:r>
      <w:r w:rsidR="004C08FE" w:rsidRPr="00263BB0">
        <w:rPr>
          <w:rFonts w:ascii="Trebuchet MS" w:eastAsia="Calibri" w:hAnsi="Trebuchet MS" w:cs="Times New Roman"/>
          <w14:ligatures w14:val="none"/>
        </w:rPr>
        <w:t xml:space="preserve"> </w:t>
      </w:r>
      <w:r w:rsidRPr="00263BB0">
        <w:rPr>
          <w:rFonts w:ascii="Trebuchet MS" w:eastAsia="Calibri" w:hAnsi="Trebuchet MS" w:cs="Times New Roman"/>
          <w14:ligatures w14:val="none"/>
        </w:rPr>
        <w:t xml:space="preserve">Sectorul de drum vizat de </w:t>
      </w:r>
      <w:r>
        <w:rPr>
          <w:rFonts w:ascii="Trebuchet MS" w:eastAsia="Calibri" w:hAnsi="Trebuchet MS" w:cs="Times New Roman"/>
          <w14:ligatures w14:val="none"/>
        </w:rPr>
        <w:t>prezentul proiect</w:t>
      </w:r>
      <w:r w:rsidRPr="00263BB0">
        <w:rPr>
          <w:rFonts w:ascii="Trebuchet MS" w:eastAsia="Calibri" w:hAnsi="Trebuchet MS" w:cs="Times New Roman"/>
          <w14:ligatures w14:val="none"/>
        </w:rPr>
        <w:t xml:space="preserve"> este amplasat </w:t>
      </w:r>
      <w:r>
        <w:rPr>
          <w:rFonts w:ascii="Trebuchet MS" w:eastAsia="Calibri" w:hAnsi="Trebuchet MS" w:cs="Times New Roman"/>
          <w14:ligatures w14:val="none"/>
        </w:rPr>
        <w:t>î</w:t>
      </w:r>
      <w:r w:rsidRPr="00263BB0">
        <w:rPr>
          <w:rFonts w:ascii="Trebuchet MS" w:eastAsia="Calibri" w:hAnsi="Trebuchet MS" w:cs="Times New Roman"/>
          <w14:ligatures w14:val="none"/>
        </w:rPr>
        <w:t>ntre ora</w:t>
      </w:r>
      <w:r>
        <w:rPr>
          <w:rFonts w:ascii="Trebuchet MS" w:eastAsia="Calibri" w:hAnsi="Trebuchet MS" w:cs="Times New Roman"/>
          <w14:ligatures w14:val="none"/>
        </w:rPr>
        <w:t>ș</w:t>
      </w:r>
      <w:r w:rsidRPr="00263BB0">
        <w:rPr>
          <w:rFonts w:ascii="Trebuchet MS" w:eastAsia="Calibri" w:hAnsi="Trebuchet MS" w:cs="Times New Roman"/>
          <w14:ligatures w14:val="none"/>
        </w:rPr>
        <w:t xml:space="preserve">ul Săliște </w:t>
      </w:r>
      <w:r>
        <w:rPr>
          <w:rFonts w:ascii="Trebuchet MS" w:eastAsia="Calibri" w:hAnsi="Trebuchet MS" w:cs="Times New Roman"/>
          <w14:ligatures w14:val="none"/>
        </w:rPr>
        <w:t>ș</w:t>
      </w:r>
      <w:r w:rsidRPr="00263BB0">
        <w:rPr>
          <w:rFonts w:ascii="Trebuchet MS" w:eastAsia="Calibri" w:hAnsi="Trebuchet MS" w:cs="Times New Roman"/>
          <w14:ligatures w14:val="none"/>
        </w:rPr>
        <w:t xml:space="preserve">i satul </w:t>
      </w:r>
      <w:proofErr w:type="spellStart"/>
      <w:r w:rsidRPr="00263BB0">
        <w:rPr>
          <w:rFonts w:ascii="Trebuchet MS" w:eastAsia="Calibri" w:hAnsi="Trebuchet MS" w:cs="Times New Roman"/>
          <w14:ligatures w14:val="none"/>
        </w:rPr>
        <w:t>Crinț</w:t>
      </w:r>
      <w:proofErr w:type="spellEnd"/>
      <w:r w:rsidRPr="00263BB0">
        <w:rPr>
          <w:rFonts w:ascii="Trebuchet MS" w:eastAsia="Calibri" w:hAnsi="Trebuchet MS" w:cs="Times New Roman"/>
          <w14:ligatures w14:val="none"/>
        </w:rPr>
        <w:t>, extravilan DC 66.</w:t>
      </w:r>
    </w:p>
    <w:p w14:paraId="07C8955F" w14:textId="2F94A0FE" w:rsidR="005A6269" w:rsidRPr="005A6269" w:rsidRDefault="00D97409" w:rsidP="007C28DB">
      <w:pPr>
        <w:widowControl w:val="0"/>
        <w:spacing w:after="0" w:line="360" w:lineRule="auto"/>
        <w:jc w:val="both"/>
        <w:rPr>
          <w:rFonts w:ascii="Trebuchet MS" w:eastAsia="Lucida Sans Unicode" w:hAnsi="Trebuchet MS" w:cs="DejaVu Sans"/>
          <w:kern w:val="1"/>
          <w:lang w:val="it-IT"/>
          <w14:ligatures w14:val="none"/>
        </w:rPr>
      </w:pPr>
      <w:r>
        <w:rPr>
          <w:rFonts w:ascii="Trebuchet MS" w:eastAsia="Lucida Sans Unicode" w:hAnsi="Trebuchet MS" w:cs="DejaVu Sans"/>
          <w:kern w:val="1"/>
          <w:lang w:val="it-IT"/>
          <w14:ligatures w14:val="none"/>
        </w:rPr>
        <w:lastRenderedPageBreak/>
        <w:t>Proiectul propune r</w:t>
      </w:r>
      <w:r w:rsidR="005A6269" w:rsidRPr="005A6269">
        <w:rPr>
          <w:rFonts w:ascii="Trebuchet MS" w:eastAsia="Lucida Sans Unicode" w:hAnsi="Trebuchet MS" w:cs="DejaVu Sans"/>
          <w:kern w:val="1"/>
          <w:lang w:val="it-IT"/>
          <w14:ligatures w14:val="none"/>
        </w:rPr>
        <w:t>ealizar</w:t>
      </w:r>
      <w:r w:rsidR="00263BB0">
        <w:rPr>
          <w:rFonts w:ascii="Trebuchet MS" w:eastAsia="Lucida Sans Unicode" w:hAnsi="Trebuchet MS" w:cs="DejaVu Sans"/>
          <w:kern w:val="1"/>
          <w:lang w:val="it-IT"/>
          <w14:ligatures w14:val="none"/>
        </w:rPr>
        <w:t>ea de piste de biciclete care să</w:t>
      </w:r>
      <w:r w:rsidR="005A6269" w:rsidRPr="005A6269">
        <w:rPr>
          <w:rFonts w:ascii="Trebuchet MS" w:eastAsia="Lucida Sans Unicode" w:hAnsi="Trebuchet MS" w:cs="DejaVu Sans"/>
          <w:kern w:val="1"/>
          <w:lang w:val="it-IT"/>
          <w14:ligatures w14:val="none"/>
        </w:rPr>
        <w:t xml:space="preserve"> fac</w:t>
      </w:r>
      <w:r w:rsidR="00263BB0">
        <w:rPr>
          <w:rFonts w:ascii="Trebuchet MS" w:eastAsia="Lucida Sans Unicode" w:hAnsi="Trebuchet MS" w:cs="DejaVu Sans"/>
          <w:kern w:val="1"/>
          <w:lang w:val="it-IT"/>
          <w14:ligatures w14:val="none"/>
        </w:rPr>
        <w:t>ă</w:t>
      </w:r>
      <w:r w:rsidR="005A6269" w:rsidRPr="005A6269">
        <w:rPr>
          <w:rFonts w:ascii="Trebuchet MS" w:eastAsia="Lucida Sans Unicode" w:hAnsi="Trebuchet MS" w:cs="DejaVu Sans"/>
          <w:kern w:val="1"/>
          <w:lang w:val="it-IT"/>
          <w14:ligatures w14:val="none"/>
        </w:rPr>
        <w:t xml:space="preserve"> legătură </w:t>
      </w:r>
      <w:r>
        <w:rPr>
          <w:rFonts w:ascii="Trebuchet MS" w:eastAsia="Lucida Sans Unicode" w:hAnsi="Trebuchet MS" w:cs="DejaVu Sans"/>
          <w:kern w:val="1"/>
          <w14:ligatures w14:val="none"/>
        </w:rPr>
        <w:t>î</w:t>
      </w:r>
      <w:r w:rsidR="005A6269" w:rsidRPr="005A6269">
        <w:rPr>
          <w:rFonts w:ascii="Trebuchet MS" w:eastAsia="Lucida Sans Unicode" w:hAnsi="Trebuchet MS" w:cs="DejaVu Sans"/>
          <w:kern w:val="1"/>
          <w:lang w:val="it-IT"/>
          <w14:ligatures w14:val="none"/>
        </w:rPr>
        <w:t>ntre localitățile apar</w:t>
      </w:r>
      <w:r>
        <w:rPr>
          <w:rFonts w:ascii="Trebuchet MS" w:eastAsia="Lucida Sans Unicode" w:hAnsi="Trebuchet MS" w:cs="DejaVu Sans"/>
          <w:kern w:val="1"/>
          <w:lang w:val="it-IT"/>
          <w14:ligatures w14:val="none"/>
        </w:rPr>
        <w:t>ț</w:t>
      </w:r>
      <w:r w:rsidR="005A6269" w:rsidRPr="005A6269">
        <w:rPr>
          <w:rFonts w:ascii="Trebuchet MS" w:eastAsia="Lucida Sans Unicode" w:hAnsi="Trebuchet MS" w:cs="DejaVu Sans"/>
          <w:kern w:val="1"/>
          <w:lang w:val="it-IT"/>
          <w14:ligatures w14:val="none"/>
        </w:rPr>
        <w:t>in</w:t>
      </w:r>
      <w:r>
        <w:rPr>
          <w:rFonts w:ascii="Trebuchet MS" w:eastAsia="Lucida Sans Unicode" w:hAnsi="Trebuchet MS" w:cs="DejaVu Sans"/>
          <w:kern w:val="1"/>
          <w:lang w:val="it-IT"/>
          <w14:ligatures w14:val="none"/>
        </w:rPr>
        <w:t>ă</w:t>
      </w:r>
      <w:r w:rsidR="005A6269" w:rsidRPr="005A6269">
        <w:rPr>
          <w:rFonts w:ascii="Trebuchet MS" w:eastAsia="Lucida Sans Unicode" w:hAnsi="Trebuchet MS" w:cs="DejaVu Sans"/>
          <w:kern w:val="1"/>
          <w:lang w:val="it-IT"/>
          <w14:ligatures w14:val="none"/>
        </w:rPr>
        <w:t>toare Orașului Săliște din județul Sibiu.</w:t>
      </w:r>
      <w:r>
        <w:rPr>
          <w:rFonts w:ascii="Trebuchet MS" w:eastAsia="Lucida Sans Unicode" w:hAnsi="Trebuchet MS" w:cs="DejaVu Sans"/>
          <w:kern w:val="1"/>
          <w:lang w:val="it-IT"/>
          <w14:ligatures w14:val="none"/>
        </w:rPr>
        <w:t xml:space="preserve"> </w:t>
      </w:r>
      <w:r w:rsidR="005A6269" w:rsidRPr="005A6269">
        <w:rPr>
          <w:rFonts w:ascii="Trebuchet MS" w:eastAsia="Lucida Sans Unicode" w:hAnsi="Trebuchet MS" w:cs="DejaVu Sans"/>
          <w:kern w:val="1"/>
          <w:lang w:val="it-IT"/>
          <w14:ligatures w14:val="none"/>
        </w:rPr>
        <w:t xml:space="preserve">Amenajarea </w:t>
      </w:r>
      <w:r>
        <w:rPr>
          <w:rFonts w:ascii="Trebuchet MS" w:eastAsia="Lucida Sans Unicode" w:hAnsi="Trebuchet MS" w:cs="DejaVu Sans"/>
          <w:kern w:val="1"/>
          <w:lang w:val="it-IT"/>
          <w14:ligatures w14:val="none"/>
        </w:rPr>
        <w:t>acestor piste de biciclete vor î</w:t>
      </w:r>
      <w:r w:rsidR="005A6269" w:rsidRPr="005A6269">
        <w:rPr>
          <w:rFonts w:ascii="Trebuchet MS" w:eastAsia="Lucida Sans Unicode" w:hAnsi="Trebuchet MS" w:cs="DejaVu Sans"/>
          <w:kern w:val="1"/>
          <w:lang w:val="it-IT"/>
          <w14:ligatures w14:val="none"/>
        </w:rPr>
        <w:t>mbun</w:t>
      </w:r>
      <w:r>
        <w:rPr>
          <w:rFonts w:ascii="Trebuchet MS" w:eastAsia="Lucida Sans Unicode" w:hAnsi="Trebuchet MS" w:cs="DejaVu Sans"/>
          <w:kern w:val="1"/>
          <w:lang w:val="it-IT"/>
          <w14:ligatures w14:val="none"/>
        </w:rPr>
        <w:t>ă</w:t>
      </w:r>
      <w:r w:rsidR="005A6269" w:rsidRPr="005A6269">
        <w:rPr>
          <w:rFonts w:ascii="Trebuchet MS" w:eastAsia="Lucida Sans Unicode" w:hAnsi="Trebuchet MS" w:cs="DejaVu Sans"/>
          <w:kern w:val="1"/>
          <w:lang w:val="it-IT"/>
          <w14:ligatures w14:val="none"/>
        </w:rPr>
        <w:t>t</w:t>
      </w:r>
      <w:r>
        <w:rPr>
          <w:rFonts w:ascii="Trebuchet MS" w:eastAsia="Lucida Sans Unicode" w:hAnsi="Trebuchet MS" w:cs="DejaVu Sans"/>
          <w:kern w:val="1"/>
          <w:lang w:val="it-IT"/>
          <w14:ligatures w14:val="none"/>
        </w:rPr>
        <w:t>ăț</w:t>
      </w:r>
      <w:r w:rsidR="005A6269" w:rsidRPr="005A6269">
        <w:rPr>
          <w:rFonts w:ascii="Trebuchet MS" w:eastAsia="Lucida Sans Unicode" w:hAnsi="Trebuchet MS" w:cs="DejaVu Sans"/>
          <w:kern w:val="1"/>
          <w:lang w:val="it-IT"/>
          <w14:ligatures w14:val="none"/>
        </w:rPr>
        <w:t>ii legătur</w:t>
      </w:r>
      <w:r w:rsidR="00263BB0">
        <w:rPr>
          <w:rFonts w:ascii="Trebuchet MS" w:eastAsia="Lucida Sans Unicode" w:hAnsi="Trebuchet MS" w:cs="DejaVu Sans"/>
          <w:kern w:val="1"/>
          <w:lang w:val="it-IT"/>
          <w14:ligatures w14:val="none"/>
        </w:rPr>
        <w:t>a</w:t>
      </w:r>
      <w:r w:rsidR="005A6269" w:rsidRPr="005A6269">
        <w:rPr>
          <w:rFonts w:ascii="Trebuchet MS" w:eastAsia="Lucida Sans Unicode" w:hAnsi="Trebuchet MS" w:cs="DejaVu Sans"/>
          <w:kern w:val="1"/>
          <w:lang w:val="it-IT"/>
          <w14:ligatures w14:val="none"/>
        </w:rPr>
        <w:t xml:space="preserve"> </w:t>
      </w:r>
      <w:r>
        <w:rPr>
          <w:rFonts w:ascii="Trebuchet MS" w:eastAsia="Lucida Sans Unicode" w:hAnsi="Trebuchet MS" w:cs="DejaVu Sans"/>
          <w:kern w:val="1"/>
          <w:lang w:val="it-IT"/>
          <w14:ligatures w14:val="none"/>
        </w:rPr>
        <w:t>î</w:t>
      </w:r>
      <w:r w:rsidR="005A6269" w:rsidRPr="005A6269">
        <w:rPr>
          <w:rFonts w:ascii="Trebuchet MS" w:eastAsia="Lucida Sans Unicode" w:hAnsi="Trebuchet MS" w:cs="DejaVu Sans"/>
          <w:kern w:val="1"/>
          <w:lang w:val="it-IT"/>
          <w14:ligatures w14:val="none"/>
        </w:rPr>
        <w:t xml:space="preserve">ntre localitatea Crinț </w:t>
      </w:r>
      <w:r>
        <w:rPr>
          <w:rFonts w:ascii="Trebuchet MS" w:eastAsia="Lucida Sans Unicode" w:hAnsi="Trebuchet MS" w:cs="DejaVu Sans"/>
          <w:kern w:val="1"/>
          <w:lang w:val="it-IT"/>
          <w14:ligatures w14:val="none"/>
        </w:rPr>
        <w:t>ș</w:t>
      </w:r>
      <w:r w:rsidR="00C27589">
        <w:rPr>
          <w:rFonts w:ascii="Trebuchet MS" w:eastAsia="Lucida Sans Unicode" w:hAnsi="Trebuchet MS" w:cs="DejaVu Sans"/>
          <w:kern w:val="1"/>
          <w:lang w:val="it-IT"/>
          <w14:ligatures w14:val="none"/>
        </w:rPr>
        <w:t>i Orașul Săliște</w:t>
      </w:r>
      <w:r w:rsidR="005A6269" w:rsidRPr="005A6269">
        <w:rPr>
          <w:rFonts w:ascii="Trebuchet MS" w:eastAsia="Lucida Sans Unicode" w:hAnsi="Trebuchet MS" w:cs="DejaVu Sans"/>
          <w:kern w:val="1"/>
          <w:lang w:val="it-IT"/>
          <w14:ligatures w14:val="none"/>
        </w:rPr>
        <w:t>.</w:t>
      </w:r>
      <w:r w:rsidR="00C27589">
        <w:rPr>
          <w:rFonts w:ascii="Trebuchet MS" w:eastAsia="Lucida Sans Unicode" w:hAnsi="Trebuchet MS" w:cs="DejaVu Sans"/>
          <w:kern w:val="1"/>
          <w:lang w:val="it-IT"/>
          <w14:ligatures w14:val="none"/>
        </w:rPr>
        <w:t xml:space="preserve"> </w:t>
      </w:r>
      <w:r w:rsidR="005A6269" w:rsidRPr="005A6269">
        <w:rPr>
          <w:rFonts w:ascii="Trebuchet MS" w:eastAsia="Lucida Sans Unicode" w:hAnsi="Trebuchet MS" w:cs="DejaVu Sans"/>
          <w:kern w:val="1"/>
          <w:lang w:val="it-IT"/>
          <w14:ligatures w14:val="none"/>
        </w:rPr>
        <w:t>Prin investiția propus</w:t>
      </w:r>
      <w:r>
        <w:rPr>
          <w:rFonts w:ascii="Trebuchet MS" w:eastAsia="Lucida Sans Unicode" w:hAnsi="Trebuchet MS" w:cs="DejaVu Sans"/>
          <w:kern w:val="1"/>
          <w:lang w:val="it-IT"/>
          <w14:ligatures w14:val="none"/>
        </w:rPr>
        <w:t>ă</w:t>
      </w:r>
      <w:r w:rsidR="005A6269" w:rsidRPr="005A6269">
        <w:rPr>
          <w:rFonts w:ascii="Trebuchet MS" w:eastAsia="Lucida Sans Unicode" w:hAnsi="Trebuchet MS" w:cs="DejaVu Sans"/>
          <w:kern w:val="1"/>
          <w:lang w:val="it-IT"/>
          <w14:ligatures w14:val="none"/>
        </w:rPr>
        <w:t xml:space="preserve"> se facilitează </w:t>
      </w:r>
      <w:r>
        <w:rPr>
          <w:rFonts w:ascii="Trebuchet MS" w:eastAsia="Lucida Sans Unicode" w:hAnsi="Trebuchet MS" w:cs="DejaVu Sans"/>
          <w:kern w:val="1"/>
          <w:lang w:val="it-IT"/>
          <w14:ligatures w14:val="none"/>
        </w:rPr>
        <w:t>ș</w:t>
      </w:r>
      <w:r w:rsidR="005A6269" w:rsidRPr="005A6269">
        <w:rPr>
          <w:rFonts w:ascii="Trebuchet MS" w:eastAsia="Lucida Sans Unicode" w:hAnsi="Trebuchet MS" w:cs="DejaVu Sans"/>
          <w:kern w:val="1"/>
          <w:lang w:val="it-IT"/>
          <w14:ligatures w14:val="none"/>
        </w:rPr>
        <w:t>i se îmbunătățesc considerabil leg</w:t>
      </w:r>
      <w:r>
        <w:rPr>
          <w:rFonts w:ascii="Trebuchet MS" w:eastAsia="Lucida Sans Unicode" w:hAnsi="Trebuchet MS" w:cs="DejaVu Sans"/>
          <w:kern w:val="1"/>
          <w:lang w:val="it-IT"/>
          <w14:ligatures w14:val="none"/>
        </w:rPr>
        <w:t>ă</w:t>
      </w:r>
      <w:r w:rsidR="005A6269" w:rsidRPr="005A6269">
        <w:rPr>
          <w:rFonts w:ascii="Trebuchet MS" w:eastAsia="Lucida Sans Unicode" w:hAnsi="Trebuchet MS" w:cs="DejaVu Sans"/>
          <w:kern w:val="1"/>
          <w:lang w:val="it-IT"/>
          <w14:ligatures w14:val="none"/>
        </w:rPr>
        <w:t xml:space="preserve">turile </w:t>
      </w:r>
      <w:r>
        <w:rPr>
          <w:rFonts w:ascii="Trebuchet MS" w:eastAsia="Lucida Sans Unicode" w:hAnsi="Trebuchet MS" w:cs="DejaVu Sans"/>
          <w:kern w:val="1"/>
          <w:lang w:val="it-IT"/>
          <w14:ligatures w14:val="none"/>
        </w:rPr>
        <w:t>între cele două</w:t>
      </w:r>
      <w:r w:rsidR="005A6269" w:rsidRPr="005A6269">
        <w:rPr>
          <w:rFonts w:ascii="Trebuchet MS" w:eastAsia="Lucida Sans Unicode" w:hAnsi="Trebuchet MS" w:cs="DejaVu Sans"/>
          <w:kern w:val="1"/>
          <w:lang w:val="it-IT"/>
          <w14:ligatures w14:val="none"/>
        </w:rPr>
        <w:t xml:space="preserve"> localit</w:t>
      </w:r>
      <w:r>
        <w:rPr>
          <w:rFonts w:ascii="Trebuchet MS" w:eastAsia="Lucida Sans Unicode" w:hAnsi="Trebuchet MS" w:cs="DejaVu Sans"/>
          <w:kern w:val="1"/>
          <w:lang w:val="it-IT"/>
          <w14:ligatures w14:val="none"/>
        </w:rPr>
        <w:t>ăți prin creșterea siguranței î</w:t>
      </w:r>
      <w:r w:rsidR="005A6269" w:rsidRPr="005A6269">
        <w:rPr>
          <w:rFonts w:ascii="Trebuchet MS" w:eastAsia="Lucida Sans Unicode" w:hAnsi="Trebuchet MS" w:cs="DejaVu Sans"/>
          <w:kern w:val="1"/>
          <w:lang w:val="it-IT"/>
          <w14:ligatures w14:val="none"/>
        </w:rPr>
        <w:t>n trafic, posibilitatea îmbunătățirii vitezei de circulație a autovehiculelor prin eliminarea pericolului pe care-l reprezintă bicicli</w:t>
      </w:r>
      <w:r>
        <w:rPr>
          <w:rFonts w:ascii="Trebuchet MS" w:eastAsia="Lucida Sans Unicode" w:hAnsi="Trebuchet MS" w:cs="DejaVu Sans"/>
          <w:kern w:val="1"/>
          <w:lang w:val="it-IT"/>
          <w14:ligatures w14:val="none"/>
        </w:rPr>
        <w:t>ș</w:t>
      </w:r>
      <w:r w:rsidR="005A6269" w:rsidRPr="005A6269">
        <w:rPr>
          <w:rFonts w:ascii="Trebuchet MS" w:eastAsia="Lucida Sans Unicode" w:hAnsi="Trebuchet MS" w:cs="DejaVu Sans"/>
          <w:kern w:val="1"/>
          <w:lang w:val="it-IT"/>
          <w14:ligatures w14:val="none"/>
        </w:rPr>
        <w:t xml:space="preserve">tii </w:t>
      </w:r>
      <w:r>
        <w:rPr>
          <w:rFonts w:ascii="Trebuchet MS" w:eastAsia="Lucida Sans Unicode" w:hAnsi="Trebuchet MS" w:cs="DejaVu Sans"/>
          <w:kern w:val="1"/>
          <w:lang w:val="it-IT"/>
          <w14:ligatures w14:val="none"/>
        </w:rPr>
        <w:t>î</w:t>
      </w:r>
      <w:r w:rsidR="005A6269" w:rsidRPr="005A6269">
        <w:rPr>
          <w:rFonts w:ascii="Trebuchet MS" w:eastAsia="Lucida Sans Unicode" w:hAnsi="Trebuchet MS" w:cs="DejaVu Sans"/>
          <w:kern w:val="1"/>
          <w:lang w:val="it-IT"/>
          <w14:ligatures w14:val="none"/>
        </w:rPr>
        <w:t>n zona benzilor de circulație.</w:t>
      </w:r>
    </w:p>
    <w:p w14:paraId="349D9223" w14:textId="67D1AB0D" w:rsidR="00B1477C" w:rsidRPr="007C28DB" w:rsidRDefault="00B1477C" w:rsidP="007C28DB">
      <w:pPr>
        <w:spacing w:after="0" w:line="360" w:lineRule="auto"/>
        <w:jc w:val="both"/>
        <w:rPr>
          <w:rFonts w:ascii="Trebuchet MS" w:eastAsia="Calibri" w:hAnsi="Trebuchet MS" w:cs="Times New Roman"/>
          <w14:ligatures w14:val="none"/>
        </w:rPr>
      </w:pPr>
      <w:r w:rsidRPr="007C28DB">
        <w:rPr>
          <w:rFonts w:ascii="Trebuchet MS" w:eastAsia="Calibri" w:hAnsi="Trebuchet MS" w:cs="Times New Roman"/>
          <w14:ligatures w14:val="none"/>
        </w:rPr>
        <w:t>Sectorul de drum vizat este amplasat între ora</w:t>
      </w:r>
      <w:r w:rsidR="00D97409">
        <w:rPr>
          <w:rFonts w:ascii="Trebuchet MS" w:eastAsia="Calibri" w:hAnsi="Trebuchet MS" w:cs="Times New Roman"/>
          <w14:ligatures w14:val="none"/>
        </w:rPr>
        <w:t>ș</w:t>
      </w:r>
      <w:r w:rsidRPr="007C28DB">
        <w:rPr>
          <w:rFonts w:ascii="Trebuchet MS" w:eastAsia="Calibri" w:hAnsi="Trebuchet MS" w:cs="Times New Roman"/>
          <w14:ligatures w14:val="none"/>
        </w:rPr>
        <w:t xml:space="preserve">ul Săliște și satul </w:t>
      </w:r>
      <w:proofErr w:type="spellStart"/>
      <w:r w:rsidRPr="007C28DB">
        <w:rPr>
          <w:rFonts w:ascii="Trebuchet MS" w:eastAsia="Calibri" w:hAnsi="Trebuchet MS" w:cs="Times New Roman"/>
          <w14:ligatures w14:val="none"/>
        </w:rPr>
        <w:t>Crinț</w:t>
      </w:r>
      <w:proofErr w:type="spellEnd"/>
      <w:r w:rsidRPr="007C28DB">
        <w:rPr>
          <w:rFonts w:ascii="Trebuchet MS" w:eastAsia="Calibri" w:hAnsi="Trebuchet MS" w:cs="Times New Roman"/>
          <w14:ligatures w14:val="none"/>
        </w:rPr>
        <w:t>, jude</w:t>
      </w:r>
      <w:r w:rsidR="00D97409">
        <w:rPr>
          <w:rFonts w:ascii="Trebuchet MS" w:eastAsia="Calibri" w:hAnsi="Trebuchet MS" w:cs="Times New Roman"/>
          <w14:ligatures w14:val="none"/>
        </w:rPr>
        <w:t>ț</w:t>
      </w:r>
      <w:r w:rsidRPr="007C28DB">
        <w:rPr>
          <w:rFonts w:ascii="Trebuchet MS" w:eastAsia="Calibri" w:hAnsi="Trebuchet MS" w:cs="Times New Roman"/>
          <w14:ligatures w14:val="none"/>
        </w:rPr>
        <w:t>ul Sibiu, are o lungime de aproximativ 17 km in profilul long</w:t>
      </w:r>
      <w:r w:rsidR="00D97409">
        <w:rPr>
          <w:rFonts w:ascii="Trebuchet MS" w:eastAsia="Calibri" w:hAnsi="Trebuchet MS" w:cs="Times New Roman"/>
          <w14:ligatures w14:val="none"/>
        </w:rPr>
        <w:t>itudinal de drum, pe marginea că</w:t>
      </w:r>
      <w:r w:rsidRPr="007C28DB">
        <w:rPr>
          <w:rFonts w:ascii="Trebuchet MS" w:eastAsia="Calibri" w:hAnsi="Trebuchet MS" w:cs="Times New Roman"/>
          <w14:ligatures w14:val="none"/>
        </w:rPr>
        <w:t>ruia se propune amenajarea de piste de biciclete.</w:t>
      </w:r>
    </w:p>
    <w:p w14:paraId="6DD19A16" w14:textId="7595ADC3" w:rsidR="00B1477C" w:rsidRDefault="00B1477C" w:rsidP="007C28DB">
      <w:pPr>
        <w:spacing w:after="0" w:line="360" w:lineRule="auto"/>
        <w:jc w:val="both"/>
        <w:rPr>
          <w:rFonts w:ascii="Trebuchet MS" w:eastAsia="Calibri" w:hAnsi="Trebuchet MS" w:cs="Times New Roman"/>
          <w14:ligatures w14:val="none"/>
        </w:rPr>
      </w:pPr>
      <w:r w:rsidRPr="007C28DB">
        <w:rPr>
          <w:rFonts w:ascii="Trebuchet MS" w:eastAsia="Calibri" w:hAnsi="Trebuchet MS" w:cs="Times New Roman"/>
          <w14:ligatures w14:val="none"/>
        </w:rPr>
        <w:t>In plan pista de biciclete, urmeaz</w:t>
      </w:r>
      <w:r w:rsidR="00D97409">
        <w:rPr>
          <w:rFonts w:ascii="Trebuchet MS" w:eastAsia="Calibri" w:hAnsi="Trebuchet MS" w:cs="Times New Roman"/>
          <w14:ligatures w14:val="none"/>
        </w:rPr>
        <w:t>ă</w:t>
      </w:r>
      <w:r w:rsidRPr="007C28DB">
        <w:rPr>
          <w:rFonts w:ascii="Trebuchet MS" w:eastAsia="Calibri" w:hAnsi="Trebuchet MS" w:cs="Times New Roman"/>
          <w14:ligatures w14:val="none"/>
        </w:rPr>
        <w:t xml:space="preserve"> </w:t>
      </w:r>
      <w:r w:rsidR="00D97409">
        <w:rPr>
          <w:rFonts w:ascii="Trebuchet MS" w:eastAsia="Calibri" w:hAnsi="Trebuchet MS" w:cs="Times New Roman"/>
          <w14:ligatures w14:val="none"/>
        </w:rPr>
        <w:t>î</w:t>
      </w:r>
      <w:r w:rsidRPr="007C28DB">
        <w:rPr>
          <w:rFonts w:ascii="Trebuchet MS" w:eastAsia="Calibri" w:hAnsi="Trebuchet MS" w:cs="Times New Roman"/>
          <w14:ligatures w14:val="none"/>
        </w:rPr>
        <w:t xml:space="preserve">n general forma aliniamentelor </w:t>
      </w:r>
      <w:r w:rsidR="00D97409">
        <w:rPr>
          <w:rFonts w:ascii="Trebuchet MS" w:eastAsia="Calibri" w:hAnsi="Trebuchet MS" w:cs="Times New Roman"/>
          <w14:ligatures w14:val="none"/>
        </w:rPr>
        <w:t>ș</w:t>
      </w:r>
      <w:r w:rsidRPr="007C28DB">
        <w:rPr>
          <w:rFonts w:ascii="Trebuchet MS" w:eastAsia="Calibri" w:hAnsi="Trebuchet MS" w:cs="Times New Roman"/>
          <w14:ligatures w14:val="none"/>
        </w:rPr>
        <w:t>i curbelor drumului comunal DC 66 Săliște</w:t>
      </w:r>
      <w:r w:rsidR="00D97409">
        <w:rPr>
          <w:rFonts w:ascii="Trebuchet MS" w:eastAsia="Calibri" w:hAnsi="Trebuchet MS" w:cs="Times New Roman"/>
          <w14:ligatures w14:val="none"/>
        </w:rPr>
        <w:t xml:space="preserve"> </w:t>
      </w:r>
      <w:r w:rsidR="00263BB0">
        <w:rPr>
          <w:rFonts w:ascii="Trebuchet MS" w:eastAsia="Calibri" w:hAnsi="Trebuchet MS" w:cs="Times New Roman"/>
          <w14:ligatures w14:val="none"/>
        </w:rPr>
        <w:t>–</w:t>
      </w:r>
      <w:r w:rsidRPr="007C28DB">
        <w:rPr>
          <w:rFonts w:ascii="Trebuchet MS" w:eastAsia="Calibri" w:hAnsi="Trebuchet MS" w:cs="Times New Roman"/>
          <w14:ligatures w14:val="none"/>
        </w:rPr>
        <w:t xml:space="preserve"> </w:t>
      </w:r>
      <w:proofErr w:type="spellStart"/>
      <w:r w:rsidRPr="007C28DB">
        <w:rPr>
          <w:rFonts w:ascii="Trebuchet MS" w:eastAsia="Calibri" w:hAnsi="Trebuchet MS" w:cs="Times New Roman"/>
          <w14:ligatures w14:val="none"/>
        </w:rPr>
        <w:t>Crinț</w:t>
      </w:r>
      <w:proofErr w:type="spellEnd"/>
      <w:r w:rsidR="00263BB0">
        <w:rPr>
          <w:rFonts w:ascii="Trebuchet MS" w:eastAsia="Calibri" w:hAnsi="Trebuchet MS" w:cs="Times New Roman"/>
          <w14:ligatures w14:val="none"/>
        </w:rPr>
        <w:t>,</w:t>
      </w:r>
      <w:r w:rsidRPr="007C28DB">
        <w:rPr>
          <w:rFonts w:ascii="Trebuchet MS" w:eastAsia="Calibri" w:hAnsi="Trebuchet MS" w:cs="Times New Roman"/>
          <w14:ligatures w14:val="none"/>
        </w:rPr>
        <w:t xml:space="preserve"> </w:t>
      </w:r>
      <w:r w:rsidR="00D97409">
        <w:rPr>
          <w:rFonts w:ascii="Trebuchet MS" w:eastAsia="Calibri" w:hAnsi="Trebuchet MS" w:cs="Times New Roman"/>
          <w14:ligatures w14:val="none"/>
        </w:rPr>
        <w:t>î</w:t>
      </w:r>
      <w:r w:rsidRPr="007C28DB">
        <w:rPr>
          <w:rFonts w:ascii="Trebuchet MS" w:eastAsia="Calibri" w:hAnsi="Trebuchet MS" w:cs="Times New Roman"/>
          <w14:ligatures w14:val="none"/>
        </w:rPr>
        <w:t>ntruc</w:t>
      </w:r>
      <w:r w:rsidR="00D97409">
        <w:rPr>
          <w:rFonts w:ascii="Trebuchet MS" w:eastAsia="Calibri" w:hAnsi="Trebuchet MS" w:cs="Times New Roman"/>
          <w14:ligatures w14:val="none"/>
        </w:rPr>
        <w:t>â</w:t>
      </w:r>
      <w:r w:rsidRPr="007C28DB">
        <w:rPr>
          <w:rFonts w:ascii="Trebuchet MS" w:eastAsia="Calibri" w:hAnsi="Trebuchet MS" w:cs="Times New Roman"/>
          <w14:ligatures w14:val="none"/>
        </w:rPr>
        <w:t>t pista se afl</w:t>
      </w:r>
      <w:r w:rsidR="00D97409">
        <w:rPr>
          <w:rFonts w:ascii="Trebuchet MS" w:eastAsia="Calibri" w:hAnsi="Trebuchet MS" w:cs="Times New Roman"/>
          <w14:ligatures w14:val="none"/>
        </w:rPr>
        <w:t>ă</w:t>
      </w:r>
      <w:r w:rsidRPr="007C28DB">
        <w:rPr>
          <w:rFonts w:ascii="Trebuchet MS" w:eastAsia="Calibri" w:hAnsi="Trebuchet MS" w:cs="Times New Roman"/>
          <w14:ligatures w14:val="none"/>
        </w:rPr>
        <w:t xml:space="preserve"> pe partea st</w:t>
      </w:r>
      <w:r w:rsidR="00D97409">
        <w:rPr>
          <w:rFonts w:ascii="Trebuchet MS" w:eastAsia="Calibri" w:hAnsi="Trebuchet MS" w:cs="Times New Roman"/>
          <w14:ligatures w14:val="none"/>
        </w:rPr>
        <w:t>â</w:t>
      </w:r>
      <w:r w:rsidRPr="007C28DB">
        <w:rPr>
          <w:rFonts w:ascii="Trebuchet MS" w:eastAsia="Calibri" w:hAnsi="Trebuchet MS" w:cs="Times New Roman"/>
          <w14:ligatures w14:val="none"/>
        </w:rPr>
        <w:t xml:space="preserve">nga a DC 66 drumului comunal DC 66 Săliște- </w:t>
      </w:r>
      <w:proofErr w:type="spellStart"/>
      <w:r w:rsidRPr="007C28DB">
        <w:rPr>
          <w:rFonts w:ascii="Trebuchet MS" w:eastAsia="Calibri" w:hAnsi="Trebuchet MS" w:cs="Times New Roman"/>
          <w14:ligatures w14:val="none"/>
        </w:rPr>
        <w:t>Crinț</w:t>
      </w:r>
      <w:proofErr w:type="spellEnd"/>
      <w:r w:rsidRPr="007C28DB">
        <w:rPr>
          <w:rFonts w:ascii="Trebuchet MS" w:eastAsia="Calibri" w:hAnsi="Trebuchet MS" w:cs="Times New Roman"/>
          <w14:ligatures w14:val="none"/>
        </w:rPr>
        <w:t>, se prezint</w:t>
      </w:r>
      <w:r w:rsidR="00D97409">
        <w:rPr>
          <w:rFonts w:ascii="Trebuchet MS" w:eastAsia="Calibri" w:hAnsi="Trebuchet MS" w:cs="Times New Roman"/>
          <w14:ligatures w14:val="none"/>
        </w:rPr>
        <w:t>ă</w:t>
      </w:r>
      <w:r w:rsidRPr="007C28DB">
        <w:rPr>
          <w:rFonts w:ascii="Trebuchet MS" w:eastAsia="Calibri" w:hAnsi="Trebuchet MS" w:cs="Times New Roman"/>
          <w14:ligatures w14:val="none"/>
        </w:rPr>
        <w:t xml:space="preserve"> </w:t>
      </w:r>
      <w:r w:rsidR="00D97409">
        <w:rPr>
          <w:rFonts w:ascii="Trebuchet MS" w:eastAsia="Calibri" w:hAnsi="Trebuchet MS" w:cs="Times New Roman"/>
          <w14:ligatures w14:val="none"/>
        </w:rPr>
        <w:t>î</w:t>
      </w:r>
      <w:r w:rsidRPr="007C28DB">
        <w:rPr>
          <w:rFonts w:ascii="Trebuchet MS" w:eastAsia="Calibri" w:hAnsi="Trebuchet MS" w:cs="Times New Roman"/>
          <w14:ligatures w14:val="none"/>
        </w:rPr>
        <w:t xml:space="preserve">n plan sub forma unor aliniamente racordate cu curbe </w:t>
      </w:r>
      <w:r w:rsidR="00D97409">
        <w:rPr>
          <w:rFonts w:ascii="Trebuchet MS" w:eastAsia="Calibri" w:hAnsi="Trebuchet MS" w:cs="Times New Roman"/>
          <w14:ligatures w14:val="none"/>
        </w:rPr>
        <w:t>arc de cerc cu valori cuprinse î</w:t>
      </w:r>
      <w:r w:rsidRPr="007C28DB">
        <w:rPr>
          <w:rFonts w:ascii="Trebuchet MS" w:eastAsia="Calibri" w:hAnsi="Trebuchet MS" w:cs="Times New Roman"/>
          <w14:ligatures w14:val="none"/>
        </w:rPr>
        <w:t xml:space="preserve">ntre </w:t>
      </w:r>
      <w:proofErr w:type="spellStart"/>
      <w:r w:rsidRPr="007C28DB">
        <w:rPr>
          <w:rFonts w:ascii="Trebuchet MS" w:eastAsia="Calibri" w:hAnsi="Trebuchet MS" w:cs="Times New Roman"/>
          <w14:ligatures w14:val="none"/>
        </w:rPr>
        <w:t>Rmin</w:t>
      </w:r>
      <w:proofErr w:type="spellEnd"/>
      <w:r w:rsidRPr="007C28DB">
        <w:rPr>
          <w:rFonts w:ascii="Trebuchet MS" w:eastAsia="Calibri" w:hAnsi="Trebuchet MS" w:cs="Times New Roman"/>
          <w14:ligatures w14:val="none"/>
        </w:rPr>
        <w:t xml:space="preserve">=5,50 m </w:t>
      </w:r>
      <w:r w:rsidR="00D97409">
        <w:rPr>
          <w:rFonts w:ascii="Trebuchet MS" w:eastAsia="Calibri" w:hAnsi="Trebuchet MS" w:cs="Times New Roman"/>
          <w14:ligatures w14:val="none"/>
        </w:rPr>
        <w:t>ș</w:t>
      </w:r>
      <w:r w:rsidRPr="007C28DB">
        <w:rPr>
          <w:rFonts w:ascii="Trebuchet MS" w:eastAsia="Calibri" w:hAnsi="Trebuchet MS" w:cs="Times New Roman"/>
          <w14:ligatures w14:val="none"/>
        </w:rPr>
        <w:t xml:space="preserve">i </w:t>
      </w:r>
      <w:proofErr w:type="spellStart"/>
      <w:r w:rsidRPr="007C28DB">
        <w:rPr>
          <w:rFonts w:ascii="Trebuchet MS" w:eastAsia="Calibri" w:hAnsi="Trebuchet MS" w:cs="Times New Roman"/>
          <w14:ligatures w14:val="none"/>
        </w:rPr>
        <w:t>Rmax</w:t>
      </w:r>
      <w:proofErr w:type="spellEnd"/>
      <w:r w:rsidRPr="007C28DB">
        <w:rPr>
          <w:rFonts w:ascii="Trebuchet MS" w:eastAsia="Calibri" w:hAnsi="Trebuchet MS" w:cs="Times New Roman"/>
          <w14:ligatures w14:val="none"/>
        </w:rPr>
        <w:t>= 300 m.</w:t>
      </w:r>
    </w:p>
    <w:p w14:paraId="0A37FFEA" w14:textId="634F8DD5" w:rsidR="003F77D1" w:rsidRPr="007C28DB" w:rsidRDefault="003F77D1" w:rsidP="007C28DB">
      <w:pPr>
        <w:spacing w:after="0" w:line="360" w:lineRule="auto"/>
        <w:jc w:val="both"/>
        <w:rPr>
          <w:rFonts w:ascii="Trebuchet MS" w:eastAsia="Calibri" w:hAnsi="Trebuchet MS" w:cs="Times New Roman"/>
          <w14:ligatures w14:val="none"/>
        </w:rPr>
      </w:pPr>
      <w:r w:rsidRPr="003F77D1">
        <w:rPr>
          <w:rFonts w:ascii="Trebuchet MS" w:eastAsia="Calibri" w:hAnsi="Trebuchet MS" w:cs="Times New Roman"/>
          <w14:ligatures w14:val="none"/>
        </w:rPr>
        <w:t xml:space="preserve">Investiția se face strict pe spațiul aferent circulației </w:t>
      </w:r>
      <w:proofErr w:type="spellStart"/>
      <w:r w:rsidRPr="003F77D1">
        <w:rPr>
          <w:rFonts w:ascii="Trebuchet MS" w:eastAsia="Calibri" w:hAnsi="Trebuchet MS" w:cs="Times New Roman"/>
          <w14:ligatures w14:val="none"/>
        </w:rPr>
        <w:t>şi</w:t>
      </w:r>
      <w:proofErr w:type="spellEnd"/>
      <w:r w:rsidRPr="003F77D1">
        <w:rPr>
          <w:rFonts w:ascii="Trebuchet MS" w:eastAsia="Calibri" w:hAnsi="Trebuchet MS" w:cs="Times New Roman"/>
          <w14:ligatures w14:val="none"/>
        </w:rPr>
        <w:t xml:space="preserve"> nu afectează zone cuprinse în fondul forestier sau spațiile verzi din vecinătăți. Lucrările necesare nu implică tăieri de arbori.</w:t>
      </w:r>
    </w:p>
    <w:p w14:paraId="6C4304C3" w14:textId="60879CA0" w:rsidR="00B1477C" w:rsidRDefault="00B1477C" w:rsidP="00B1477C">
      <w:pPr>
        <w:spacing w:after="0" w:line="360" w:lineRule="auto"/>
        <w:jc w:val="both"/>
        <w:rPr>
          <w:rFonts w:ascii="Trebuchet MS" w:eastAsia="Calibri" w:hAnsi="Trebuchet MS" w:cs="Times New Roman"/>
          <w14:ligatures w14:val="none"/>
        </w:rPr>
      </w:pPr>
      <w:r w:rsidRPr="00B1477C">
        <w:rPr>
          <w:rFonts w:ascii="Trebuchet MS" w:eastAsia="Calibri" w:hAnsi="Trebuchet MS" w:cs="Times New Roman"/>
          <w14:ligatures w14:val="none"/>
        </w:rPr>
        <w:t>Lungimea drumului pe care se face interven</w:t>
      </w:r>
      <w:r w:rsidR="00263BB0">
        <w:rPr>
          <w:rFonts w:ascii="Trebuchet MS" w:eastAsia="Calibri" w:hAnsi="Trebuchet MS" w:cs="Times New Roman"/>
          <w14:ligatures w14:val="none"/>
        </w:rPr>
        <w:t>ț</w:t>
      </w:r>
      <w:r w:rsidRPr="00B1477C">
        <w:rPr>
          <w:rFonts w:ascii="Trebuchet MS" w:eastAsia="Calibri" w:hAnsi="Trebuchet MS" w:cs="Times New Roman"/>
          <w14:ligatures w14:val="none"/>
        </w:rPr>
        <w:t>ia este de 17,40 km.</w:t>
      </w:r>
    </w:p>
    <w:p w14:paraId="621A8BB3" w14:textId="26410636" w:rsidR="00B1477C" w:rsidRPr="00B1477C" w:rsidRDefault="001C626A" w:rsidP="00B1477C">
      <w:pPr>
        <w:spacing w:after="0" w:line="360" w:lineRule="auto"/>
        <w:jc w:val="both"/>
        <w:rPr>
          <w:rFonts w:ascii="Trebuchet MS" w:eastAsia="Calibri" w:hAnsi="Trebuchet MS" w:cs="Times New Roman"/>
          <w14:ligatures w14:val="none"/>
        </w:rPr>
      </w:pPr>
      <w:r w:rsidRPr="001C626A">
        <w:rPr>
          <w:rFonts w:ascii="Trebuchet MS" w:eastAsia="Calibri" w:hAnsi="Trebuchet MS" w:cs="Times New Roman"/>
          <w14:ligatures w14:val="none"/>
        </w:rPr>
        <w:t>Pista de biciclete ce face obiectul prezentului proiect se află în stânga DC 66, care este un drum comunal de casa tehnica V - cu o bandă de circulație.</w:t>
      </w:r>
      <w:r w:rsidR="003F77D1">
        <w:rPr>
          <w:rFonts w:ascii="Trebuchet MS" w:eastAsia="Calibri" w:hAnsi="Trebuchet MS" w:cs="Times New Roman"/>
          <w14:ligatures w14:val="none"/>
        </w:rPr>
        <w:t xml:space="preserve"> </w:t>
      </w:r>
      <w:r w:rsidR="00B1477C" w:rsidRPr="00B1477C">
        <w:rPr>
          <w:rFonts w:ascii="Trebuchet MS" w:eastAsia="Calibri" w:hAnsi="Trebuchet MS" w:cs="Times New Roman"/>
          <w14:ligatures w14:val="none"/>
        </w:rPr>
        <w:t>Se propune următoarea structură rutieră:</w:t>
      </w:r>
    </w:p>
    <w:p w14:paraId="2F6E2A5E" w14:textId="77777777" w:rsidR="00B1477C" w:rsidRPr="00B1477C" w:rsidRDefault="00B1477C" w:rsidP="005A6269">
      <w:pPr>
        <w:spacing w:after="0" w:line="360" w:lineRule="auto"/>
        <w:ind w:left="709" w:hanging="425"/>
        <w:jc w:val="both"/>
        <w:rPr>
          <w:rFonts w:ascii="Trebuchet MS" w:eastAsia="Calibri" w:hAnsi="Trebuchet MS" w:cs="Times New Roman"/>
          <w14:ligatures w14:val="none"/>
        </w:rPr>
      </w:pPr>
      <w:r w:rsidRPr="00B1477C">
        <w:rPr>
          <w:rFonts w:ascii="Trebuchet MS" w:eastAsia="Calibri" w:hAnsi="Trebuchet MS" w:cs="Times New Roman"/>
          <w14:ligatures w14:val="none"/>
        </w:rPr>
        <w:t>•</w:t>
      </w:r>
      <w:r w:rsidRPr="00B1477C">
        <w:rPr>
          <w:rFonts w:ascii="Trebuchet MS" w:eastAsia="Calibri" w:hAnsi="Trebuchet MS" w:cs="Times New Roman"/>
          <w14:ligatures w14:val="none"/>
        </w:rPr>
        <w:tab/>
        <w:t xml:space="preserve">4 cm strat beton asfaltic BA8 (EB8 </w:t>
      </w:r>
      <w:proofErr w:type="spellStart"/>
      <w:r w:rsidRPr="00B1477C">
        <w:rPr>
          <w:rFonts w:ascii="Trebuchet MS" w:eastAsia="Calibri" w:hAnsi="Trebuchet MS" w:cs="Times New Roman"/>
          <w14:ligatures w14:val="none"/>
        </w:rPr>
        <w:t>rul</w:t>
      </w:r>
      <w:proofErr w:type="spellEnd"/>
      <w:r w:rsidRPr="00B1477C">
        <w:rPr>
          <w:rFonts w:ascii="Trebuchet MS" w:eastAsia="Calibri" w:hAnsi="Trebuchet MS" w:cs="Times New Roman"/>
          <w14:ligatures w14:val="none"/>
        </w:rPr>
        <w:t xml:space="preserve"> 50/70)</w:t>
      </w:r>
    </w:p>
    <w:p w14:paraId="305C37E8" w14:textId="1DC6BC68" w:rsidR="00B1477C" w:rsidRPr="00B1477C" w:rsidRDefault="00263BB0" w:rsidP="005A6269">
      <w:pPr>
        <w:spacing w:after="0" w:line="360" w:lineRule="auto"/>
        <w:ind w:left="709" w:hanging="425"/>
        <w:jc w:val="both"/>
        <w:rPr>
          <w:rFonts w:ascii="Trebuchet MS" w:eastAsia="Calibri" w:hAnsi="Trebuchet MS" w:cs="Times New Roman"/>
          <w14:ligatures w14:val="none"/>
        </w:rPr>
      </w:pPr>
      <w:r>
        <w:rPr>
          <w:rFonts w:ascii="Trebuchet MS" w:eastAsia="Calibri" w:hAnsi="Trebuchet MS" w:cs="Times New Roman"/>
          <w14:ligatures w14:val="none"/>
        </w:rPr>
        <w:t>•</w:t>
      </w:r>
      <w:r>
        <w:rPr>
          <w:rFonts w:ascii="Trebuchet MS" w:eastAsia="Calibri" w:hAnsi="Trebuchet MS" w:cs="Times New Roman"/>
          <w14:ligatures w14:val="none"/>
        </w:rPr>
        <w:tab/>
        <w:t>10-15 completare cu piatră</w:t>
      </w:r>
      <w:r w:rsidR="00B1477C" w:rsidRPr="00B1477C">
        <w:rPr>
          <w:rFonts w:ascii="Trebuchet MS" w:eastAsia="Calibri" w:hAnsi="Trebuchet MS" w:cs="Times New Roman"/>
          <w14:ligatures w14:val="none"/>
        </w:rPr>
        <w:t xml:space="preserve"> spart</w:t>
      </w:r>
      <w:r>
        <w:rPr>
          <w:rFonts w:ascii="Trebuchet MS" w:eastAsia="Calibri" w:hAnsi="Trebuchet MS" w:cs="Times New Roman"/>
          <w14:ligatures w14:val="none"/>
        </w:rPr>
        <w:t>ă</w:t>
      </w:r>
      <w:r w:rsidR="00B1477C" w:rsidRPr="00B1477C">
        <w:rPr>
          <w:rFonts w:ascii="Trebuchet MS" w:eastAsia="Calibri" w:hAnsi="Trebuchet MS" w:cs="Times New Roman"/>
          <w14:ligatures w14:val="none"/>
        </w:rPr>
        <w:t>;</w:t>
      </w:r>
    </w:p>
    <w:p w14:paraId="33B12AC4" w14:textId="2151D53A" w:rsidR="00B1477C" w:rsidRDefault="00B1477C" w:rsidP="005A6269">
      <w:pPr>
        <w:spacing w:after="0" w:line="360" w:lineRule="auto"/>
        <w:ind w:left="709" w:hanging="425"/>
        <w:jc w:val="both"/>
        <w:rPr>
          <w:rFonts w:ascii="Trebuchet MS" w:eastAsia="Calibri" w:hAnsi="Trebuchet MS" w:cs="Times New Roman"/>
          <w14:ligatures w14:val="none"/>
        </w:rPr>
      </w:pPr>
      <w:r w:rsidRPr="00B1477C">
        <w:rPr>
          <w:rFonts w:ascii="Trebuchet MS" w:eastAsia="Calibri" w:hAnsi="Trebuchet MS" w:cs="Times New Roman"/>
          <w14:ligatures w14:val="none"/>
        </w:rPr>
        <w:t>•</w:t>
      </w:r>
      <w:r w:rsidRPr="00B1477C">
        <w:rPr>
          <w:rFonts w:ascii="Trebuchet MS" w:eastAsia="Calibri" w:hAnsi="Trebuchet MS" w:cs="Times New Roman"/>
          <w14:ligatures w14:val="none"/>
        </w:rPr>
        <w:tab/>
        <w:t xml:space="preserve">15 cm scarificare </w:t>
      </w:r>
      <w:r w:rsidR="00263BB0">
        <w:rPr>
          <w:rFonts w:ascii="Trebuchet MS" w:eastAsia="Calibri" w:hAnsi="Trebuchet MS" w:cs="Times New Roman"/>
          <w14:ligatures w14:val="none"/>
        </w:rPr>
        <w:t>ș</w:t>
      </w:r>
      <w:r w:rsidRPr="00B1477C">
        <w:rPr>
          <w:rFonts w:ascii="Trebuchet MS" w:eastAsia="Calibri" w:hAnsi="Trebuchet MS" w:cs="Times New Roman"/>
          <w14:ligatures w14:val="none"/>
        </w:rPr>
        <w:t>i reprofilare;</w:t>
      </w:r>
    </w:p>
    <w:p w14:paraId="1D33D911" w14:textId="5AA0A378" w:rsidR="00B1477C" w:rsidRPr="00B1477C" w:rsidRDefault="00B1477C" w:rsidP="005A6269">
      <w:pPr>
        <w:spacing w:after="0" w:line="360" w:lineRule="auto"/>
        <w:jc w:val="both"/>
        <w:rPr>
          <w:rFonts w:ascii="Trebuchet MS" w:eastAsia="Calibri" w:hAnsi="Trebuchet MS" w:cs="Arial"/>
          <w14:ligatures w14:val="none"/>
        </w:rPr>
      </w:pPr>
      <w:r w:rsidRPr="00B1477C">
        <w:rPr>
          <w:rFonts w:ascii="Trebuchet MS" w:eastAsia="Calibri" w:hAnsi="Trebuchet MS" w:cs="Arial"/>
          <w14:ligatures w14:val="none"/>
        </w:rPr>
        <w:t>In profil transversal</w:t>
      </w:r>
      <w:r w:rsidR="00263BB0">
        <w:rPr>
          <w:rFonts w:ascii="Trebuchet MS" w:eastAsia="Calibri" w:hAnsi="Trebuchet MS" w:cs="Arial"/>
          <w14:ligatures w14:val="none"/>
        </w:rPr>
        <w:t>,</w:t>
      </w:r>
      <w:r w:rsidRPr="00B1477C">
        <w:rPr>
          <w:rFonts w:ascii="Trebuchet MS" w:eastAsia="Calibri" w:hAnsi="Trebuchet MS" w:cs="Arial"/>
          <w14:ligatures w14:val="none"/>
        </w:rPr>
        <w:t xml:space="preserve"> pista de bicicli</w:t>
      </w:r>
      <w:r w:rsidR="00263BB0">
        <w:rPr>
          <w:rFonts w:ascii="Trebuchet MS" w:eastAsia="Calibri" w:hAnsi="Trebuchet MS" w:cs="Arial"/>
          <w14:ligatures w14:val="none"/>
        </w:rPr>
        <w:t>ș</w:t>
      </w:r>
      <w:r w:rsidRPr="00B1477C">
        <w:rPr>
          <w:rFonts w:ascii="Trebuchet MS" w:eastAsia="Calibri" w:hAnsi="Trebuchet MS" w:cs="Arial"/>
          <w14:ligatures w14:val="none"/>
        </w:rPr>
        <w:t>ti se va caracteriza prin urm</w:t>
      </w:r>
      <w:r w:rsidR="00263BB0">
        <w:rPr>
          <w:rFonts w:ascii="Trebuchet MS" w:eastAsia="Calibri" w:hAnsi="Trebuchet MS" w:cs="Arial"/>
          <w14:ligatures w14:val="none"/>
        </w:rPr>
        <w:t>ă</w:t>
      </w:r>
      <w:r w:rsidRPr="00B1477C">
        <w:rPr>
          <w:rFonts w:ascii="Trebuchet MS" w:eastAsia="Calibri" w:hAnsi="Trebuchet MS" w:cs="Arial"/>
          <w14:ligatures w14:val="none"/>
        </w:rPr>
        <w:t>toarele elemente geometrice:</w:t>
      </w:r>
    </w:p>
    <w:tbl>
      <w:tblPr>
        <w:tblW w:w="9892" w:type="dxa"/>
        <w:jc w:val="center"/>
        <w:tblLook w:val="04A0" w:firstRow="1" w:lastRow="0" w:firstColumn="1" w:lastColumn="0" w:noHBand="0" w:noVBand="1"/>
      </w:tblPr>
      <w:tblGrid>
        <w:gridCol w:w="4946"/>
        <w:gridCol w:w="4946"/>
      </w:tblGrid>
      <w:tr w:rsidR="00B1477C" w:rsidRPr="00B1477C" w14:paraId="638068C3" w14:textId="77777777" w:rsidTr="00263BB0">
        <w:trPr>
          <w:trHeight w:val="1122"/>
          <w:jc w:val="center"/>
        </w:trPr>
        <w:tc>
          <w:tcPr>
            <w:tcW w:w="4946" w:type="dxa"/>
            <w:shd w:val="clear" w:color="auto" w:fill="auto"/>
          </w:tcPr>
          <w:p w14:paraId="691B15C6" w14:textId="0D099E3B" w:rsidR="00B1477C" w:rsidRPr="00B1477C" w:rsidRDefault="00B1477C" w:rsidP="00B1477C">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L</w:t>
            </w:r>
            <w:r w:rsidR="00263BB0">
              <w:rPr>
                <w:rFonts w:ascii="Trebuchet MS" w:eastAsia="Arial" w:hAnsi="Trebuchet MS" w:cs="Arial"/>
                <w14:ligatures w14:val="none"/>
              </w:rPr>
              <w:t>ăț</w:t>
            </w:r>
            <w:r w:rsidRPr="00B1477C">
              <w:rPr>
                <w:rFonts w:ascii="Trebuchet MS" w:eastAsia="Arial" w:hAnsi="Trebuchet MS" w:cs="Arial"/>
                <w14:ligatures w14:val="none"/>
              </w:rPr>
              <w:t>ime parte carosabila DC 66</w:t>
            </w:r>
          </w:p>
          <w:p w14:paraId="4F1F3A66" w14:textId="26671027" w:rsidR="00B1477C" w:rsidRPr="00B1477C" w:rsidRDefault="00263BB0" w:rsidP="00B1477C">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Pr>
                <w:rFonts w:ascii="Trebuchet MS" w:eastAsia="Arial" w:hAnsi="Trebuchet MS" w:cs="Arial"/>
                <w14:ligatures w14:val="none"/>
              </w:rPr>
              <w:t>Lăț</w:t>
            </w:r>
            <w:r w:rsidR="00B1477C" w:rsidRPr="00B1477C">
              <w:rPr>
                <w:rFonts w:ascii="Trebuchet MS" w:eastAsia="Arial" w:hAnsi="Trebuchet MS" w:cs="Arial"/>
                <w14:ligatures w14:val="none"/>
              </w:rPr>
              <w:t>ime acostamente</w:t>
            </w:r>
          </w:p>
          <w:p w14:paraId="7C10435A" w14:textId="6A970271" w:rsidR="00B1477C" w:rsidRPr="00B1477C" w:rsidRDefault="00263BB0" w:rsidP="00B1477C">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Pr>
                <w:rFonts w:ascii="Trebuchet MS" w:eastAsia="Arial" w:hAnsi="Trebuchet MS" w:cs="Arial"/>
                <w14:ligatures w14:val="none"/>
              </w:rPr>
              <w:t>Lăț</w:t>
            </w:r>
            <w:r w:rsidR="00B1477C" w:rsidRPr="00B1477C">
              <w:rPr>
                <w:rFonts w:ascii="Trebuchet MS" w:eastAsia="Arial" w:hAnsi="Trebuchet MS" w:cs="Arial"/>
                <w14:ligatures w14:val="none"/>
              </w:rPr>
              <w:t>ime platforma DC 66</w:t>
            </w:r>
          </w:p>
        </w:tc>
        <w:tc>
          <w:tcPr>
            <w:tcW w:w="4946" w:type="dxa"/>
            <w:shd w:val="clear" w:color="auto" w:fill="auto"/>
          </w:tcPr>
          <w:p w14:paraId="16F4CDE8" w14:textId="77777777" w:rsidR="00B1477C" w:rsidRPr="00B1477C" w:rsidRDefault="00B1477C" w:rsidP="00B1477C">
            <w:pPr>
              <w:tabs>
                <w:tab w:val="left" w:pos="6230"/>
              </w:tab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 xml:space="preserve">4.00 m – nu face obiectul </w:t>
            </w:r>
            <w:proofErr w:type="spellStart"/>
            <w:r w:rsidRPr="00B1477C">
              <w:rPr>
                <w:rFonts w:ascii="Trebuchet MS" w:eastAsia="Arial" w:hAnsi="Trebuchet MS" w:cs="Arial"/>
                <w14:ligatures w14:val="none"/>
              </w:rPr>
              <w:t>documentatiei</w:t>
            </w:r>
            <w:proofErr w:type="spellEnd"/>
            <w:r w:rsidRPr="00B1477C">
              <w:rPr>
                <w:rFonts w:ascii="Trebuchet MS" w:eastAsia="Arial" w:hAnsi="Trebuchet MS" w:cs="Arial"/>
                <w14:ligatures w14:val="none"/>
              </w:rPr>
              <w:t>;</w:t>
            </w:r>
          </w:p>
          <w:p w14:paraId="488BFAA6" w14:textId="43A3E41C" w:rsidR="00B1477C" w:rsidRPr="00B1477C" w:rsidRDefault="00B1477C" w:rsidP="00B1477C">
            <w:pPr>
              <w:tabs>
                <w:tab w:val="left" w:pos="6230"/>
              </w:tab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0,25-0,50</w:t>
            </w:r>
            <w:r w:rsidR="00E8652D">
              <w:rPr>
                <w:rFonts w:ascii="Trebuchet MS" w:eastAsia="Arial" w:hAnsi="Trebuchet MS" w:cs="Arial"/>
                <w14:ligatures w14:val="none"/>
              </w:rPr>
              <w:t xml:space="preserve"> </w:t>
            </w:r>
            <w:r w:rsidRPr="00B1477C">
              <w:rPr>
                <w:rFonts w:ascii="Trebuchet MS" w:eastAsia="Arial" w:hAnsi="Trebuchet MS" w:cs="Arial"/>
                <w14:ligatures w14:val="none"/>
              </w:rPr>
              <w:t>m</w:t>
            </w:r>
            <w:r w:rsidR="00263BB0">
              <w:rPr>
                <w:rFonts w:ascii="Trebuchet MS" w:eastAsia="Arial" w:hAnsi="Trebuchet MS" w:cs="Arial"/>
                <w14:ligatures w14:val="none"/>
              </w:rPr>
              <w:t xml:space="preserve"> </w:t>
            </w:r>
            <w:r w:rsidRPr="00B1477C">
              <w:rPr>
                <w:rFonts w:ascii="Trebuchet MS" w:eastAsia="Arial" w:hAnsi="Trebuchet MS" w:cs="Arial"/>
                <w14:ligatures w14:val="none"/>
              </w:rPr>
              <w:t xml:space="preserve">– nu face obiectul </w:t>
            </w:r>
            <w:proofErr w:type="spellStart"/>
            <w:r w:rsidRPr="00B1477C">
              <w:rPr>
                <w:rFonts w:ascii="Trebuchet MS" w:eastAsia="Arial" w:hAnsi="Trebuchet MS" w:cs="Arial"/>
                <w14:ligatures w14:val="none"/>
              </w:rPr>
              <w:t>documentatiei</w:t>
            </w:r>
            <w:proofErr w:type="spellEnd"/>
            <w:r w:rsidRPr="00B1477C">
              <w:rPr>
                <w:rFonts w:ascii="Trebuchet MS" w:eastAsia="Arial" w:hAnsi="Trebuchet MS" w:cs="Arial"/>
                <w14:ligatures w14:val="none"/>
              </w:rPr>
              <w:t>;</w:t>
            </w:r>
          </w:p>
          <w:p w14:paraId="3D1B8314" w14:textId="77777777" w:rsidR="00B1477C" w:rsidRPr="00B1477C" w:rsidRDefault="00B1477C" w:rsidP="00B1477C">
            <w:pPr>
              <w:tabs>
                <w:tab w:val="left" w:pos="6230"/>
              </w:tab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 xml:space="preserve">4,50-5,00 m - nu face obiectul </w:t>
            </w:r>
            <w:proofErr w:type="spellStart"/>
            <w:r w:rsidRPr="00B1477C">
              <w:rPr>
                <w:rFonts w:ascii="Trebuchet MS" w:eastAsia="Arial" w:hAnsi="Trebuchet MS" w:cs="Arial"/>
                <w14:ligatures w14:val="none"/>
              </w:rPr>
              <w:t>documentatiei</w:t>
            </w:r>
            <w:proofErr w:type="spellEnd"/>
          </w:p>
        </w:tc>
      </w:tr>
      <w:tr w:rsidR="00B1477C" w:rsidRPr="00B1477C" w14:paraId="064ED043" w14:textId="77777777" w:rsidTr="00263BB0">
        <w:trPr>
          <w:trHeight w:val="368"/>
          <w:jc w:val="center"/>
        </w:trPr>
        <w:tc>
          <w:tcPr>
            <w:tcW w:w="4946" w:type="dxa"/>
            <w:shd w:val="clear" w:color="auto" w:fill="auto"/>
          </w:tcPr>
          <w:p w14:paraId="503FDA27" w14:textId="3A7A5F1F" w:rsidR="00B1477C" w:rsidRPr="00B1477C" w:rsidRDefault="00263BB0" w:rsidP="00B1477C">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Pr>
                <w:rFonts w:ascii="Trebuchet MS" w:eastAsia="Arial" w:hAnsi="Trebuchet MS" w:cs="Arial"/>
                <w14:ligatures w14:val="none"/>
              </w:rPr>
              <w:t>Lăț</w:t>
            </w:r>
            <w:r w:rsidR="00B1477C" w:rsidRPr="00B1477C">
              <w:rPr>
                <w:rFonts w:ascii="Trebuchet MS" w:eastAsia="Arial" w:hAnsi="Trebuchet MS" w:cs="Arial"/>
                <w14:ligatures w14:val="none"/>
              </w:rPr>
              <w:t>imea pistei de biciclete</w:t>
            </w:r>
          </w:p>
        </w:tc>
        <w:tc>
          <w:tcPr>
            <w:tcW w:w="4946" w:type="dxa"/>
            <w:shd w:val="clear" w:color="auto" w:fill="auto"/>
          </w:tcPr>
          <w:p w14:paraId="3CA0F7CA" w14:textId="0FBABE88" w:rsidR="00B1477C" w:rsidRPr="00B1477C" w:rsidRDefault="00B1477C" w:rsidP="00B1477C">
            <w:pPr>
              <w:tabs>
                <w:tab w:val="left" w:pos="6230"/>
              </w:tab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2.50</w:t>
            </w:r>
            <w:r w:rsidR="00E8652D">
              <w:rPr>
                <w:rFonts w:ascii="Trebuchet MS" w:eastAsia="Arial" w:hAnsi="Trebuchet MS" w:cs="Arial"/>
                <w14:ligatures w14:val="none"/>
              </w:rPr>
              <w:t xml:space="preserve"> </w:t>
            </w:r>
            <w:r w:rsidRPr="00B1477C">
              <w:rPr>
                <w:rFonts w:ascii="Trebuchet MS" w:eastAsia="Arial" w:hAnsi="Trebuchet MS" w:cs="Arial"/>
                <w14:ligatures w14:val="none"/>
              </w:rPr>
              <w:t xml:space="preserve">m - pentru 2 sensuri de </w:t>
            </w:r>
            <w:proofErr w:type="spellStart"/>
            <w:r w:rsidRPr="00B1477C">
              <w:rPr>
                <w:rFonts w:ascii="Trebuchet MS" w:eastAsia="Arial" w:hAnsi="Trebuchet MS" w:cs="Arial"/>
                <w14:ligatures w14:val="none"/>
              </w:rPr>
              <w:t>circulatie</w:t>
            </w:r>
            <w:proofErr w:type="spellEnd"/>
            <w:r w:rsidRPr="00B1477C">
              <w:rPr>
                <w:rFonts w:ascii="Trebuchet MS" w:eastAsia="Arial" w:hAnsi="Trebuchet MS" w:cs="Arial"/>
                <w14:ligatures w14:val="none"/>
              </w:rPr>
              <w:t>;</w:t>
            </w:r>
          </w:p>
        </w:tc>
      </w:tr>
      <w:tr w:rsidR="00B1477C" w:rsidRPr="00B1477C" w14:paraId="18A094F2" w14:textId="77777777" w:rsidTr="00263BB0">
        <w:trPr>
          <w:trHeight w:val="2167"/>
          <w:jc w:val="center"/>
        </w:trPr>
        <w:tc>
          <w:tcPr>
            <w:tcW w:w="4946" w:type="dxa"/>
            <w:shd w:val="clear" w:color="auto" w:fill="auto"/>
          </w:tcPr>
          <w:p w14:paraId="18983F95" w14:textId="77548F9C" w:rsidR="00B1477C" w:rsidRPr="00B1477C" w:rsidRDefault="00B1477C" w:rsidP="00B1477C">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Zona de siguran</w:t>
            </w:r>
            <w:r w:rsidR="00263BB0">
              <w:rPr>
                <w:rFonts w:ascii="Trebuchet MS" w:eastAsia="Arial" w:hAnsi="Trebuchet MS" w:cs="Arial"/>
                <w14:ligatures w14:val="none"/>
              </w:rPr>
              <w:t>ță</w:t>
            </w:r>
          </w:p>
          <w:p w14:paraId="23CBF52C" w14:textId="77777777" w:rsidR="00B1477C" w:rsidRPr="00B1477C" w:rsidRDefault="00B1477C" w:rsidP="00B1477C">
            <w:pPr>
              <w:tabs>
                <w:tab w:val="left" w:pos="709"/>
              </w:tabs>
              <w:spacing w:after="0" w:line="360" w:lineRule="auto"/>
              <w:ind w:left="720"/>
              <w:jc w:val="both"/>
              <w:rPr>
                <w:rFonts w:ascii="Trebuchet MS" w:eastAsia="Arial" w:hAnsi="Trebuchet MS" w:cs="Arial"/>
                <w14:ligatures w14:val="none"/>
              </w:rPr>
            </w:pPr>
          </w:p>
          <w:p w14:paraId="62895BBE" w14:textId="77777777" w:rsidR="00B1477C" w:rsidRPr="00B1477C" w:rsidRDefault="00B1477C" w:rsidP="00B1477C">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Parapet metalic tip N2</w:t>
            </w:r>
          </w:p>
          <w:p w14:paraId="4A918228" w14:textId="4E9B44B1" w:rsidR="00B1477C" w:rsidRPr="00B1477C" w:rsidRDefault="00B1477C" w:rsidP="00B1477C">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Rigola triunghiular</w:t>
            </w:r>
            <w:r w:rsidR="00263BB0">
              <w:rPr>
                <w:rFonts w:ascii="Trebuchet MS" w:eastAsia="Arial" w:hAnsi="Trebuchet MS" w:cs="Arial"/>
                <w14:ligatures w14:val="none"/>
              </w:rPr>
              <w:t>ă</w:t>
            </w:r>
            <w:r w:rsidRPr="00B1477C">
              <w:rPr>
                <w:rFonts w:ascii="Trebuchet MS" w:eastAsia="Arial" w:hAnsi="Trebuchet MS" w:cs="Arial"/>
                <w14:ligatures w14:val="none"/>
              </w:rPr>
              <w:t xml:space="preserve"> din beton </w:t>
            </w:r>
          </w:p>
          <w:p w14:paraId="4B3B1538" w14:textId="58AF1866" w:rsidR="00B1477C" w:rsidRPr="00B1477C" w:rsidRDefault="00B1477C" w:rsidP="00B1477C">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Panta transversal</w:t>
            </w:r>
            <w:r w:rsidR="00263BB0">
              <w:rPr>
                <w:rFonts w:ascii="Trebuchet MS" w:eastAsia="Arial" w:hAnsi="Trebuchet MS" w:cs="Arial"/>
                <w14:ligatures w14:val="none"/>
              </w:rPr>
              <w:t>ă</w:t>
            </w:r>
            <w:r w:rsidRPr="00B1477C">
              <w:rPr>
                <w:rFonts w:ascii="Trebuchet MS" w:eastAsia="Arial" w:hAnsi="Trebuchet MS" w:cs="Arial"/>
                <w14:ligatures w14:val="none"/>
              </w:rPr>
              <w:t xml:space="preserve"> zona acostament</w:t>
            </w:r>
          </w:p>
          <w:p w14:paraId="721AD44E" w14:textId="67CABEA9" w:rsidR="00B1477C" w:rsidRPr="00263BB0" w:rsidRDefault="00263BB0" w:rsidP="00263BB0">
            <w:pPr>
              <w:widowControl w:val="0"/>
              <w:numPr>
                <w:ilvl w:val="0"/>
                <w:numId w:val="37"/>
              </w:numPr>
              <w:tabs>
                <w:tab w:val="left" w:pos="709"/>
              </w:tabs>
              <w:suppressAutoHyphens/>
              <w:spacing w:after="0" w:line="360" w:lineRule="auto"/>
              <w:jc w:val="both"/>
              <w:rPr>
                <w:rFonts w:ascii="Trebuchet MS" w:eastAsia="Arial" w:hAnsi="Trebuchet MS" w:cs="Arial"/>
                <w14:ligatures w14:val="none"/>
              </w:rPr>
            </w:pPr>
            <w:r>
              <w:rPr>
                <w:rFonts w:ascii="Trebuchet MS" w:eastAsia="Arial" w:hAnsi="Trebuchet MS" w:cs="Arial"/>
                <w14:ligatures w14:val="none"/>
              </w:rPr>
              <w:t>Panta transversală</w:t>
            </w:r>
            <w:r w:rsidR="00B1477C" w:rsidRPr="00B1477C">
              <w:rPr>
                <w:rFonts w:ascii="Trebuchet MS" w:eastAsia="Arial" w:hAnsi="Trebuchet MS" w:cs="Arial"/>
                <w14:ligatures w14:val="none"/>
              </w:rPr>
              <w:t xml:space="preserve"> pist</w:t>
            </w:r>
            <w:r>
              <w:rPr>
                <w:rFonts w:ascii="Trebuchet MS" w:eastAsia="Arial" w:hAnsi="Trebuchet MS" w:cs="Arial"/>
                <w14:ligatures w14:val="none"/>
              </w:rPr>
              <w:t>ă</w:t>
            </w:r>
            <w:r w:rsidR="00B1477C" w:rsidRPr="00B1477C">
              <w:rPr>
                <w:rFonts w:ascii="Trebuchet MS" w:eastAsia="Arial" w:hAnsi="Trebuchet MS" w:cs="Arial"/>
                <w14:ligatures w14:val="none"/>
              </w:rPr>
              <w:t xml:space="preserve"> biciclete </w:t>
            </w:r>
          </w:p>
        </w:tc>
        <w:tc>
          <w:tcPr>
            <w:tcW w:w="4946" w:type="dxa"/>
            <w:shd w:val="clear" w:color="auto" w:fill="auto"/>
          </w:tcPr>
          <w:p w14:paraId="0A4FB72A" w14:textId="2F6DA44A" w:rsidR="00B1477C" w:rsidRPr="00B1477C" w:rsidRDefault="00B1477C" w:rsidP="00B1477C">
            <w:pPr>
              <w:tabs>
                <w:tab w:val="left" w:pos="6230"/>
              </w:tab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 xml:space="preserve">0,50 m </w:t>
            </w:r>
            <w:r w:rsidR="00263BB0">
              <w:rPr>
                <w:rFonts w:ascii="Trebuchet MS" w:eastAsia="Arial" w:hAnsi="Trebuchet MS" w:cs="Arial"/>
                <w14:ligatures w14:val="none"/>
              </w:rPr>
              <w:t>î</w:t>
            </w:r>
            <w:r w:rsidRPr="00B1477C">
              <w:rPr>
                <w:rFonts w:ascii="Trebuchet MS" w:eastAsia="Arial" w:hAnsi="Trebuchet MS" w:cs="Arial"/>
                <w14:ligatures w14:val="none"/>
              </w:rPr>
              <w:t>ntre acostament st</w:t>
            </w:r>
            <w:r w:rsidR="00263BB0">
              <w:rPr>
                <w:rFonts w:ascii="Trebuchet MS" w:eastAsia="Arial" w:hAnsi="Trebuchet MS" w:cs="Arial"/>
                <w14:ligatures w14:val="none"/>
              </w:rPr>
              <w:t>â</w:t>
            </w:r>
            <w:r w:rsidRPr="00B1477C">
              <w:rPr>
                <w:rFonts w:ascii="Trebuchet MS" w:eastAsia="Arial" w:hAnsi="Trebuchet MS" w:cs="Arial"/>
                <w14:ligatures w14:val="none"/>
              </w:rPr>
              <w:t>nga DC 66 sau dreapta DC 66;</w:t>
            </w:r>
          </w:p>
          <w:p w14:paraId="2F327F6E" w14:textId="4BB3A7F7" w:rsidR="00B1477C" w:rsidRPr="00B1477C" w:rsidRDefault="00B1477C" w:rsidP="00B1477C">
            <w:pPr>
              <w:tabs>
                <w:tab w:val="left" w:pos="6230"/>
              </w:tab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L</w:t>
            </w:r>
            <w:r w:rsidR="00263BB0">
              <w:rPr>
                <w:rFonts w:ascii="Trebuchet MS" w:eastAsia="Arial" w:hAnsi="Trebuchet MS" w:cs="Arial"/>
                <w14:ligatures w14:val="none"/>
              </w:rPr>
              <w:t>ăț</w:t>
            </w:r>
            <w:r w:rsidRPr="00B1477C">
              <w:rPr>
                <w:rFonts w:ascii="Trebuchet MS" w:eastAsia="Arial" w:hAnsi="Trebuchet MS" w:cs="Arial"/>
                <w14:ligatures w14:val="none"/>
              </w:rPr>
              <w:t>ime de 324 mm conform AND 593/2014;</w:t>
            </w:r>
          </w:p>
          <w:p w14:paraId="3F4F6924" w14:textId="502F74EC" w:rsidR="00B1477C" w:rsidRPr="00B1477C" w:rsidRDefault="00263BB0" w:rsidP="00B1477C">
            <w:pPr>
              <w:tabs>
                <w:tab w:val="left" w:pos="6230"/>
              </w:tabs>
              <w:spacing w:after="0" w:line="360" w:lineRule="auto"/>
              <w:jc w:val="both"/>
              <w:rPr>
                <w:rFonts w:ascii="Trebuchet MS" w:eastAsia="Arial" w:hAnsi="Trebuchet MS" w:cs="Arial"/>
                <w14:ligatures w14:val="none"/>
              </w:rPr>
            </w:pPr>
            <w:r>
              <w:rPr>
                <w:rFonts w:ascii="Trebuchet MS" w:eastAsia="Arial" w:hAnsi="Trebuchet MS" w:cs="Arial"/>
                <w14:ligatures w14:val="none"/>
              </w:rPr>
              <w:t>Stâ</w:t>
            </w:r>
            <w:r w:rsidR="00B1477C" w:rsidRPr="00B1477C">
              <w:rPr>
                <w:rFonts w:ascii="Trebuchet MS" w:eastAsia="Arial" w:hAnsi="Trebuchet MS" w:cs="Arial"/>
                <w14:ligatures w14:val="none"/>
              </w:rPr>
              <w:t>nga sau dreapta;</w:t>
            </w:r>
          </w:p>
          <w:p w14:paraId="64815D2C" w14:textId="77777777" w:rsidR="00B1477C" w:rsidRPr="00B1477C" w:rsidRDefault="00B1477C" w:rsidP="00B1477C">
            <w:pPr>
              <w:tabs>
                <w:tab w:val="left" w:pos="6230"/>
              </w:tab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4.00% spre zona de preluare a apelor pluviale;</w:t>
            </w:r>
          </w:p>
          <w:p w14:paraId="24C4453A" w14:textId="4FF9EE7C" w:rsidR="00B1477C" w:rsidRPr="00B1477C" w:rsidRDefault="00B1477C" w:rsidP="00B1477C">
            <w:pPr>
              <w:tabs>
                <w:tab w:val="left" w:pos="6230"/>
              </w:tabs>
              <w:spacing w:after="0" w:line="360" w:lineRule="auto"/>
              <w:jc w:val="both"/>
              <w:rPr>
                <w:rFonts w:ascii="Trebuchet MS" w:eastAsia="Arial" w:hAnsi="Trebuchet MS" w:cs="Arial"/>
                <w14:ligatures w14:val="none"/>
              </w:rPr>
            </w:pPr>
            <w:r w:rsidRPr="00B1477C">
              <w:rPr>
                <w:rFonts w:ascii="Trebuchet MS" w:eastAsia="Arial" w:hAnsi="Trebuchet MS" w:cs="Arial"/>
                <w14:ligatures w14:val="none"/>
              </w:rPr>
              <w:t>2.00%;</w:t>
            </w:r>
          </w:p>
        </w:tc>
      </w:tr>
    </w:tbl>
    <w:p w14:paraId="637EB758" w14:textId="76D704C5" w:rsidR="00B1477C" w:rsidRPr="00B1477C" w:rsidRDefault="00B1477C" w:rsidP="005A6269">
      <w:pPr>
        <w:spacing w:after="0" w:line="360" w:lineRule="auto"/>
        <w:jc w:val="both"/>
        <w:rPr>
          <w:rFonts w:ascii="Trebuchet MS" w:eastAsia="Calibri" w:hAnsi="Trebuchet MS" w:cs="Arial"/>
          <w14:ligatures w14:val="none"/>
        </w:rPr>
      </w:pPr>
      <w:r w:rsidRPr="00B1477C">
        <w:rPr>
          <w:rFonts w:ascii="Trebuchet MS" w:eastAsia="Calibri" w:hAnsi="Trebuchet MS" w:cs="Arial"/>
          <w14:ligatures w14:val="none"/>
        </w:rPr>
        <w:t>Parapetu</w:t>
      </w:r>
      <w:r w:rsidR="00263BB0">
        <w:rPr>
          <w:rFonts w:ascii="Trebuchet MS" w:eastAsia="Calibri" w:hAnsi="Trebuchet MS" w:cs="Arial"/>
          <w14:ligatures w14:val="none"/>
        </w:rPr>
        <w:t>l metalic tip N2, se va aplica și pe partea stâ</w:t>
      </w:r>
      <w:r w:rsidRPr="00B1477C">
        <w:rPr>
          <w:rFonts w:ascii="Trebuchet MS" w:eastAsia="Calibri" w:hAnsi="Trebuchet MS" w:cs="Arial"/>
          <w14:ligatures w14:val="none"/>
        </w:rPr>
        <w:t>ng</w:t>
      </w:r>
      <w:r w:rsidR="00263BB0">
        <w:rPr>
          <w:rFonts w:ascii="Trebuchet MS" w:eastAsia="Calibri" w:hAnsi="Trebuchet MS" w:cs="Arial"/>
          <w14:ligatures w14:val="none"/>
        </w:rPr>
        <w:t>ă</w:t>
      </w:r>
      <w:r w:rsidRPr="00B1477C">
        <w:rPr>
          <w:rFonts w:ascii="Trebuchet MS" w:eastAsia="Calibri" w:hAnsi="Trebuchet MS" w:cs="Arial"/>
          <w14:ligatures w14:val="none"/>
        </w:rPr>
        <w:t xml:space="preserve"> a pistei de biciclete, unde ad</w:t>
      </w:r>
      <w:r w:rsidR="00263BB0">
        <w:rPr>
          <w:rFonts w:ascii="Trebuchet MS" w:eastAsia="Calibri" w:hAnsi="Trebuchet MS" w:cs="Arial"/>
          <w14:ligatures w14:val="none"/>
        </w:rPr>
        <w:t>â</w:t>
      </w:r>
      <w:r w:rsidRPr="00B1477C">
        <w:rPr>
          <w:rFonts w:ascii="Trebuchet MS" w:eastAsia="Calibri" w:hAnsi="Trebuchet MS" w:cs="Arial"/>
          <w14:ligatures w14:val="none"/>
        </w:rPr>
        <w:t>ncimea debleului (v</w:t>
      </w:r>
      <w:r w:rsidR="00263BB0">
        <w:rPr>
          <w:rFonts w:ascii="Trebuchet MS" w:eastAsia="Calibri" w:hAnsi="Trebuchet MS" w:cs="Arial"/>
          <w14:ligatures w14:val="none"/>
        </w:rPr>
        <w:t>ă</w:t>
      </w:r>
      <w:r w:rsidRPr="00B1477C">
        <w:rPr>
          <w:rFonts w:ascii="Trebuchet MS" w:eastAsia="Calibri" w:hAnsi="Trebuchet MS" w:cs="Arial"/>
          <w14:ligatures w14:val="none"/>
        </w:rPr>
        <w:t>ii) este mai mare de 2,00 m.</w:t>
      </w:r>
    </w:p>
    <w:p w14:paraId="0F4C83FD" w14:textId="1381FE6F" w:rsidR="00B1477C" w:rsidRPr="00B1477C" w:rsidRDefault="00B1477C" w:rsidP="005A6269">
      <w:pPr>
        <w:spacing w:after="0" w:line="360" w:lineRule="auto"/>
        <w:jc w:val="both"/>
        <w:rPr>
          <w:rFonts w:ascii="Trebuchet MS" w:eastAsia="Calibri" w:hAnsi="Trebuchet MS" w:cs="Arial"/>
          <w14:ligatures w14:val="none"/>
        </w:rPr>
      </w:pPr>
      <w:r w:rsidRPr="00B1477C">
        <w:rPr>
          <w:rFonts w:ascii="Trebuchet MS" w:eastAsia="Calibri" w:hAnsi="Trebuchet MS" w:cs="Arial"/>
          <w14:ligatures w14:val="none"/>
        </w:rPr>
        <w:t>Zona de siguran</w:t>
      </w:r>
      <w:r w:rsidR="00263BB0">
        <w:rPr>
          <w:rFonts w:ascii="Trebuchet MS" w:eastAsia="Calibri" w:hAnsi="Trebuchet MS" w:cs="Arial"/>
          <w14:ligatures w14:val="none"/>
        </w:rPr>
        <w:t>ță</w:t>
      </w:r>
      <w:r w:rsidRPr="00B1477C">
        <w:rPr>
          <w:rFonts w:ascii="Trebuchet MS" w:eastAsia="Calibri" w:hAnsi="Trebuchet MS" w:cs="Arial"/>
          <w14:ligatures w14:val="none"/>
        </w:rPr>
        <w:t xml:space="preserve"> a pistei are o l</w:t>
      </w:r>
      <w:r w:rsidR="00263BB0">
        <w:rPr>
          <w:rFonts w:ascii="Trebuchet MS" w:eastAsia="Calibri" w:hAnsi="Trebuchet MS" w:cs="Arial"/>
          <w14:ligatures w14:val="none"/>
        </w:rPr>
        <w:t>ăț</w:t>
      </w:r>
      <w:r w:rsidRPr="00B1477C">
        <w:rPr>
          <w:rFonts w:ascii="Trebuchet MS" w:eastAsia="Calibri" w:hAnsi="Trebuchet MS" w:cs="Arial"/>
          <w14:ligatures w14:val="none"/>
        </w:rPr>
        <w:t>ime de 0,35-0,50 m</w:t>
      </w:r>
      <w:r w:rsidR="00263BB0">
        <w:rPr>
          <w:rFonts w:ascii="Trebuchet MS" w:eastAsia="Calibri" w:hAnsi="Trebuchet MS" w:cs="Arial"/>
          <w14:ligatures w14:val="none"/>
        </w:rPr>
        <w:t>,</w:t>
      </w:r>
      <w:r w:rsidRPr="00B1477C">
        <w:rPr>
          <w:rFonts w:ascii="Trebuchet MS" w:eastAsia="Calibri" w:hAnsi="Trebuchet MS" w:cs="Arial"/>
          <w14:ligatures w14:val="none"/>
        </w:rPr>
        <w:t xml:space="preserve"> </w:t>
      </w:r>
      <w:r w:rsidR="00263BB0">
        <w:rPr>
          <w:rFonts w:ascii="Trebuchet MS" w:eastAsia="Calibri" w:hAnsi="Trebuchet MS" w:cs="Arial"/>
          <w14:ligatures w14:val="none"/>
        </w:rPr>
        <w:t>în care este prevă</w:t>
      </w:r>
      <w:r w:rsidRPr="00B1477C">
        <w:rPr>
          <w:rFonts w:ascii="Trebuchet MS" w:eastAsia="Calibri" w:hAnsi="Trebuchet MS" w:cs="Arial"/>
          <w14:ligatures w14:val="none"/>
        </w:rPr>
        <w:t>zut parapet metalic N2.</w:t>
      </w:r>
    </w:p>
    <w:p w14:paraId="05702C4C" w14:textId="5468D5CF" w:rsidR="00B1477C" w:rsidRPr="00B1477C" w:rsidRDefault="00263BB0" w:rsidP="005A6269">
      <w:pPr>
        <w:spacing w:after="0" w:line="360" w:lineRule="auto"/>
        <w:jc w:val="both"/>
        <w:rPr>
          <w:rFonts w:ascii="Trebuchet MS" w:eastAsia="Calibri" w:hAnsi="Trebuchet MS" w:cs="Arial"/>
          <w14:ligatures w14:val="none"/>
        </w:rPr>
      </w:pPr>
      <w:r>
        <w:rPr>
          <w:rFonts w:ascii="Trebuchet MS" w:eastAsia="Calibri" w:hAnsi="Trebuchet MS" w:cs="Arial"/>
          <w14:ligatures w14:val="none"/>
        </w:rPr>
        <w:lastRenderedPageBreak/>
        <w:t>Acostamentul din stâ</w:t>
      </w:r>
      <w:r w:rsidR="00B1477C" w:rsidRPr="00B1477C">
        <w:rPr>
          <w:rFonts w:ascii="Trebuchet MS" w:eastAsia="Calibri" w:hAnsi="Trebuchet MS" w:cs="Arial"/>
          <w14:ligatures w14:val="none"/>
        </w:rPr>
        <w:t xml:space="preserve">nga pistei sau </w:t>
      </w:r>
      <w:r>
        <w:rPr>
          <w:rFonts w:ascii="Trebuchet MS" w:eastAsia="Calibri" w:hAnsi="Trebuchet MS" w:cs="Arial"/>
          <w14:ligatures w14:val="none"/>
        </w:rPr>
        <w:t>dreapta pistei are 0,25-0,50 m ș</w:t>
      </w:r>
      <w:r w:rsidR="00B1477C" w:rsidRPr="00B1477C">
        <w:rPr>
          <w:rFonts w:ascii="Trebuchet MS" w:eastAsia="Calibri" w:hAnsi="Trebuchet MS" w:cs="Arial"/>
          <w14:ligatures w14:val="none"/>
        </w:rPr>
        <w:t>i este din beton 10 cm C30/37, pe 5 cm nisip sau piatr</w:t>
      </w:r>
      <w:r w:rsidR="003B7A7B">
        <w:rPr>
          <w:rFonts w:ascii="Trebuchet MS" w:eastAsia="Calibri" w:hAnsi="Trebuchet MS" w:cs="Arial"/>
          <w14:ligatures w14:val="none"/>
        </w:rPr>
        <w:t>ă</w:t>
      </w:r>
      <w:r w:rsidR="00B1477C" w:rsidRPr="00B1477C">
        <w:rPr>
          <w:rFonts w:ascii="Trebuchet MS" w:eastAsia="Calibri" w:hAnsi="Trebuchet MS" w:cs="Arial"/>
          <w14:ligatures w14:val="none"/>
        </w:rPr>
        <w:t xml:space="preserve"> spart</w:t>
      </w:r>
      <w:r w:rsidR="003B7A7B">
        <w:rPr>
          <w:rFonts w:ascii="Trebuchet MS" w:eastAsia="Calibri" w:hAnsi="Trebuchet MS" w:cs="Arial"/>
          <w14:ligatures w14:val="none"/>
        </w:rPr>
        <w:t>ă</w:t>
      </w:r>
      <w:r w:rsidR="00B1477C" w:rsidRPr="00B1477C">
        <w:rPr>
          <w:rFonts w:ascii="Trebuchet MS" w:eastAsia="Calibri" w:hAnsi="Trebuchet MS" w:cs="Arial"/>
          <w14:ligatures w14:val="none"/>
        </w:rPr>
        <w:t xml:space="preserve">. </w:t>
      </w:r>
    </w:p>
    <w:p w14:paraId="3B60199B" w14:textId="632EA1C3" w:rsidR="00B1477C" w:rsidRPr="00B1477C" w:rsidRDefault="00B1477C" w:rsidP="005A6269">
      <w:pPr>
        <w:spacing w:after="0" w:line="360" w:lineRule="auto"/>
        <w:jc w:val="both"/>
        <w:rPr>
          <w:rFonts w:ascii="Trebuchet MS" w:eastAsia="Calibri" w:hAnsi="Trebuchet MS" w:cs="Arial"/>
          <w14:ligatures w14:val="none"/>
        </w:rPr>
      </w:pPr>
      <w:r w:rsidRPr="00B1477C">
        <w:rPr>
          <w:rFonts w:ascii="Trebuchet MS" w:eastAsia="Calibri" w:hAnsi="Trebuchet MS" w:cs="Arial"/>
          <w14:ligatures w14:val="none"/>
        </w:rPr>
        <w:t>Rigola triunghiular</w:t>
      </w:r>
      <w:r w:rsidR="00263BB0">
        <w:rPr>
          <w:rFonts w:ascii="Trebuchet MS" w:eastAsia="Calibri" w:hAnsi="Trebuchet MS" w:cs="Arial"/>
          <w14:ligatures w14:val="none"/>
        </w:rPr>
        <w:t>ă</w:t>
      </w:r>
      <w:r w:rsidRPr="00B1477C">
        <w:rPr>
          <w:rFonts w:ascii="Trebuchet MS" w:eastAsia="Calibri" w:hAnsi="Trebuchet MS" w:cs="Arial"/>
          <w14:ligatures w14:val="none"/>
        </w:rPr>
        <w:t xml:space="preserve"> din beton C30/37 de 10 cm pe 5 cm nisip st</w:t>
      </w:r>
      <w:r w:rsidR="00263BB0">
        <w:rPr>
          <w:rFonts w:ascii="Trebuchet MS" w:eastAsia="Calibri" w:hAnsi="Trebuchet MS" w:cs="Arial"/>
          <w14:ligatures w14:val="none"/>
        </w:rPr>
        <w:t>â</w:t>
      </w:r>
      <w:r w:rsidRPr="00B1477C">
        <w:rPr>
          <w:rFonts w:ascii="Trebuchet MS" w:eastAsia="Calibri" w:hAnsi="Trebuchet MS" w:cs="Arial"/>
          <w14:ligatures w14:val="none"/>
        </w:rPr>
        <w:t>nga, dreapta.</w:t>
      </w:r>
    </w:p>
    <w:p w14:paraId="0BBEFD5A" w14:textId="5E6D09FB" w:rsidR="00B1477C" w:rsidRPr="00B1477C" w:rsidRDefault="00B1477C" w:rsidP="005A6269">
      <w:pPr>
        <w:spacing w:after="0" w:line="360" w:lineRule="auto"/>
        <w:jc w:val="both"/>
        <w:rPr>
          <w:rFonts w:ascii="Trebuchet MS" w:eastAsia="Calibri" w:hAnsi="Trebuchet MS" w:cs="Arial"/>
          <w14:ligatures w14:val="none"/>
        </w:rPr>
      </w:pPr>
      <w:r w:rsidRPr="001C626A">
        <w:rPr>
          <w:rFonts w:ascii="Trebuchet MS" w:eastAsia="Calibri" w:hAnsi="Trebuchet MS" w:cs="Arial"/>
          <w14:ligatures w14:val="none"/>
        </w:rPr>
        <w:t>In profil longitudinal, pantele pistei de bicicli</w:t>
      </w:r>
      <w:r w:rsidR="00263BB0" w:rsidRPr="001C626A">
        <w:rPr>
          <w:rFonts w:ascii="Trebuchet MS" w:eastAsia="Calibri" w:hAnsi="Trebuchet MS" w:cs="Arial"/>
          <w14:ligatures w14:val="none"/>
        </w:rPr>
        <w:t>ști sunt cuprinse î</w:t>
      </w:r>
      <w:r w:rsidRPr="001C626A">
        <w:rPr>
          <w:rFonts w:ascii="Trebuchet MS" w:eastAsia="Calibri" w:hAnsi="Trebuchet MS" w:cs="Arial"/>
          <w14:ligatures w14:val="none"/>
        </w:rPr>
        <w:t>ntre 0,15% si 13,72%, acelea</w:t>
      </w:r>
      <w:r w:rsidR="00263BB0" w:rsidRPr="001C626A">
        <w:rPr>
          <w:rFonts w:ascii="Trebuchet MS" w:eastAsia="Calibri" w:hAnsi="Trebuchet MS" w:cs="Arial"/>
          <w14:ligatures w14:val="none"/>
        </w:rPr>
        <w:t>ș</w:t>
      </w:r>
      <w:r w:rsidRPr="001C626A">
        <w:rPr>
          <w:rFonts w:ascii="Trebuchet MS" w:eastAsia="Calibri" w:hAnsi="Trebuchet MS" w:cs="Arial"/>
          <w14:ligatures w14:val="none"/>
        </w:rPr>
        <w:t>i pante</w:t>
      </w:r>
      <w:r w:rsidRPr="00B1477C">
        <w:rPr>
          <w:rFonts w:ascii="Trebuchet MS" w:eastAsia="Calibri" w:hAnsi="Trebuchet MS" w:cs="Arial"/>
          <w14:ligatures w14:val="none"/>
        </w:rPr>
        <w:t xml:space="preserve"> cu ale DC 66, care urmeaz</w:t>
      </w:r>
      <w:r w:rsidR="00263BB0">
        <w:rPr>
          <w:rFonts w:ascii="Trebuchet MS" w:eastAsia="Calibri" w:hAnsi="Trebuchet MS" w:cs="Arial"/>
          <w14:ligatures w14:val="none"/>
        </w:rPr>
        <w:t>ă</w:t>
      </w:r>
      <w:r w:rsidRPr="00B1477C">
        <w:rPr>
          <w:rFonts w:ascii="Trebuchet MS" w:eastAsia="Calibri" w:hAnsi="Trebuchet MS" w:cs="Arial"/>
          <w14:ligatures w14:val="none"/>
        </w:rPr>
        <w:t xml:space="preserve"> a se moderniza printr-un proiect separat. Pantele DC 66 vor fi aduse la m</w:t>
      </w:r>
      <w:r w:rsidR="00263BB0">
        <w:rPr>
          <w:rFonts w:ascii="Trebuchet MS" w:eastAsia="Calibri" w:hAnsi="Trebuchet MS" w:cs="Arial"/>
          <w14:ligatures w14:val="none"/>
        </w:rPr>
        <w:t>axim 12%. Pantele peste 12% se î</w:t>
      </w:r>
      <w:r w:rsidRPr="00B1477C">
        <w:rPr>
          <w:rFonts w:ascii="Trebuchet MS" w:eastAsia="Calibri" w:hAnsi="Trebuchet MS" w:cs="Arial"/>
          <w14:ligatures w14:val="none"/>
        </w:rPr>
        <w:t>nt</w:t>
      </w:r>
      <w:r w:rsidR="00263BB0">
        <w:rPr>
          <w:rFonts w:ascii="Trebuchet MS" w:eastAsia="Calibri" w:hAnsi="Trebuchet MS" w:cs="Arial"/>
          <w14:ligatures w14:val="none"/>
        </w:rPr>
        <w:t>â</w:t>
      </w:r>
      <w:r w:rsidRPr="00B1477C">
        <w:rPr>
          <w:rFonts w:ascii="Trebuchet MS" w:eastAsia="Calibri" w:hAnsi="Trebuchet MS" w:cs="Arial"/>
          <w14:ligatures w14:val="none"/>
        </w:rPr>
        <w:t>lnesc pe 230 ml.</w:t>
      </w:r>
    </w:p>
    <w:p w14:paraId="44149770" w14:textId="44DC4174" w:rsidR="00B1477C" w:rsidRPr="001C626A" w:rsidRDefault="00B1477C" w:rsidP="005A6269">
      <w:pPr>
        <w:spacing w:after="0" w:line="360" w:lineRule="auto"/>
        <w:jc w:val="both"/>
        <w:rPr>
          <w:rFonts w:ascii="Trebuchet MS" w:eastAsia="Calibri" w:hAnsi="Trebuchet MS" w:cs="Arial"/>
          <w14:ligatures w14:val="none"/>
        </w:rPr>
      </w:pPr>
      <w:r w:rsidRPr="001C626A">
        <w:rPr>
          <w:rFonts w:ascii="Trebuchet MS" w:eastAsia="Calibri" w:hAnsi="Trebuchet MS" w:cs="Arial"/>
          <w14:ligatures w14:val="none"/>
        </w:rPr>
        <w:t>In profil transversal pista de bicicli</w:t>
      </w:r>
      <w:r w:rsidR="0048719E" w:rsidRPr="001C626A">
        <w:rPr>
          <w:rFonts w:ascii="Trebuchet MS" w:eastAsia="Calibri" w:hAnsi="Trebuchet MS" w:cs="Arial"/>
          <w14:ligatures w14:val="none"/>
        </w:rPr>
        <w:t>ș</w:t>
      </w:r>
      <w:r w:rsidRPr="001C626A">
        <w:rPr>
          <w:rFonts w:ascii="Trebuchet MS" w:eastAsia="Calibri" w:hAnsi="Trebuchet MS" w:cs="Arial"/>
          <w14:ligatures w14:val="none"/>
        </w:rPr>
        <w:t xml:space="preserve">ti va avea: </w:t>
      </w:r>
    </w:p>
    <w:p w14:paraId="65028E02" w14:textId="13BD8086" w:rsidR="00B1477C" w:rsidRPr="00B1477C" w:rsidRDefault="00B1477C" w:rsidP="005A6269">
      <w:pPr>
        <w:spacing w:after="0" w:line="360" w:lineRule="auto"/>
        <w:jc w:val="both"/>
        <w:rPr>
          <w:rFonts w:ascii="Trebuchet MS" w:eastAsia="Calibri" w:hAnsi="Trebuchet MS" w:cs="Arial"/>
          <w14:ligatures w14:val="none"/>
        </w:rPr>
      </w:pPr>
      <w:r w:rsidRPr="00B1477C">
        <w:rPr>
          <w:rFonts w:ascii="Trebuchet MS" w:eastAsia="Calibri" w:hAnsi="Trebuchet MS" w:cs="Arial"/>
          <w14:ligatures w14:val="none"/>
        </w:rPr>
        <w:t>- o parte carosabil</w:t>
      </w:r>
      <w:r w:rsidR="0048719E">
        <w:rPr>
          <w:rFonts w:ascii="Trebuchet MS" w:eastAsia="Calibri" w:hAnsi="Trebuchet MS" w:cs="Arial"/>
          <w14:ligatures w14:val="none"/>
        </w:rPr>
        <w:t>ă</w:t>
      </w:r>
      <w:r w:rsidRPr="00B1477C">
        <w:rPr>
          <w:rFonts w:ascii="Trebuchet MS" w:eastAsia="Calibri" w:hAnsi="Trebuchet MS" w:cs="Arial"/>
          <w14:ligatures w14:val="none"/>
        </w:rPr>
        <w:t xml:space="preserve"> de 2,50 m l</w:t>
      </w:r>
      <w:r w:rsidR="0048719E">
        <w:rPr>
          <w:rFonts w:ascii="Trebuchet MS" w:eastAsia="Calibri" w:hAnsi="Trebuchet MS" w:cs="Arial"/>
          <w14:ligatures w14:val="none"/>
        </w:rPr>
        <w:t>ăț</w:t>
      </w:r>
      <w:r w:rsidRPr="00B1477C">
        <w:rPr>
          <w:rFonts w:ascii="Trebuchet MS" w:eastAsia="Calibri" w:hAnsi="Trebuchet MS" w:cs="Arial"/>
          <w14:ligatures w14:val="none"/>
        </w:rPr>
        <w:t>ime cu 2 sensuri de circula</w:t>
      </w:r>
      <w:r w:rsidR="0048719E">
        <w:rPr>
          <w:rFonts w:ascii="Trebuchet MS" w:eastAsia="Calibri" w:hAnsi="Trebuchet MS" w:cs="Arial"/>
          <w14:ligatures w14:val="none"/>
        </w:rPr>
        <w:t>ț</w:t>
      </w:r>
      <w:r w:rsidRPr="00B1477C">
        <w:rPr>
          <w:rFonts w:ascii="Trebuchet MS" w:eastAsia="Calibri" w:hAnsi="Trebuchet MS" w:cs="Arial"/>
          <w14:ligatures w14:val="none"/>
        </w:rPr>
        <w:t>ie;</w:t>
      </w:r>
    </w:p>
    <w:p w14:paraId="2E0ED944" w14:textId="73D2CB3C" w:rsidR="00B1477C" w:rsidRPr="00B1477C" w:rsidRDefault="00B1477C" w:rsidP="005A6269">
      <w:pPr>
        <w:spacing w:after="0" w:line="360" w:lineRule="auto"/>
        <w:jc w:val="both"/>
        <w:rPr>
          <w:rFonts w:ascii="Trebuchet MS" w:eastAsia="Calibri" w:hAnsi="Trebuchet MS" w:cs="Arial"/>
          <w14:ligatures w14:val="none"/>
        </w:rPr>
      </w:pPr>
      <w:r w:rsidRPr="00B1477C">
        <w:rPr>
          <w:rFonts w:ascii="Trebuchet MS" w:eastAsia="Calibri" w:hAnsi="Trebuchet MS" w:cs="Arial"/>
          <w14:ligatures w14:val="none"/>
        </w:rPr>
        <w:t>- un spa</w:t>
      </w:r>
      <w:r w:rsidR="0048719E">
        <w:rPr>
          <w:rFonts w:ascii="Trebuchet MS" w:eastAsia="Calibri" w:hAnsi="Trebuchet MS" w:cs="Arial"/>
          <w14:ligatures w14:val="none"/>
        </w:rPr>
        <w:t>ț</w:t>
      </w:r>
      <w:r w:rsidRPr="00B1477C">
        <w:rPr>
          <w:rFonts w:ascii="Trebuchet MS" w:eastAsia="Calibri" w:hAnsi="Trebuchet MS" w:cs="Arial"/>
          <w14:ligatures w14:val="none"/>
        </w:rPr>
        <w:t>iu de siguran</w:t>
      </w:r>
      <w:r w:rsidR="0048719E">
        <w:rPr>
          <w:rFonts w:ascii="Trebuchet MS" w:eastAsia="Calibri" w:hAnsi="Trebuchet MS" w:cs="Arial"/>
          <w14:ligatures w14:val="none"/>
        </w:rPr>
        <w:t>ță (zona de siguranță</w:t>
      </w:r>
      <w:r w:rsidRPr="00B1477C">
        <w:rPr>
          <w:rFonts w:ascii="Trebuchet MS" w:eastAsia="Calibri" w:hAnsi="Trebuchet MS" w:cs="Arial"/>
          <w14:ligatures w14:val="none"/>
        </w:rPr>
        <w:t xml:space="preserve">) de 0,50 m </w:t>
      </w:r>
      <w:r w:rsidR="0048719E">
        <w:rPr>
          <w:rFonts w:ascii="Trebuchet MS" w:eastAsia="Calibri" w:hAnsi="Trebuchet MS" w:cs="Arial"/>
          <w14:ligatures w14:val="none"/>
        </w:rPr>
        <w:t>î</w:t>
      </w:r>
      <w:r w:rsidRPr="00B1477C">
        <w:rPr>
          <w:rFonts w:ascii="Trebuchet MS" w:eastAsia="Calibri" w:hAnsi="Trebuchet MS" w:cs="Arial"/>
          <w14:ligatures w14:val="none"/>
        </w:rPr>
        <w:t>n care se va instala un parapet metalic tip N2 cu l</w:t>
      </w:r>
      <w:r w:rsidR="0048719E">
        <w:rPr>
          <w:rFonts w:ascii="Trebuchet MS" w:eastAsia="Calibri" w:hAnsi="Trebuchet MS" w:cs="Arial"/>
          <w14:ligatures w14:val="none"/>
        </w:rPr>
        <w:t>ățimea de 324 mm</w:t>
      </w:r>
      <w:r w:rsidRPr="00B1477C">
        <w:rPr>
          <w:rFonts w:ascii="Trebuchet MS" w:eastAsia="Calibri" w:hAnsi="Trebuchet MS" w:cs="Arial"/>
          <w14:ligatures w14:val="none"/>
        </w:rPr>
        <w:t>.</w:t>
      </w:r>
    </w:p>
    <w:p w14:paraId="0AB1C6D2" w14:textId="77777777" w:rsidR="00B1477C" w:rsidRPr="00B1477C" w:rsidRDefault="00B1477C" w:rsidP="005A6269">
      <w:pPr>
        <w:spacing w:after="0" w:line="360" w:lineRule="auto"/>
        <w:jc w:val="both"/>
        <w:rPr>
          <w:rFonts w:ascii="Trebuchet MS" w:eastAsia="Calibri" w:hAnsi="Trebuchet MS" w:cs="Arial"/>
          <w14:ligatures w14:val="none"/>
        </w:rPr>
      </w:pPr>
      <w:r w:rsidRPr="00B1477C">
        <w:rPr>
          <w:rFonts w:ascii="Trebuchet MS" w:eastAsia="Calibri" w:hAnsi="Trebuchet MS" w:cs="Arial"/>
          <w14:ligatures w14:val="none"/>
        </w:rPr>
        <w:t xml:space="preserve">-  </w:t>
      </w:r>
      <w:r w:rsidRPr="00B1477C">
        <w:rPr>
          <w:rFonts w:ascii="Trebuchet MS" w:eastAsia="Calibri" w:hAnsi="Trebuchet MS" w:cs="Times New Roman"/>
          <w14:ligatures w14:val="none"/>
        </w:rPr>
        <w:t>pistele de biciclete vor avea panta de 2%.</w:t>
      </w:r>
    </w:p>
    <w:p w14:paraId="66773017" w14:textId="77777777" w:rsidR="00B1477C" w:rsidRPr="003F77D1" w:rsidRDefault="00B1477C" w:rsidP="005A6269">
      <w:pPr>
        <w:keepNext/>
        <w:keepLines/>
        <w:widowControl w:val="0"/>
        <w:spacing w:after="0" w:line="360" w:lineRule="auto"/>
        <w:jc w:val="both"/>
        <w:outlineLvl w:val="2"/>
        <w:rPr>
          <w:rFonts w:ascii="Trebuchet MS" w:eastAsia="Verdana" w:hAnsi="Trebuchet MS" w:cs="Verdana"/>
          <w:bCs/>
          <w14:ligatures w14:val="none"/>
        </w:rPr>
      </w:pPr>
      <w:bookmarkStart w:id="0" w:name="bookmark54"/>
      <w:r w:rsidRPr="003F77D1">
        <w:rPr>
          <w:rFonts w:ascii="Trebuchet MS" w:eastAsia="Verdana" w:hAnsi="Trebuchet MS" w:cs="Verdana"/>
          <w14:ligatures w14:val="none"/>
        </w:rPr>
        <w:t>Elemente caracteristice ale zonei proiectate:</w:t>
      </w:r>
      <w:bookmarkEnd w:id="0"/>
    </w:p>
    <w:p w14:paraId="057CCE68" w14:textId="77777777"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Suprafața piste biciclete: 52292 m</w:t>
      </w:r>
      <w:r w:rsidRPr="00B1477C">
        <w:rPr>
          <w:rFonts w:ascii="Trebuchet MS" w:eastAsia="Verdana" w:hAnsi="Trebuchet MS" w:cs="Verdana"/>
          <w:vertAlign w:val="superscript"/>
          <w14:ligatures w14:val="none"/>
        </w:rPr>
        <w:t>2</w:t>
      </w:r>
      <w:r w:rsidRPr="00B1477C">
        <w:rPr>
          <w:rFonts w:ascii="Trebuchet MS" w:eastAsia="Verdana" w:hAnsi="Trebuchet MS" w:cs="Verdana"/>
          <w14:ligatures w14:val="none"/>
        </w:rPr>
        <w:t>;</w:t>
      </w:r>
    </w:p>
    <w:p w14:paraId="20071C69" w14:textId="620CB76E"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 xml:space="preserve">Suprafața acostamente: </w:t>
      </w:r>
      <w:r w:rsidR="005E534B">
        <w:rPr>
          <w:rFonts w:ascii="Trebuchet MS" w:eastAsia="Verdana" w:hAnsi="Trebuchet MS" w:cs="Verdana"/>
          <w14:ligatures w14:val="none"/>
        </w:rPr>
        <w:t xml:space="preserve">  </w:t>
      </w:r>
      <w:r w:rsidRPr="00B1477C">
        <w:rPr>
          <w:rFonts w:ascii="Trebuchet MS" w:eastAsia="Verdana" w:hAnsi="Trebuchet MS" w:cs="Verdana"/>
          <w14:ligatures w14:val="none"/>
        </w:rPr>
        <w:t>- de beton 17982 m</w:t>
      </w:r>
      <w:r w:rsidRPr="00B1477C">
        <w:rPr>
          <w:rFonts w:ascii="Trebuchet MS" w:eastAsia="Verdana" w:hAnsi="Trebuchet MS" w:cs="Verdana"/>
          <w:vertAlign w:val="superscript"/>
          <w14:ligatures w14:val="none"/>
        </w:rPr>
        <w:t>2</w:t>
      </w:r>
      <w:r w:rsidRPr="00B1477C">
        <w:rPr>
          <w:rFonts w:ascii="Trebuchet MS" w:eastAsia="Verdana" w:hAnsi="Trebuchet MS" w:cs="Verdana"/>
          <w14:ligatures w14:val="none"/>
        </w:rPr>
        <w:t>;</w:t>
      </w:r>
    </w:p>
    <w:p w14:paraId="4BD9BD90" w14:textId="44C4C98C" w:rsidR="00B1477C" w:rsidRPr="00B1477C" w:rsidRDefault="00B1477C" w:rsidP="005A6269">
      <w:pPr>
        <w:widowControl w:val="0"/>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ab/>
      </w:r>
      <w:r w:rsidRPr="00B1477C">
        <w:rPr>
          <w:rFonts w:ascii="Trebuchet MS" w:eastAsia="Verdana" w:hAnsi="Trebuchet MS" w:cs="Verdana"/>
          <w14:ligatures w14:val="none"/>
        </w:rPr>
        <w:tab/>
      </w:r>
      <w:r w:rsidRPr="00B1477C">
        <w:rPr>
          <w:rFonts w:ascii="Trebuchet MS" w:eastAsia="Verdana" w:hAnsi="Trebuchet MS" w:cs="Verdana"/>
          <w14:ligatures w14:val="none"/>
        </w:rPr>
        <w:tab/>
      </w:r>
      <w:r w:rsidRPr="00B1477C">
        <w:rPr>
          <w:rFonts w:ascii="Trebuchet MS" w:eastAsia="Verdana" w:hAnsi="Trebuchet MS" w:cs="Verdana"/>
          <w14:ligatures w14:val="none"/>
        </w:rPr>
        <w:tab/>
      </w:r>
      <w:r w:rsidR="005E534B">
        <w:rPr>
          <w:rFonts w:ascii="Trebuchet MS" w:eastAsia="Verdana" w:hAnsi="Trebuchet MS" w:cs="Verdana"/>
          <w14:ligatures w14:val="none"/>
        </w:rPr>
        <w:tab/>
      </w:r>
      <w:r w:rsidRPr="00B1477C">
        <w:rPr>
          <w:rFonts w:ascii="Trebuchet MS" w:eastAsia="Verdana" w:hAnsi="Trebuchet MS" w:cs="Verdana"/>
          <w14:ligatures w14:val="none"/>
        </w:rPr>
        <w:t>- din piatra sparta 16826 m</w:t>
      </w:r>
      <w:r w:rsidRPr="00B1477C">
        <w:rPr>
          <w:rFonts w:ascii="Trebuchet MS" w:eastAsia="Verdana" w:hAnsi="Trebuchet MS" w:cs="Verdana"/>
          <w:vertAlign w:val="superscript"/>
          <w14:ligatures w14:val="none"/>
        </w:rPr>
        <w:t>2</w:t>
      </w:r>
      <w:r w:rsidRPr="00B1477C">
        <w:rPr>
          <w:rFonts w:ascii="Trebuchet MS" w:eastAsia="Verdana" w:hAnsi="Trebuchet MS" w:cs="Verdana"/>
          <w14:ligatures w14:val="none"/>
        </w:rPr>
        <w:t>;</w:t>
      </w:r>
    </w:p>
    <w:p w14:paraId="7B4A19D8" w14:textId="4D626D03"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Lungime pist</w:t>
      </w:r>
      <w:r w:rsidR="0048719E">
        <w:rPr>
          <w:rFonts w:ascii="Trebuchet MS" w:eastAsia="Verdana" w:hAnsi="Trebuchet MS" w:cs="Verdana"/>
          <w14:ligatures w14:val="none"/>
        </w:rPr>
        <w:t>ă</w:t>
      </w:r>
      <w:r w:rsidRPr="00B1477C">
        <w:rPr>
          <w:rFonts w:ascii="Trebuchet MS" w:eastAsia="Verdana" w:hAnsi="Trebuchet MS" w:cs="Verdana"/>
          <w14:ligatures w14:val="none"/>
        </w:rPr>
        <w:t xml:space="preserve"> st</w:t>
      </w:r>
      <w:r w:rsidR="0048719E">
        <w:rPr>
          <w:rFonts w:ascii="Trebuchet MS" w:eastAsia="Verdana" w:hAnsi="Trebuchet MS" w:cs="Verdana"/>
          <w14:ligatures w14:val="none"/>
        </w:rPr>
        <w:t>â</w:t>
      </w:r>
      <w:r w:rsidRPr="00B1477C">
        <w:rPr>
          <w:rFonts w:ascii="Trebuchet MS" w:eastAsia="Verdana" w:hAnsi="Trebuchet MS" w:cs="Verdana"/>
          <w14:ligatures w14:val="none"/>
        </w:rPr>
        <w:t>nga: 17404 m;</w:t>
      </w:r>
    </w:p>
    <w:p w14:paraId="64CE802F" w14:textId="77777777"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Ziduri de sprijin tip FAP: 605 ml;</w:t>
      </w:r>
    </w:p>
    <w:p w14:paraId="611869B5" w14:textId="77777777"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Lungime rigole betonate: 17377 ml;</w:t>
      </w:r>
    </w:p>
    <w:p w14:paraId="009C2E68" w14:textId="77777777"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 xml:space="preserve">Podețe </w:t>
      </w:r>
      <w:r w:rsidRPr="00B1477C">
        <w:rPr>
          <w:rFonts w:ascii="Calibri" w:eastAsia="Verdana" w:hAnsi="Calibri" w:cs="Calibri"/>
          <w14:ligatures w14:val="none"/>
        </w:rPr>
        <w:t>ϴ</w:t>
      </w:r>
      <w:r w:rsidRPr="00B1477C">
        <w:rPr>
          <w:rFonts w:ascii="Trebuchet MS" w:eastAsia="Verdana" w:hAnsi="Trebuchet MS" w:cs="Verdana"/>
          <w14:ligatures w14:val="none"/>
        </w:rPr>
        <w:t>400 - 41 buc;</w:t>
      </w:r>
    </w:p>
    <w:p w14:paraId="02AD039B" w14:textId="77777777"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 xml:space="preserve">Podețe </w:t>
      </w:r>
      <w:r w:rsidRPr="00B1477C">
        <w:rPr>
          <w:rFonts w:ascii="Calibri" w:eastAsia="Verdana" w:hAnsi="Calibri" w:cs="Calibri"/>
          <w14:ligatures w14:val="none"/>
        </w:rPr>
        <w:t>ϴ</w:t>
      </w:r>
      <w:r w:rsidRPr="00B1477C">
        <w:rPr>
          <w:rFonts w:ascii="Trebuchet MS" w:eastAsia="Verdana" w:hAnsi="Trebuchet MS" w:cs="Verdana"/>
          <w14:ligatures w14:val="none"/>
        </w:rPr>
        <w:t>600 - 47 buc;</w:t>
      </w:r>
    </w:p>
    <w:p w14:paraId="42701126" w14:textId="77777777"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 xml:space="preserve">Podețe </w:t>
      </w:r>
      <w:r w:rsidRPr="00B1477C">
        <w:rPr>
          <w:rFonts w:ascii="Calibri" w:eastAsia="Verdana" w:hAnsi="Calibri" w:cs="Calibri"/>
          <w14:ligatures w14:val="none"/>
        </w:rPr>
        <w:t>ϴ</w:t>
      </w:r>
      <w:r w:rsidRPr="00B1477C">
        <w:rPr>
          <w:rFonts w:ascii="Trebuchet MS" w:eastAsia="Verdana" w:hAnsi="Trebuchet MS" w:cs="Verdana"/>
          <w14:ligatures w14:val="none"/>
        </w:rPr>
        <w:t>1000 - 2 buc;</w:t>
      </w:r>
    </w:p>
    <w:p w14:paraId="604EBADA" w14:textId="77777777"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Camere de liniștire: 49 buc;</w:t>
      </w:r>
    </w:p>
    <w:p w14:paraId="476318D5" w14:textId="77777777"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Zone verzi: 8702 m</w:t>
      </w:r>
      <w:r w:rsidRPr="00B1477C">
        <w:rPr>
          <w:rFonts w:ascii="Trebuchet MS" w:eastAsia="Verdana" w:hAnsi="Trebuchet MS" w:cs="Verdana"/>
          <w:vertAlign w:val="superscript"/>
          <w14:ligatures w14:val="none"/>
        </w:rPr>
        <w:t>2</w:t>
      </w:r>
      <w:r w:rsidRPr="00B1477C">
        <w:rPr>
          <w:rFonts w:ascii="Trebuchet MS" w:eastAsia="Verdana" w:hAnsi="Trebuchet MS" w:cs="Verdana"/>
          <w14:ligatures w14:val="none"/>
        </w:rPr>
        <w:t>;</w:t>
      </w:r>
    </w:p>
    <w:p w14:paraId="3FBC82D7" w14:textId="6F0879A6"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Parapet siguran</w:t>
      </w:r>
      <w:r w:rsidR="0048719E">
        <w:rPr>
          <w:rFonts w:ascii="Trebuchet MS" w:eastAsia="Verdana" w:hAnsi="Trebuchet MS" w:cs="Verdana"/>
          <w14:ligatures w14:val="none"/>
        </w:rPr>
        <w:t>ță</w:t>
      </w:r>
      <w:r w:rsidRPr="00B1477C">
        <w:rPr>
          <w:rFonts w:ascii="Trebuchet MS" w:eastAsia="Verdana" w:hAnsi="Trebuchet MS" w:cs="Verdana"/>
          <w14:ligatures w14:val="none"/>
        </w:rPr>
        <w:t>: 17404 ml;</w:t>
      </w:r>
    </w:p>
    <w:p w14:paraId="3DF43551" w14:textId="7000B6C3" w:rsidR="00B1477C" w:rsidRPr="00B1477C" w:rsidRDefault="00B1477C" w:rsidP="005A6269">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Pa</w:t>
      </w:r>
      <w:r w:rsidR="0048719E">
        <w:rPr>
          <w:rFonts w:ascii="Trebuchet MS" w:eastAsia="Verdana" w:hAnsi="Trebuchet MS" w:cs="Verdana"/>
          <w14:ligatures w14:val="none"/>
        </w:rPr>
        <w:t>r</w:t>
      </w:r>
      <w:r w:rsidRPr="00B1477C">
        <w:rPr>
          <w:rFonts w:ascii="Trebuchet MS" w:eastAsia="Verdana" w:hAnsi="Trebuchet MS" w:cs="Verdana"/>
          <w14:ligatures w14:val="none"/>
        </w:rPr>
        <w:t>care: 40 buc;</w:t>
      </w:r>
    </w:p>
    <w:p w14:paraId="7FF1C291" w14:textId="77777777" w:rsidR="0048719E" w:rsidRDefault="00B1477C" w:rsidP="0048719E">
      <w:pPr>
        <w:widowControl w:val="0"/>
        <w:numPr>
          <w:ilvl w:val="0"/>
          <w:numId w:val="36"/>
        </w:numPr>
        <w:spacing w:after="0" w:line="360" w:lineRule="auto"/>
        <w:ind w:left="284" w:hanging="284"/>
        <w:jc w:val="both"/>
        <w:rPr>
          <w:rFonts w:ascii="Trebuchet MS" w:eastAsia="Verdana" w:hAnsi="Trebuchet MS" w:cs="Verdana"/>
          <w14:ligatures w14:val="none"/>
        </w:rPr>
      </w:pPr>
      <w:r w:rsidRPr="00B1477C">
        <w:rPr>
          <w:rFonts w:ascii="Trebuchet MS" w:eastAsia="Verdana" w:hAnsi="Trebuchet MS" w:cs="Verdana"/>
          <w14:ligatures w14:val="none"/>
        </w:rPr>
        <w:t>Panta transversal</w:t>
      </w:r>
      <w:r w:rsidR="0048719E">
        <w:rPr>
          <w:rFonts w:ascii="Trebuchet MS" w:eastAsia="Verdana" w:hAnsi="Trebuchet MS" w:cs="Verdana"/>
          <w14:ligatures w14:val="none"/>
        </w:rPr>
        <w:t>ă</w:t>
      </w:r>
      <w:r w:rsidRPr="00B1477C">
        <w:rPr>
          <w:rFonts w:ascii="Trebuchet MS" w:eastAsia="Verdana" w:hAnsi="Trebuchet MS" w:cs="Verdana"/>
          <w14:ligatures w14:val="none"/>
        </w:rPr>
        <w:t xml:space="preserve"> pista biciclete: 2.00%;</w:t>
      </w:r>
    </w:p>
    <w:p w14:paraId="50A5441A" w14:textId="6C956664" w:rsidR="00B1477C" w:rsidRPr="00B1477C" w:rsidRDefault="005A6269" w:rsidP="005A6269">
      <w:pPr>
        <w:spacing w:after="0" w:line="360" w:lineRule="auto"/>
        <w:jc w:val="both"/>
        <w:rPr>
          <w:rFonts w:ascii="Trebuchet MS" w:eastAsia="Calibri" w:hAnsi="Trebuchet MS" w:cs="Calibri Light"/>
          <w:b/>
          <w:bCs/>
          <w:caps/>
          <w:color w:val="00AE00"/>
          <w:shd w:val="clear" w:color="auto" w:fill="E5E5E5"/>
          <w:lang w:val="fr-FR"/>
          <w14:ligatures w14:val="none"/>
        </w:rPr>
      </w:pPr>
      <w:bookmarkStart w:id="1" w:name="_Hlk90287525"/>
      <w:r>
        <w:rPr>
          <w:rFonts w:ascii="Trebuchet MS" w:eastAsia="SimSun" w:hAnsi="Trebuchet MS" w:cs="DejaVu Sans"/>
          <w:kern w:val="2"/>
          <w:lang w:val="it-IT" w:eastAsia="hi-IN" w:bidi="hi-IN"/>
          <w14:ligatures w14:val="none"/>
        </w:rPr>
        <w:t xml:space="preserve">Semnalizarea rutieră - </w:t>
      </w:r>
      <w:r w:rsidR="0048719E">
        <w:rPr>
          <w:rFonts w:ascii="Trebuchet MS" w:eastAsia="SimSun" w:hAnsi="Trebuchet MS" w:cs="DejaVu Sans"/>
          <w:kern w:val="2"/>
          <w:lang w:val="it-IT" w:eastAsia="hi-IN" w:bidi="hi-IN"/>
          <w14:ligatures w14:val="none"/>
        </w:rPr>
        <w:t>s</w:t>
      </w:r>
      <w:r w:rsidR="00B1477C" w:rsidRPr="00B1477C">
        <w:rPr>
          <w:rFonts w:ascii="Trebuchet MS" w:eastAsia="SimSun" w:hAnsi="Trebuchet MS" w:cs="DejaVu Sans"/>
          <w:kern w:val="2"/>
          <w:lang w:val="it-IT" w:eastAsia="hi-IN" w:bidi="hi-IN"/>
          <w14:ligatures w14:val="none"/>
        </w:rPr>
        <w:t>e vor executa semnaliz</w:t>
      </w:r>
      <w:r w:rsidR="0048719E">
        <w:rPr>
          <w:rFonts w:ascii="Trebuchet MS" w:eastAsia="SimSun" w:hAnsi="Trebuchet MS" w:cs="DejaVu Sans"/>
          <w:kern w:val="2"/>
          <w:lang w:val="it-IT" w:eastAsia="hi-IN" w:bidi="hi-IN"/>
          <w14:ligatures w14:val="none"/>
        </w:rPr>
        <w:t>ă</w:t>
      </w:r>
      <w:r w:rsidR="00B1477C" w:rsidRPr="00B1477C">
        <w:rPr>
          <w:rFonts w:ascii="Trebuchet MS" w:eastAsia="SimSun" w:hAnsi="Trebuchet MS" w:cs="DejaVu Sans"/>
          <w:kern w:val="2"/>
          <w:lang w:val="it-IT" w:eastAsia="hi-IN" w:bidi="hi-IN"/>
          <w14:ligatures w14:val="none"/>
        </w:rPr>
        <w:t xml:space="preserve">ri rutiere verticale </w:t>
      </w:r>
      <w:r w:rsidR="0048719E">
        <w:rPr>
          <w:rFonts w:ascii="Trebuchet MS" w:eastAsia="SimSun" w:hAnsi="Trebuchet MS" w:cs="DejaVu Sans"/>
          <w:kern w:val="2"/>
          <w:lang w:val="it-IT" w:eastAsia="hi-IN" w:bidi="hi-IN"/>
          <w14:ligatures w14:val="none"/>
        </w:rPr>
        <w:t>ș</w:t>
      </w:r>
      <w:r w:rsidR="00B1477C" w:rsidRPr="00B1477C">
        <w:rPr>
          <w:rFonts w:ascii="Trebuchet MS" w:eastAsia="SimSun" w:hAnsi="Trebuchet MS" w:cs="DejaVu Sans"/>
          <w:kern w:val="2"/>
          <w:lang w:val="it-IT" w:eastAsia="hi-IN" w:bidi="hi-IN"/>
          <w14:ligatures w14:val="none"/>
        </w:rPr>
        <w:t xml:space="preserve">i orizontale conform proiect, norme </w:t>
      </w:r>
      <w:r w:rsidR="0048719E">
        <w:rPr>
          <w:rFonts w:ascii="Trebuchet MS" w:eastAsia="SimSun" w:hAnsi="Trebuchet MS" w:cs="DejaVu Sans"/>
          <w:kern w:val="2"/>
          <w:lang w:val="it-IT" w:eastAsia="hi-IN" w:bidi="hi-IN"/>
          <w14:ligatures w14:val="none"/>
        </w:rPr>
        <w:t>și normative î</w:t>
      </w:r>
      <w:r w:rsidR="00B1477C" w:rsidRPr="00B1477C">
        <w:rPr>
          <w:rFonts w:ascii="Trebuchet MS" w:eastAsia="SimSun" w:hAnsi="Trebuchet MS" w:cs="DejaVu Sans"/>
          <w:kern w:val="2"/>
          <w:lang w:val="it-IT" w:eastAsia="hi-IN" w:bidi="hi-IN"/>
          <w14:ligatures w14:val="none"/>
        </w:rPr>
        <w:t xml:space="preserve">n vigoare. </w:t>
      </w:r>
    </w:p>
    <w:bookmarkEnd w:id="1"/>
    <w:p w14:paraId="1DAE3BB7" w14:textId="77777777" w:rsidR="00FB656C" w:rsidRPr="00FB656C" w:rsidRDefault="00FB656C" w:rsidP="00FB656C">
      <w:pPr>
        <w:autoSpaceDE w:val="0"/>
        <w:autoSpaceDN w:val="0"/>
        <w:adjustRightInd w:val="0"/>
        <w:spacing w:after="0" w:line="360" w:lineRule="auto"/>
        <w:jc w:val="both"/>
        <w:rPr>
          <w:rFonts w:ascii="Trebuchet MS" w:eastAsia="Calibri" w:hAnsi="Trebuchet MS" w:cs="Courier New"/>
          <w:lang w:val="it-IT"/>
          <w14:ligatures w14:val="none"/>
        </w:rPr>
      </w:pPr>
      <w:r w:rsidRPr="003F77D1">
        <w:rPr>
          <w:rFonts w:ascii="Trebuchet MS" w:eastAsia="Calibri" w:hAnsi="Trebuchet MS" w:cs="Courier New"/>
          <w:i/>
          <w:lang w:val="it-IT"/>
          <w14:ligatures w14:val="none"/>
        </w:rPr>
        <w:t>Organizarea de şantier</w:t>
      </w:r>
      <w:r w:rsidRPr="00FB656C">
        <w:rPr>
          <w:rFonts w:ascii="Trebuchet MS" w:eastAsia="Calibri" w:hAnsi="Trebuchet MS" w:cs="Courier New"/>
          <w:lang w:val="it-IT"/>
          <w14:ligatures w14:val="none"/>
        </w:rPr>
        <w:t xml:space="preserve"> (grupul social + baza de producţie) se va amplasa într-o zonă de comun acord cu beneficiarul, fiind asigurate căile de acces, sursele de apă, energie electrică, etc., pentru necesităţile şantierului.</w:t>
      </w:r>
    </w:p>
    <w:p w14:paraId="65B3B0E4" w14:textId="72C5F823" w:rsidR="00FB656C" w:rsidRPr="00FB656C" w:rsidRDefault="00FB656C" w:rsidP="00FB656C">
      <w:pPr>
        <w:autoSpaceDE w:val="0"/>
        <w:autoSpaceDN w:val="0"/>
        <w:adjustRightInd w:val="0"/>
        <w:spacing w:after="0" w:line="360" w:lineRule="auto"/>
        <w:jc w:val="both"/>
        <w:rPr>
          <w:rFonts w:ascii="Trebuchet MS" w:eastAsia="Calibri" w:hAnsi="Trebuchet MS" w:cs="Courier New"/>
          <w:lang w:val="it-IT"/>
          <w14:ligatures w14:val="none"/>
        </w:rPr>
      </w:pPr>
      <w:r w:rsidRPr="00FB656C">
        <w:rPr>
          <w:rFonts w:ascii="Trebuchet MS" w:eastAsia="Calibri" w:hAnsi="Trebuchet MS" w:cs="Courier New"/>
          <w:lang w:val="it-IT"/>
          <w14:ligatures w14:val="none"/>
        </w:rPr>
        <w:t>Lucrările de organizare de şantier necesare executării lucrărilor de modernizare a str</w:t>
      </w:r>
      <w:r w:rsidR="0048719E">
        <w:rPr>
          <w:rFonts w:ascii="Trebuchet MS" w:eastAsia="Calibri" w:hAnsi="Trebuchet MS" w:cs="Courier New"/>
          <w:lang w:val="it-IT"/>
          <w14:ligatures w14:val="none"/>
        </w:rPr>
        <w:t>ă</w:t>
      </w:r>
      <w:r w:rsidRPr="00FB656C">
        <w:rPr>
          <w:rFonts w:ascii="Trebuchet MS" w:eastAsia="Calibri" w:hAnsi="Trebuchet MS" w:cs="Courier New"/>
          <w:lang w:val="it-IT"/>
          <w14:ligatures w14:val="none"/>
        </w:rPr>
        <w:t>zii vor cuprinde: construcţii şi instalaţii ale antreprenorului care să permită satisfacerea obligaţiilor şi relaţiilor cu beneficiarul, precum şi cele privind controlul execuţiei.</w:t>
      </w:r>
    </w:p>
    <w:p w14:paraId="545E5A99" w14:textId="6A2DA056" w:rsidR="00FB656C" w:rsidRPr="00FB656C" w:rsidRDefault="00FB656C" w:rsidP="00D45809">
      <w:pPr>
        <w:autoSpaceDE w:val="0"/>
        <w:autoSpaceDN w:val="0"/>
        <w:adjustRightInd w:val="0"/>
        <w:spacing w:after="0" w:line="360" w:lineRule="auto"/>
        <w:jc w:val="both"/>
        <w:rPr>
          <w:rFonts w:ascii="Trebuchet MS" w:eastAsia="Arial" w:hAnsi="Trebuchet MS" w:cs="DejaVu Sans"/>
          <w:iCs/>
          <w14:ligatures w14:val="none"/>
        </w:rPr>
      </w:pPr>
      <w:r w:rsidRPr="00FB656C">
        <w:rPr>
          <w:rFonts w:ascii="Trebuchet MS" w:eastAsia="Calibri" w:hAnsi="Trebuchet MS" w:cs="Courier New"/>
          <w:lang w:val="it-IT"/>
          <w14:ligatures w14:val="none"/>
        </w:rPr>
        <w:lastRenderedPageBreak/>
        <w:t>Organizarea de santier va cuprinde:</w:t>
      </w:r>
      <w:r w:rsidR="00D45809">
        <w:rPr>
          <w:rFonts w:ascii="Trebuchet MS" w:eastAsia="Calibri" w:hAnsi="Trebuchet MS" w:cs="Courier New"/>
          <w:lang w:val="it-IT"/>
          <w14:ligatures w14:val="none"/>
        </w:rPr>
        <w:t xml:space="preserve"> </w:t>
      </w:r>
      <w:r w:rsidRPr="00FB656C">
        <w:rPr>
          <w:rFonts w:ascii="Trebuchet MS" w:eastAsia="Arial" w:hAnsi="Trebuchet MS" w:cs="DejaVu Sans"/>
          <w:iCs/>
          <w14:ligatures w14:val="none"/>
        </w:rPr>
        <w:t>platforme de depozitare și de lucru</w:t>
      </w:r>
      <w:r w:rsidR="00D45809">
        <w:rPr>
          <w:rFonts w:ascii="Trebuchet MS" w:eastAsia="Arial" w:hAnsi="Trebuchet MS" w:cs="DejaVu Sans"/>
          <w:iCs/>
          <w14:ligatures w14:val="none"/>
        </w:rPr>
        <w:t xml:space="preserve">; </w:t>
      </w:r>
      <w:r w:rsidRPr="00FB656C">
        <w:rPr>
          <w:rFonts w:ascii="Trebuchet MS" w:eastAsia="Arial" w:hAnsi="Trebuchet MS" w:cs="DejaVu Sans"/>
          <w:iCs/>
          <w14:ligatures w14:val="none"/>
        </w:rPr>
        <w:t xml:space="preserve">un vagon – </w:t>
      </w:r>
      <w:proofErr w:type="spellStart"/>
      <w:r w:rsidRPr="00FB656C">
        <w:rPr>
          <w:rFonts w:ascii="Trebuchet MS" w:eastAsia="Arial" w:hAnsi="Trebuchet MS" w:cs="DejaVu Sans"/>
          <w:iCs/>
          <w14:ligatures w14:val="none"/>
        </w:rPr>
        <w:t>c</w:t>
      </w:r>
      <w:r w:rsidR="009054A8">
        <w:rPr>
          <w:rFonts w:ascii="Trebuchet MS" w:eastAsia="Arial" w:hAnsi="Trebuchet MS" w:cs="DejaVu Sans"/>
          <w:iCs/>
          <w14:ligatures w14:val="none"/>
        </w:rPr>
        <w:t>a</w:t>
      </w:r>
      <w:r w:rsidRPr="00FB656C">
        <w:rPr>
          <w:rFonts w:ascii="Trebuchet MS" w:eastAsia="Arial" w:hAnsi="Trebuchet MS" w:cs="DejaVu Sans"/>
          <w:iCs/>
          <w14:ligatures w14:val="none"/>
        </w:rPr>
        <w:t>mp</w:t>
      </w:r>
      <w:proofErr w:type="spellEnd"/>
      <w:r w:rsidRPr="00FB656C">
        <w:rPr>
          <w:rFonts w:ascii="Trebuchet MS" w:eastAsia="Arial" w:hAnsi="Trebuchet MS" w:cs="DejaVu Sans"/>
          <w:iCs/>
          <w14:ligatures w14:val="none"/>
        </w:rPr>
        <w:t xml:space="preserve"> standardizat av</w:t>
      </w:r>
      <w:r w:rsidR="0048719E">
        <w:rPr>
          <w:rFonts w:ascii="Trebuchet MS" w:eastAsia="Arial" w:hAnsi="Trebuchet MS" w:cs="DejaVu Sans"/>
          <w:iCs/>
          <w14:ligatures w14:val="none"/>
        </w:rPr>
        <w:t>ând destinația birou ș</w:t>
      </w:r>
      <w:r w:rsidRPr="00FB656C">
        <w:rPr>
          <w:rFonts w:ascii="Trebuchet MS" w:eastAsia="Arial" w:hAnsi="Trebuchet MS" w:cs="DejaVu Sans"/>
          <w:iCs/>
          <w14:ligatures w14:val="none"/>
        </w:rPr>
        <w:t>i magazie de materiale;</w:t>
      </w:r>
      <w:r w:rsidR="00D45809">
        <w:rPr>
          <w:rFonts w:ascii="Trebuchet MS" w:eastAsia="Arial" w:hAnsi="Trebuchet MS" w:cs="DejaVu Sans"/>
          <w:iCs/>
          <w14:ligatures w14:val="none"/>
        </w:rPr>
        <w:t xml:space="preserve"> </w:t>
      </w:r>
      <w:r w:rsidR="0048719E">
        <w:rPr>
          <w:rFonts w:ascii="Trebuchet MS" w:eastAsia="Arial" w:hAnsi="Trebuchet MS" w:cs="DejaVu Sans"/>
          <w:iCs/>
          <w14:ligatures w14:val="none"/>
        </w:rPr>
        <w:t>un pichet PSI dotat cu stingă</w:t>
      </w:r>
      <w:r w:rsidRPr="00FB656C">
        <w:rPr>
          <w:rFonts w:ascii="Trebuchet MS" w:eastAsia="Arial" w:hAnsi="Trebuchet MS" w:cs="DejaVu Sans"/>
          <w:iCs/>
          <w14:ligatures w14:val="none"/>
        </w:rPr>
        <w:t>toare cu spum</w:t>
      </w:r>
      <w:r w:rsidR="0048719E">
        <w:rPr>
          <w:rFonts w:ascii="Trebuchet MS" w:eastAsia="Arial" w:hAnsi="Trebuchet MS" w:cs="DejaVu Sans"/>
          <w:iCs/>
          <w14:ligatures w14:val="none"/>
        </w:rPr>
        <w:t>ă</w:t>
      </w:r>
      <w:r w:rsidRPr="00FB656C">
        <w:rPr>
          <w:rFonts w:ascii="Trebuchet MS" w:eastAsia="Arial" w:hAnsi="Trebuchet MS" w:cs="DejaVu Sans"/>
          <w:iCs/>
          <w14:ligatures w14:val="none"/>
        </w:rPr>
        <w:t xml:space="preserve"> </w:t>
      </w:r>
      <w:r w:rsidR="0048719E">
        <w:rPr>
          <w:rFonts w:ascii="Trebuchet MS" w:eastAsia="Arial" w:hAnsi="Trebuchet MS" w:cs="DejaVu Sans"/>
          <w:iCs/>
          <w14:ligatures w14:val="none"/>
        </w:rPr>
        <w:t>ș</w:t>
      </w:r>
      <w:r w:rsidRPr="00FB656C">
        <w:rPr>
          <w:rFonts w:ascii="Trebuchet MS" w:eastAsia="Arial" w:hAnsi="Trebuchet MS" w:cs="DejaVu Sans"/>
          <w:iCs/>
          <w14:ligatures w14:val="none"/>
        </w:rPr>
        <w:t>i pulbere;</w:t>
      </w:r>
      <w:r w:rsidR="00D45809">
        <w:rPr>
          <w:rFonts w:ascii="Trebuchet MS" w:eastAsia="Arial" w:hAnsi="Trebuchet MS" w:cs="DejaVu Sans"/>
          <w:iCs/>
          <w14:ligatures w14:val="none"/>
        </w:rPr>
        <w:t xml:space="preserve"> </w:t>
      </w:r>
      <w:r w:rsidR="0048719E">
        <w:rPr>
          <w:rFonts w:ascii="Trebuchet MS" w:eastAsia="Arial" w:hAnsi="Trebuchet MS" w:cs="DejaVu Sans"/>
          <w:iCs/>
          <w14:ligatures w14:val="none"/>
        </w:rPr>
        <w:t>containere</w:t>
      </w:r>
      <w:r w:rsidRPr="00FB656C">
        <w:rPr>
          <w:rFonts w:ascii="Trebuchet MS" w:eastAsia="Arial" w:hAnsi="Trebuchet MS" w:cs="DejaVu Sans"/>
          <w:iCs/>
          <w14:ligatures w14:val="none"/>
        </w:rPr>
        <w:t xml:space="preserve"> pentru de</w:t>
      </w:r>
      <w:r w:rsidR="0048719E">
        <w:rPr>
          <w:rFonts w:ascii="Trebuchet MS" w:eastAsia="Arial" w:hAnsi="Trebuchet MS" w:cs="DejaVu Sans"/>
          <w:iCs/>
          <w14:ligatures w14:val="none"/>
        </w:rPr>
        <w:t>ș</w:t>
      </w:r>
      <w:r w:rsidRPr="00FB656C">
        <w:rPr>
          <w:rFonts w:ascii="Trebuchet MS" w:eastAsia="Arial" w:hAnsi="Trebuchet MS" w:cs="DejaVu Sans"/>
          <w:iCs/>
          <w14:ligatures w14:val="none"/>
        </w:rPr>
        <w:t>euri</w:t>
      </w:r>
      <w:r w:rsidR="00D45809">
        <w:rPr>
          <w:rFonts w:ascii="Trebuchet MS" w:eastAsia="Arial" w:hAnsi="Trebuchet MS" w:cs="DejaVu Sans"/>
          <w:iCs/>
          <w14:ligatures w14:val="none"/>
        </w:rPr>
        <w:t xml:space="preserve">; </w:t>
      </w:r>
      <w:r w:rsidRPr="00FB656C">
        <w:rPr>
          <w:rFonts w:ascii="Trebuchet MS" w:eastAsia="Arial" w:hAnsi="Trebuchet MS" w:cs="DejaVu Sans"/>
          <w:iCs/>
          <w14:ligatures w14:val="none"/>
        </w:rPr>
        <w:t>u</w:t>
      </w:r>
      <w:r w:rsidR="0048719E">
        <w:rPr>
          <w:rFonts w:ascii="Trebuchet MS" w:eastAsia="Arial" w:hAnsi="Trebuchet MS" w:cs="DejaVu Sans"/>
          <w:iCs/>
          <w14:ligatures w14:val="none"/>
        </w:rPr>
        <w:t>n grup sanitar de tip fosă</w:t>
      </w:r>
      <w:r w:rsidRPr="00FB656C">
        <w:rPr>
          <w:rFonts w:ascii="Trebuchet MS" w:eastAsia="Arial" w:hAnsi="Trebuchet MS" w:cs="DejaVu Sans"/>
          <w:iCs/>
          <w14:ligatures w14:val="none"/>
        </w:rPr>
        <w:t xml:space="preserve"> ecologic</w:t>
      </w:r>
      <w:r w:rsidR="0048719E">
        <w:rPr>
          <w:rFonts w:ascii="Trebuchet MS" w:eastAsia="Arial" w:hAnsi="Trebuchet MS" w:cs="DejaVu Sans"/>
          <w:iCs/>
          <w14:ligatures w14:val="none"/>
        </w:rPr>
        <w:t>ă</w:t>
      </w:r>
      <w:r w:rsidRPr="00FB656C">
        <w:rPr>
          <w:rFonts w:ascii="Trebuchet MS" w:eastAsia="Arial" w:hAnsi="Trebuchet MS" w:cs="DejaVu Sans"/>
          <w:iCs/>
          <w14:ligatures w14:val="none"/>
        </w:rPr>
        <w:t>;</w:t>
      </w:r>
      <w:r w:rsidR="00D45809">
        <w:rPr>
          <w:rFonts w:ascii="Trebuchet MS" w:eastAsia="Arial" w:hAnsi="Trebuchet MS" w:cs="DejaVu Sans"/>
          <w:iCs/>
          <w14:ligatures w14:val="none"/>
        </w:rPr>
        <w:t xml:space="preserve"> </w:t>
      </w:r>
      <w:r w:rsidRPr="00FB656C">
        <w:rPr>
          <w:rFonts w:ascii="Trebuchet MS" w:eastAsia="Arial" w:hAnsi="Trebuchet MS" w:cs="DejaVu Sans"/>
          <w:iCs/>
          <w14:ligatures w14:val="none"/>
        </w:rPr>
        <w:t xml:space="preserve">amenajarea unor incinte </w:t>
      </w:r>
      <w:r w:rsidR="0048719E">
        <w:rPr>
          <w:rFonts w:ascii="Trebuchet MS" w:eastAsia="Arial" w:hAnsi="Trebuchet MS" w:cs="DejaVu Sans"/>
          <w:iCs/>
          <w14:ligatures w14:val="none"/>
        </w:rPr>
        <w:t>î</w:t>
      </w:r>
      <w:r w:rsidRPr="00FB656C">
        <w:rPr>
          <w:rFonts w:ascii="Trebuchet MS" w:eastAsia="Arial" w:hAnsi="Trebuchet MS" w:cs="DejaVu Sans"/>
          <w:iCs/>
          <w14:ligatures w14:val="none"/>
        </w:rPr>
        <w:t>ngr</w:t>
      </w:r>
      <w:r w:rsidR="0048719E">
        <w:rPr>
          <w:rFonts w:ascii="Trebuchet MS" w:eastAsia="Arial" w:hAnsi="Trebuchet MS" w:cs="DejaVu Sans"/>
          <w:iCs/>
          <w14:ligatures w14:val="none"/>
        </w:rPr>
        <w:t>ă</w:t>
      </w:r>
      <w:r w:rsidRPr="00FB656C">
        <w:rPr>
          <w:rFonts w:ascii="Trebuchet MS" w:eastAsia="Arial" w:hAnsi="Trebuchet MS" w:cs="DejaVu Sans"/>
          <w:iCs/>
          <w14:ligatures w14:val="none"/>
        </w:rPr>
        <w:t>dite pentru depozitarea materialelor de construc</w:t>
      </w:r>
      <w:r w:rsidR="0048719E">
        <w:rPr>
          <w:rFonts w:ascii="Trebuchet MS" w:eastAsia="Arial" w:hAnsi="Trebuchet MS" w:cs="DejaVu Sans"/>
          <w:iCs/>
          <w14:ligatures w14:val="none"/>
        </w:rPr>
        <w:t>ț</w:t>
      </w:r>
      <w:r w:rsidRPr="00FB656C">
        <w:rPr>
          <w:rFonts w:ascii="Trebuchet MS" w:eastAsia="Arial" w:hAnsi="Trebuchet MS" w:cs="DejaVu Sans"/>
          <w:iCs/>
          <w14:ligatures w14:val="none"/>
        </w:rPr>
        <w:t xml:space="preserve">ii </w:t>
      </w:r>
      <w:r w:rsidR="0048719E">
        <w:rPr>
          <w:rFonts w:ascii="Trebuchet MS" w:eastAsia="Arial" w:hAnsi="Trebuchet MS" w:cs="DejaVu Sans"/>
          <w:iCs/>
          <w14:ligatures w14:val="none"/>
        </w:rPr>
        <w:t>ș</w:t>
      </w:r>
      <w:r w:rsidRPr="00FB656C">
        <w:rPr>
          <w:rFonts w:ascii="Trebuchet MS" w:eastAsia="Arial" w:hAnsi="Trebuchet MS" w:cs="DejaVu Sans"/>
          <w:iCs/>
          <w14:ligatures w14:val="none"/>
        </w:rPr>
        <w:t>i amplasarea unor bar</w:t>
      </w:r>
      <w:r w:rsidR="0048719E">
        <w:rPr>
          <w:rFonts w:ascii="Trebuchet MS" w:eastAsia="Arial" w:hAnsi="Trebuchet MS" w:cs="DejaVu Sans"/>
          <w:iCs/>
          <w14:ligatures w14:val="none"/>
        </w:rPr>
        <w:t>ă</w:t>
      </w:r>
      <w:r w:rsidRPr="00FB656C">
        <w:rPr>
          <w:rFonts w:ascii="Trebuchet MS" w:eastAsia="Arial" w:hAnsi="Trebuchet MS" w:cs="DejaVu Sans"/>
          <w:iCs/>
          <w14:ligatures w14:val="none"/>
        </w:rPr>
        <w:t>ci necesare personalului muncitor;</w:t>
      </w:r>
      <w:r w:rsidR="00D45809">
        <w:rPr>
          <w:rFonts w:ascii="Trebuchet MS" w:eastAsia="Arial" w:hAnsi="Trebuchet MS" w:cs="DejaVu Sans"/>
          <w:iCs/>
          <w14:ligatures w14:val="none"/>
        </w:rPr>
        <w:t xml:space="preserve"> </w:t>
      </w:r>
      <w:r w:rsidRPr="00FB656C">
        <w:rPr>
          <w:rFonts w:ascii="Trebuchet MS" w:eastAsia="Arial" w:hAnsi="Trebuchet MS" w:cs="DejaVu Sans"/>
          <w:iCs/>
          <w14:ligatures w14:val="none"/>
        </w:rPr>
        <w:t>c</w:t>
      </w:r>
      <w:r w:rsidR="0048719E">
        <w:rPr>
          <w:rFonts w:ascii="Trebuchet MS" w:eastAsia="Arial" w:hAnsi="Trebuchet MS" w:cs="DejaVu Sans"/>
          <w:iCs/>
          <w14:ligatures w14:val="none"/>
        </w:rPr>
        <w:t>â</w:t>
      </w:r>
      <w:r w:rsidRPr="00FB656C">
        <w:rPr>
          <w:rFonts w:ascii="Trebuchet MS" w:eastAsia="Arial" w:hAnsi="Trebuchet MS" w:cs="DejaVu Sans"/>
          <w:iCs/>
          <w14:ligatures w14:val="none"/>
        </w:rPr>
        <w:t>te o zon</w:t>
      </w:r>
      <w:r w:rsidR="00161053">
        <w:rPr>
          <w:rFonts w:ascii="Trebuchet MS" w:eastAsia="Arial" w:hAnsi="Trebuchet MS" w:cs="DejaVu Sans"/>
          <w:iCs/>
          <w14:ligatures w14:val="none"/>
        </w:rPr>
        <w:t>ă</w:t>
      </w:r>
      <w:r w:rsidRPr="00FB656C">
        <w:rPr>
          <w:rFonts w:ascii="Trebuchet MS" w:eastAsia="Arial" w:hAnsi="Trebuchet MS" w:cs="DejaVu Sans"/>
          <w:iCs/>
          <w14:ligatures w14:val="none"/>
        </w:rPr>
        <w:t xml:space="preserve"> </w:t>
      </w:r>
      <w:r w:rsidR="0048719E">
        <w:rPr>
          <w:rFonts w:ascii="Trebuchet MS" w:eastAsia="Arial" w:hAnsi="Trebuchet MS" w:cs="DejaVu Sans"/>
          <w:iCs/>
          <w14:ligatures w14:val="none"/>
        </w:rPr>
        <w:t>de parcare pentru autovehicule ș</w:t>
      </w:r>
      <w:r w:rsidRPr="00FB656C">
        <w:rPr>
          <w:rFonts w:ascii="Trebuchet MS" w:eastAsia="Arial" w:hAnsi="Trebuchet MS" w:cs="DejaVu Sans"/>
          <w:iCs/>
          <w14:ligatures w14:val="none"/>
        </w:rPr>
        <w:t>i utilaje.</w:t>
      </w:r>
    </w:p>
    <w:p w14:paraId="2B9A04FF" w14:textId="50C990B8" w:rsidR="00FB656C" w:rsidRPr="00FB656C" w:rsidRDefault="00FB656C" w:rsidP="00D45809">
      <w:pPr>
        <w:autoSpaceDE w:val="0"/>
        <w:autoSpaceDN w:val="0"/>
        <w:adjustRightInd w:val="0"/>
        <w:spacing w:after="0" w:line="360" w:lineRule="auto"/>
        <w:jc w:val="both"/>
        <w:rPr>
          <w:rFonts w:ascii="Trebuchet MS" w:eastAsia="Calibri" w:hAnsi="Trebuchet MS" w:cs="Courier New"/>
          <w:lang w:val="it-IT"/>
          <w14:ligatures w14:val="none"/>
        </w:rPr>
      </w:pPr>
      <w:r w:rsidRPr="00FB656C">
        <w:rPr>
          <w:rFonts w:ascii="Trebuchet MS" w:eastAsia="Calibri" w:hAnsi="Trebuchet MS" w:cs="Courier New"/>
          <w:lang w:val="it-IT"/>
          <w14:ligatures w14:val="none"/>
        </w:rPr>
        <w:t xml:space="preserve">Containerul birou va fi </w:t>
      </w:r>
      <w:r w:rsidR="0048719E">
        <w:rPr>
          <w:rFonts w:ascii="Trebuchet MS" w:eastAsia="Calibri" w:hAnsi="Trebuchet MS" w:cs="Courier New"/>
          <w:lang w:val="it-IT"/>
          <w14:ligatures w14:val="none"/>
        </w:rPr>
        <w:t>dotat cu mobilier și aparatură specifică ș</w:t>
      </w:r>
      <w:r w:rsidRPr="00FB656C">
        <w:rPr>
          <w:rFonts w:ascii="Trebuchet MS" w:eastAsia="Calibri" w:hAnsi="Trebuchet MS" w:cs="Courier New"/>
          <w:lang w:val="it-IT"/>
          <w14:ligatures w14:val="none"/>
        </w:rPr>
        <w:t>i va fi conectat la utilit</w:t>
      </w:r>
      <w:r w:rsidR="0048719E">
        <w:rPr>
          <w:rFonts w:ascii="Trebuchet MS" w:eastAsia="Calibri" w:hAnsi="Trebuchet MS" w:cs="Courier New"/>
          <w:lang w:val="it-IT"/>
          <w14:ligatures w14:val="none"/>
        </w:rPr>
        <w:t>ăț</w:t>
      </w:r>
      <w:r w:rsidRPr="00FB656C">
        <w:rPr>
          <w:rFonts w:ascii="Trebuchet MS" w:eastAsia="Calibri" w:hAnsi="Trebuchet MS" w:cs="Courier New"/>
          <w:lang w:val="it-IT"/>
          <w14:ligatures w14:val="none"/>
        </w:rPr>
        <w:t>i func</w:t>
      </w:r>
      <w:r w:rsidR="0048719E">
        <w:rPr>
          <w:rFonts w:ascii="Trebuchet MS" w:eastAsia="Calibri" w:hAnsi="Trebuchet MS" w:cs="Courier New"/>
          <w:lang w:val="it-IT"/>
          <w14:ligatures w14:val="none"/>
        </w:rPr>
        <w:t>ț</w:t>
      </w:r>
      <w:r w:rsidRPr="00FB656C">
        <w:rPr>
          <w:rFonts w:ascii="Trebuchet MS" w:eastAsia="Calibri" w:hAnsi="Trebuchet MS" w:cs="Courier New"/>
          <w:lang w:val="it-IT"/>
          <w14:ligatures w14:val="none"/>
        </w:rPr>
        <w:t>ionale – energie electric</w:t>
      </w:r>
      <w:r w:rsidR="0048719E">
        <w:rPr>
          <w:rFonts w:ascii="Trebuchet MS" w:eastAsia="Calibri" w:hAnsi="Trebuchet MS" w:cs="Courier New"/>
          <w:lang w:val="it-IT"/>
          <w14:ligatures w14:val="none"/>
        </w:rPr>
        <w:t>ă</w:t>
      </w:r>
      <w:r w:rsidRPr="00FB656C">
        <w:rPr>
          <w:rFonts w:ascii="Trebuchet MS" w:eastAsia="Calibri" w:hAnsi="Trebuchet MS" w:cs="Courier New"/>
          <w:lang w:val="it-IT"/>
          <w14:ligatures w14:val="none"/>
        </w:rPr>
        <w:t>, comunica</w:t>
      </w:r>
      <w:r w:rsidR="0048719E">
        <w:rPr>
          <w:rFonts w:ascii="Trebuchet MS" w:eastAsia="Calibri" w:hAnsi="Trebuchet MS" w:cs="Courier New"/>
          <w:lang w:val="it-IT"/>
          <w14:ligatures w14:val="none"/>
        </w:rPr>
        <w:t>ț</w:t>
      </w:r>
      <w:r w:rsidRPr="00FB656C">
        <w:rPr>
          <w:rFonts w:ascii="Trebuchet MS" w:eastAsia="Calibri" w:hAnsi="Trebuchet MS" w:cs="Courier New"/>
          <w:lang w:val="it-IT"/>
          <w14:ligatures w14:val="none"/>
        </w:rPr>
        <w:t>ii. Pentru lucrători sunt prev</w:t>
      </w:r>
      <w:r w:rsidR="009054A8">
        <w:rPr>
          <w:rFonts w:ascii="Trebuchet MS" w:eastAsia="Calibri" w:hAnsi="Trebuchet MS" w:cs="Courier New"/>
          <w:lang w:val="it-IT"/>
          <w14:ligatures w14:val="none"/>
        </w:rPr>
        <w:t>ă</w:t>
      </w:r>
      <w:r w:rsidRPr="00FB656C">
        <w:rPr>
          <w:rFonts w:ascii="Trebuchet MS" w:eastAsia="Calibri" w:hAnsi="Trebuchet MS" w:cs="Courier New"/>
          <w:lang w:val="it-IT"/>
          <w14:ligatures w14:val="none"/>
        </w:rPr>
        <w:t>zute spa</w:t>
      </w:r>
      <w:r w:rsidR="009054A8">
        <w:rPr>
          <w:rFonts w:ascii="Trebuchet MS" w:eastAsia="Calibri" w:hAnsi="Trebuchet MS" w:cs="Courier New"/>
          <w:lang w:val="it-IT"/>
          <w14:ligatures w14:val="none"/>
        </w:rPr>
        <w:t>ț</w:t>
      </w:r>
      <w:r w:rsidRPr="00FB656C">
        <w:rPr>
          <w:rFonts w:ascii="Trebuchet MS" w:eastAsia="Calibri" w:hAnsi="Trebuchet MS" w:cs="Courier New"/>
          <w:lang w:val="it-IT"/>
          <w14:ligatures w14:val="none"/>
        </w:rPr>
        <w:t>ii pentru echipare/dezechipare.</w:t>
      </w:r>
      <w:r w:rsidR="00D45809">
        <w:rPr>
          <w:rFonts w:ascii="Trebuchet MS" w:eastAsia="Calibri" w:hAnsi="Trebuchet MS" w:cs="Courier New"/>
          <w:lang w:val="it-IT"/>
          <w14:ligatures w14:val="none"/>
        </w:rPr>
        <w:t xml:space="preserve"> </w:t>
      </w:r>
      <w:r w:rsidRPr="00FB656C">
        <w:rPr>
          <w:rFonts w:ascii="Trebuchet MS" w:eastAsia="Calibri" w:hAnsi="Trebuchet MS" w:cs="Courier New"/>
          <w:lang w:val="it-IT"/>
          <w14:ligatures w14:val="none"/>
        </w:rPr>
        <w:t>Acestea sunt special a</w:t>
      </w:r>
      <w:r w:rsidR="0048719E">
        <w:rPr>
          <w:rFonts w:ascii="Trebuchet MS" w:eastAsia="Calibri" w:hAnsi="Trebuchet MS" w:cs="Courier New"/>
          <w:lang w:val="it-IT"/>
          <w14:ligatures w14:val="none"/>
        </w:rPr>
        <w:t>menajate în containerul vestiar</w:t>
      </w:r>
      <w:r w:rsidRPr="00FB656C">
        <w:rPr>
          <w:rFonts w:ascii="Trebuchet MS" w:eastAsia="Calibri" w:hAnsi="Trebuchet MS" w:cs="Courier New"/>
          <w:lang w:val="it-IT"/>
          <w14:ligatures w14:val="none"/>
        </w:rPr>
        <w:t>.</w:t>
      </w:r>
    </w:p>
    <w:p w14:paraId="4EBE7929" w14:textId="48D8CD86" w:rsidR="00FB656C" w:rsidRPr="00FB656C" w:rsidRDefault="00FB656C" w:rsidP="00D45809">
      <w:pPr>
        <w:autoSpaceDE w:val="0"/>
        <w:autoSpaceDN w:val="0"/>
        <w:adjustRightInd w:val="0"/>
        <w:spacing w:after="0" w:line="360" w:lineRule="auto"/>
        <w:jc w:val="both"/>
        <w:rPr>
          <w:rFonts w:ascii="Trebuchet MS" w:eastAsia="Calibri" w:hAnsi="Trebuchet MS" w:cs="Courier New"/>
          <w:lang w:val="it-IT"/>
          <w14:ligatures w14:val="none"/>
        </w:rPr>
      </w:pPr>
      <w:r w:rsidRPr="00FB656C">
        <w:rPr>
          <w:rFonts w:ascii="Trebuchet MS" w:eastAsia="Calibri" w:hAnsi="Trebuchet MS" w:cs="Courier New"/>
          <w:lang w:val="it-IT"/>
          <w14:ligatures w14:val="none"/>
        </w:rPr>
        <w:t xml:space="preserve">Organizarea de </w:t>
      </w:r>
      <w:r w:rsidR="0048719E">
        <w:rPr>
          <w:rFonts w:ascii="Trebuchet MS" w:eastAsia="Calibri" w:hAnsi="Trebuchet MS" w:cs="Courier New"/>
          <w:lang w:val="it-IT"/>
          <w14:ligatures w14:val="none"/>
        </w:rPr>
        <w:t>șantier se va îngrădi perimetral cu î</w:t>
      </w:r>
      <w:r w:rsidRPr="00FB656C">
        <w:rPr>
          <w:rFonts w:ascii="Trebuchet MS" w:eastAsia="Calibri" w:hAnsi="Trebuchet MS" w:cs="Courier New"/>
          <w:lang w:val="it-IT"/>
          <w14:ligatures w14:val="none"/>
        </w:rPr>
        <w:t>mprejmuiri continue, periodic se va verifica continuitatea, starea tehnic</w:t>
      </w:r>
      <w:r w:rsidR="0048719E">
        <w:rPr>
          <w:rFonts w:ascii="Trebuchet MS" w:eastAsia="Calibri" w:hAnsi="Trebuchet MS" w:cs="Courier New"/>
          <w:lang w:val="it-IT"/>
          <w14:ligatures w14:val="none"/>
        </w:rPr>
        <w:t>ă</w:t>
      </w:r>
      <w:r w:rsidRPr="00FB656C">
        <w:rPr>
          <w:rFonts w:ascii="Trebuchet MS" w:eastAsia="Calibri" w:hAnsi="Trebuchet MS" w:cs="Courier New"/>
          <w:lang w:val="it-IT"/>
          <w14:ligatures w14:val="none"/>
        </w:rPr>
        <w:t xml:space="preserve"> </w:t>
      </w:r>
      <w:r w:rsidR="0048719E">
        <w:rPr>
          <w:rFonts w:ascii="Trebuchet MS" w:eastAsia="Calibri" w:hAnsi="Trebuchet MS" w:cs="Courier New"/>
          <w:lang w:val="it-IT"/>
          <w14:ligatures w14:val="none"/>
        </w:rPr>
        <w:t>și de securitate a î</w:t>
      </w:r>
      <w:r w:rsidRPr="00FB656C">
        <w:rPr>
          <w:rFonts w:ascii="Trebuchet MS" w:eastAsia="Calibri" w:hAnsi="Trebuchet MS" w:cs="Courier New"/>
          <w:lang w:val="it-IT"/>
          <w14:ligatures w14:val="none"/>
        </w:rPr>
        <w:t xml:space="preserve">mprejmuirilor </w:t>
      </w:r>
      <w:r w:rsidR="0048719E">
        <w:rPr>
          <w:rFonts w:ascii="Trebuchet MS" w:eastAsia="Calibri" w:hAnsi="Trebuchet MS" w:cs="Courier New"/>
          <w:lang w:val="it-IT"/>
          <w14:ligatures w14:val="none"/>
        </w:rPr>
        <w:t>ș</w:t>
      </w:r>
      <w:r w:rsidRPr="00FB656C">
        <w:rPr>
          <w:rFonts w:ascii="Trebuchet MS" w:eastAsia="Calibri" w:hAnsi="Trebuchet MS" w:cs="Courier New"/>
          <w:lang w:val="it-IT"/>
          <w14:ligatures w14:val="none"/>
        </w:rPr>
        <w:t xml:space="preserve">antierului astfel </w:t>
      </w:r>
      <w:r w:rsidR="0048719E">
        <w:rPr>
          <w:rFonts w:ascii="Trebuchet MS" w:eastAsia="Calibri" w:hAnsi="Trebuchet MS" w:cs="Courier New"/>
          <w:lang w:val="it-IT"/>
          <w14:ligatures w14:val="none"/>
        </w:rPr>
        <w:t>î</w:t>
      </w:r>
      <w:r w:rsidRPr="00FB656C">
        <w:rPr>
          <w:rFonts w:ascii="Trebuchet MS" w:eastAsia="Calibri" w:hAnsi="Trebuchet MS" w:cs="Courier New"/>
          <w:lang w:val="it-IT"/>
          <w14:ligatures w14:val="none"/>
        </w:rPr>
        <w:t>nc</w:t>
      </w:r>
      <w:r w:rsidR="0048719E">
        <w:rPr>
          <w:rFonts w:ascii="Trebuchet MS" w:eastAsia="Calibri" w:hAnsi="Trebuchet MS" w:cs="Courier New"/>
          <w:lang w:val="it-IT"/>
          <w14:ligatures w14:val="none"/>
        </w:rPr>
        <w:t>â</w:t>
      </w:r>
      <w:r w:rsidRPr="00FB656C">
        <w:rPr>
          <w:rFonts w:ascii="Trebuchet MS" w:eastAsia="Calibri" w:hAnsi="Trebuchet MS" w:cs="Courier New"/>
          <w:lang w:val="it-IT"/>
          <w14:ligatures w14:val="none"/>
        </w:rPr>
        <w:t>t s</w:t>
      </w:r>
      <w:r w:rsidR="0048719E">
        <w:rPr>
          <w:rFonts w:ascii="Trebuchet MS" w:eastAsia="Calibri" w:hAnsi="Trebuchet MS" w:cs="Courier New"/>
          <w:lang w:val="it-IT"/>
          <w14:ligatures w14:val="none"/>
        </w:rPr>
        <w:t>ă fie preîntâ</w:t>
      </w:r>
      <w:r w:rsidRPr="00FB656C">
        <w:rPr>
          <w:rFonts w:ascii="Trebuchet MS" w:eastAsia="Calibri" w:hAnsi="Trebuchet MS" w:cs="Courier New"/>
          <w:lang w:val="it-IT"/>
          <w14:ligatures w14:val="none"/>
        </w:rPr>
        <w:t xml:space="preserve">mpinat orice acces neautorizat </w:t>
      </w:r>
      <w:r w:rsidR="0048719E">
        <w:rPr>
          <w:rFonts w:ascii="Trebuchet MS" w:eastAsia="Calibri" w:hAnsi="Trebuchet MS" w:cs="Courier New"/>
          <w:lang w:val="it-IT"/>
          <w14:ligatures w14:val="none"/>
        </w:rPr>
        <w:t>în incintă</w:t>
      </w:r>
      <w:r w:rsidRPr="00FB656C">
        <w:rPr>
          <w:rFonts w:ascii="Trebuchet MS" w:eastAsia="Calibri" w:hAnsi="Trebuchet MS" w:cs="Courier New"/>
          <w:lang w:val="it-IT"/>
          <w14:ligatures w14:val="none"/>
        </w:rPr>
        <w:t>.</w:t>
      </w:r>
    </w:p>
    <w:p w14:paraId="1FFF3D83" w14:textId="6A4B4ABD" w:rsidR="00BA3D6A" w:rsidRPr="001C626A" w:rsidRDefault="00BA3D6A" w:rsidP="00881E24">
      <w:pPr>
        <w:autoSpaceDE w:val="0"/>
        <w:autoSpaceDN w:val="0"/>
        <w:adjustRightInd w:val="0"/>
        <w:spacing w:after="0" w:line="360" w:lineRule="auto"/>
        <w:jc w:val="both"/>
        <w:rPr>
          <w:rFonts w:ascii="Trebuchet MS" w:eastAsia="Calibri" w:hAnsi="Trebuchet MS" w:cs="Courier New"/>
          <w14:ligatures w14:val="none"/>
        </w:rPr>
      </w:pPr>
      <w:r w:rsidRPr="001C626A">
        <w:rPr>
          <w:rFonts w:ascii="Trebuchet MS" w:eastAsia="Calibri" w:hAnsi="Trebuchet MS" w:cs="Courier New"/>
          <w:lang w:val="it-IT"/>
          <w14:ligatures w14:val="none"/>
        </w:rPr>
        <w:t>Conform avizului de gospodărire a apelor nr. SB 99 din 24.07.2023 emisă de către Sistemul de Gospodărire a Apelor Sibiu, Administrația Bazinală de Apă Olt, Administrația Națională Apele Române:</w:t>
      </w:r>
      <w:r w:rsidR="001C626A" w:rsidRPr="001C626A">
        <w:rPr>
          <w:rFonts w:ascii="Trebuchet MS" w:eastAsia="Calibri" w:hAnsi="Trebuchet MS" w:cs="Courier New"/>
          <w:lang w:val="it-IT"/>
          <w14:ligatures w14:val="none"/>
        </w:rPr>
        <w:t xml:space="preserve"> </w:t>
      </w:r>
      <w:r w:rsidRPr="001C626A">
        <w:rPr>
          <w:rFonts w:ascii="Trebuchet MS" w:eastAsia="Calibri" w:hAnsi="Trebuchet MS" w:cs="Courier New"/>
          <w:lang w:val="it-IT"/>
          <w14:ligatures w14:val="none"/>
        </w:rPr>
        <w:t>apele pluviale vor fi colectate prin sistemul de șanțuri și rigole proiectat și vor fi deversate în exteriorul pistelor de biciclete, către rețeaua hidrografică zonală, cu ajutorul a 82 de podețe trasversal</w:t>
      </w:r>
      <w:r w:rsidR="001C626A" w:rsidRPr="001C626A">
        <w:rPr>
          <w:rFonts w:ascii="Trebuchet MS" w:eastAsia="Calibri" w:hAnsi="Trebuchet MS" w:cs="Courier New"/>
          <w:lang w:val="it-IT"/>
          <w14:ligatures w14:val="none"/>
        </w:rPr>
        <w:t>.</w:t>
      </w:r>
    </w:p>
    <w:p w14:paraId="489135FF" w14:textId="5458C2E2" w:rsidR="006B5EA4" w:rsidRPr="00FB656C" w:rsidRDefault="006B5EA4" w:rsidP="00881E24">
      <w:pPr>
        <w:autoSpaceDE w:val="0"/>
        <w:autoSpaceDN w:val="0"/>
        <w:adjustRightInd w:val="0"/>
        <w:spacing w:after="0" w:line="360" w:lineRule="auto"/>
        <w:jc w:val="both"/>
        <w:rPr>
          <w:rFonts w:ascii="Trebuchet MS" w:eastAsia="Calibri" w:hAnsi="Trebuchet MS" w:cs="Courier New"/>
          <w:lang w:val="en-US"/>
          <w14:ligatures w14:val="none"/>
        </w:rPr>
      </w:pPr>
      <w:r>
        <w:rPr>
          <w:rFonts w:ascii="Trebuchet MS" w:eastAsia="Calibri" w:hAnsi="Trebuchet MS" w:cs="Courier New"/>
          <w:lang w:val="it-IT"/>
          <w14:ligatures w14:val="none"/>
        </w:rPr>
        <w:t>Pentru proiect au fost emise</w:t>
      </w:r>
      <w:r w:rsidR="009459B3">
        <w:rPr>
          <w:rFonts w:ascii="Trebuchet MS" w:eastAsia="Calibri" w:hAnsi="Trebuchet MS" w:cs="Courier New"/>
          <w:lang w:val="en-US"/>
          <w14:ligatures w14:val="none"/>
        </w:rPr>
        <w:t>:</w:t>
      </w:r>
      <w:r>
        <w:rPr>
          <w:rFonts w:ascii="Trebuchet MS" w:eastAsia="Calibri" w:hAnsi="Trebuchet MS" w:cs="Courier New"/>
          <w:lang w:val="it-IT"/>
          <w14:ligatures w14:val="none"/>
        </w:rPr>
        <w:t xml:space="preserve"> aviz favorabil nr. 2724/2/29.03.2024 de către Garda Forestieră Brașov</w:t>
      </w:r>
      <w:r w:rsidR="009459B3">
        <w:rPr>
          <w:rFonts w:ascii="Trebuchet MS" w:eastAsia="Calibri" w:hAnsi="Trebuchet MS" w:cs="Courier New"/>
          <w:lang w:val="it-IT"/>
          <w14:ligatures w14:val="none"/>
        </w:rPr>
        <w:t xml:space="preserve"> (</w:t>
      </w:r>
      <w:r w:rsidR="009459B3">
        <w:rPr>
          <w:rFonts w:ascii="Trebuchet MS" w:eastAsia="Calibri" w:hAnsi="Trebuchet MS" w:cs="Courier New"/>
          <w14:ligatures w14:val="none"/>
        </w:rPr>
        <w:t xml:space="preserve">cu respectarea prevederilor art. 52, alin. </w:t>
      </w:r>
      <w:r w:rsidR="009459B3">
        <w:rPr>
          <w:rFonts w:ascii="Trebuchet MS" w:eastAsia="Calibri" w:hAnsi="Trebuchet MS" w:cs="Courier New"/>
          <w:lang w:val="en-US"/>
          <w14:ligatures w14:val="none"/>
        </w:rPr>
        <w:t>(</w:t>
      </w:r>
      <w:r w:rsidR="009459B3">
        <w:rPr>
          <w:rFonts w:ascii="Trebuchet MS" w:eastAsia="Calibri" w:hAnsi="Trebuchet MS" w:cs="Courier New"/>
          <w14:ligatures w14:val="none"/>
        </w:rPr>
        <w:t>1) și (2) din O.M. nr. 694/2016, având în vedere că obiectivul se află la o distanță mai mică de 50 m de limita fondului forestier</w:t>
      </w:r>
      <w:r w:rsidR="009459B3">
        <w:rPr>
          <w:rFonts w:ascii="Trebuchet MS" w:eastAsia="Calibri" w:hAnsi="Trebuchet MS" w:cs="Courier New"/>
          <w:lang w:val="it-IT"/>
          <w14:ligatures w14:val="none"/>
        </w:rPr>
        <w:t>)</w:t>
      </w:r>
      <w:r>
        <w:rPr>
          <w:rFonts w:ascii="Trebuchet MS" w:eastAsia="Calibri" w:hAnsi="Trebuchet MS" w:cs="Courier New"/>
          <w:lang w:val="en-US"/>
          <w14:ligatures w14:val="none"/>
        </w:rPr>
        <w:t xml:space="preserve">; </w:t>
      </w:r>
      <w:r>
        <w:rPr>
          <w:rFonts w:ascii="Trebuchet MS" w:eastAsia="Calibri" w:hAnsi="Trebuchet MS" w:cs="Courier New"/>
          <w14:ligatures w14:val="none"/>
        </w:rPr>
        <w:t>aviz favorabil nr. 419/Z/12.12.2023 de către Direcția Județeană pentru Cultură Sibiu</w:t>
      </w:r>
      <w:r>
        <w:rPr>
          <w:rFonts w:ascii="Trebuchet MS" w:eastAsia="Calibri" w:hAnsi="Trebuchet MS" w:cs="Courier New"/>
          <w:lang w:val="en-US"/>
          <w14:ligatures w14:val="none"/>
        </w:rPr>
        <w:t xml:space="preserve">; </w:t>
      </w:r>
      <w:proofErr w:type="spellStart"/>
      <w:r>
        <w:rPr>
          <w:rFonts w:ascii="Trebuchet MS" w:eastAsia="Calibri" w:hAnsi="Trebuchet MS" w:cs="Courier New"/>
          <w:lang w:val="en-US"/>
          <w14:ligatures w14:val="none"/>
        </w:rPr>
        <w:t>acord</w:t>
      </w:r>
      <w:proofErr w:type="spellEnd"/>
      <w:r>
        <w:rPr>
          <w:rFonts w:ascii="Trebuchet MS" w:eastAsia="Calibri" w:hAnsi="Trebuchet MS" w:cs="Courier New"/>
          <w:lang w:val="en-US"/>
          <w14:ligatures w14:val="none"/>
        </w:rPr>
        <w:t xml:space="preserve"> cu </w:t>
      </w:r>
      <w:proofErr w:type="spellStart"/>
      <w:r>
        <w:rPr>
          <w:rFonts w:ascii="Trebuchet MS" w:eastAsia="Calibri" w:hAnsi="Trebuchet MS" w:cs="Courier New"/>
          <w:lang w:val="en-US"/>
          <w14:ligatures w14:val="none"/>
        </w:rPr>
        <w:t>privire</w:t>
      </w:r>
      <w:proofErr w:type="spellEnd"/>
      <w:r>
        <w:rPr>
          <w:rFonts w:ascii="Trebuchet MS" w:eastAsia="Calibri" w:hAnsi="Trebuchet MS" w:cs="Courier New"/>
          <w:lang w:val="en-US"/>
          <w14:ligatures w14:val="none"/>
        </w:rPr>
        <w:t xml:space="preserve"> la </w:t>
      </w:r>
      <w:proofErr w:type="spellStart"/>
      <w:r>
        <w:rPr>
          <w:rFonts w:ascii="Trebuchet MS" w:eastAsia="Calibri" w:hAnsi="Trebuchet MS" w:cs="Courier New"/>
          <w:lang w:val="en-US"/>
          <w14:ligatures w14:val="none"/>
        </w:rPr>
        <w:t>realizarea</w:t>
      </w:r>
      <w:proofErr w:type="spellEnd"/>
      <w:r>
        <w:rPr>
          <w:rFonts w:ascii="Trebuchet MS" w:eastAsia="Calibri" w:hAnsi="Trebuchet MS" w:cs="Courier New"/>
          <w:lang w:val="en-US"/>
          <w14:ligatures w14:val="none"/>
        </w:rPr>
        <w:t xml:space="preserve"> </w:t>
      </w:r>
      <w:proofErr w:type="spellStart"/>
      <w:r>
        <w:rPr>
          <w:rFonts w:ascii="Trebuchet MS" w:eastAsia="Calibri" w:hAnsi="Trebuchet MS" w:cs="Courier New"/>
          <w:lang w:val="en-US"/>
          <w14:ligatures w14:val="none"/>
        </w:rPr>
        <w:t>proiectului</w:t>
      </w:r>
      <w:proofErr w:type="spellEnd"/>
      <w:r>
        <w:rPr>
          <w:rFonts w:ascii="Trebuchet MS" w:eastAsia="Calibri" w:hAnsi="Trebuchet MS" w:cs="Courier New"/>
          <w:lang w:val="en-US"/>
          <w14:ligatures w14:val="none"/>
        </w:rPr>
        <w:t xml:space="preserve"> </w:t>
      </w:r>
      <w:proofErr w:type="spellStart"/>
      <w:r>
        <w:rPr>
          <w:rFonts w:ascii="Trebuchet MS" w:eastAsia="Calibri" w:hAnsi="Trebuchet MS" w:cs="Courier New"/>
          <w:lang w:val="en-US"/>
          <w14:ligatures w14:val="none"/>
        </w:rPr>
        <w:t>emis</w:t>
      </w:r>
      <w:proofErr w:type="spellEnd"/>
      <w:r>
        <w:rPr>
          <w:rFonts w:ascii="Trebuchet MS" w:eastAsia="Calibri" w:hAnsi="Trebuchet MS" w:cs="Courier New"/>
          <w:lang w:val="en-US"/>
          <w14:ligatures w14:val="none"/>
        </w:rPr>
        <w:t xml:space="preserve"> de </w:t>
      </w:r>
      <w:proofErr w:type="spellStart"/>
      <w:r>
        <w:rPr>
          <w:rFonts w:ascii="Trebuchet MS" w:eastAsia="Calibri" w:hAnsi="Trebuchet MS" w:cs="Courier New"/>
          <w:lang w:val="en-US"/>
          <w14:ligatures w14:val="none"/>
        </w:rPr>
        <w:t>Regia</w:t>
      </w:r>
      <w:proofErr w:type="spellEnd"/>
      <w:r>
        <w:rPr>
          <w:rFonts w:ascii="Trebuchet MS" w:eastAsia="Calibri" w:hAnsi="Trebuchet MS" w:cs="Courier New"/>
          <w:lang w:val="en-US"/>
          <w14:ligatures w14:val="none"/>
        </w:rPr>
        <w:t xml:space="preserve"> </w:t>
      </w:r>
      <w:proofErr w:type="spellStart"/>
      <w:r>
        <w:rPr>
          <w:rFonts w:ascii="Trebuchet MS" w:eastAsia="Calibri" w:hAnsi="Trebuchet MS" w:cs="Courier New"/>
          <w:lang w:val="en-US"/>
          <w14:ligatures w14:val="none"/>
        </w:rPr>
        <w:t>Publică</w:t>
      </w:r>
      <w:proofErr w:type="spellEnd"/>
      <w:r>
        <w:rPr>
          <w:rFonts w:ascii="Trebuchet MS" w:eastAsia="Calibri" w:hAnsi="Trebuchet MS" w:cs="Courier New"/>
          <w:lang w:val="en-US"/>
          <w14:ligatures w14:val="none"/>
        </w:rPr>
        <w:t xml:space="preserve"> </w:t>
      </w:r>
      <w:proofErr w:type="spellStart"/>
      <w:r>
        <w:rPr>
          <w:rFonts w:ascii="Trebuchet MS" w:eastAsia="Calibri" w:hAnsi="Trebuchet MS" w:cs="Courier New"/>
          <w:lang w:val="en-US"/>
          <w14:ligatures w14:val="none"/>
        </w:rPr>
        <w:t>Locală</w:t>
      </w:r>
      <w:proofErr w:type="spellEnd"/>
      <w:r>
        <w:rPr>
          <w:rFonts w:ascii="Trebuchet MS" w:eastAsia="Calibri" w:hAnsi="Trebuchet MS" w:cs="Courier New"/>
          <w:lang w:val="en-US"/>
          <w14:ligatures w14:val="none"/>
        </w:rPr>
        <w:t xml:space="preserve"> Ocolul Silvic </w:t>
      </w:r>
      <w:proofErr w:type="spellStart"/>
      <w:r>
        <w:rPr>
          <w:rFonts w:ascii="Trebuchet MS" w:eastAsia="Calibri" w:hAnsi="Trebuchet MS" w:cs="Courier New"/>
          <w:lang w:val="en-US"/>
          <w14:ligatures w14:val="none"/>
        </w:rPr>
        <w:t>Valea</w:t>
      </w:r>
      <w:proofErr w:type="spellEnd"/>
      <w:r>
        <w:rPr>
          <w:rFonts w:ascii="Trebuchet MS" w:eastAsia="Calibri" w:hAnsi="Trebuchet MS" w:cs="Courier New"/>
          <w:lang w:val="en-US"/>
          <w14:ligatures w14:val="none"/>
        </w:rPr>
        <w:t xml:space="preserve"> </w:t>
      </w:r>
      <w:proofErr w:type="spellStart"/>
      <w:r>
        <w:rPr>
          <w:rFonts w:ascii="Trebuchet MS" w:eastAsia="Calibri" w:hAnsi="Trebuchet MS" w:cs="Courier New"/>
          <w:lang w:val="en-US"/>
          <w14:ligatures w14:val="none"/>
        </w:rPr>
        <w:t>Frumoasei</w:t>
      </w:r>
      <w:proofErr w:type="spellEnd"/>
      <w:r>
        <w:rPr>
          <w:rFonts w:ascii="Trebuchet MS" w:eastAsia="Calibri" w:hAnsi="Trebuchet MS" w:cs="Courier New"/>
          <w:lang w:val="en-US"/>
          <w14:ligatures w14:val="none"/>
        </w:rPr>
        <w:t xml:space="preserve"> RA;</w:t>
      </w:r>
    </w:p>
    <w:p w14:paraId="3021F4ED" w14:textId="5B4ADFA3" w:rsidR="00F51D46" w:rsidRPr="002625D8" w:rsidRDefault="00893A7E" w:rsidP="00B1477C">
      <w:pPr>
        <w:spacing w:after="0" w:line="360" w:lineRule="auto"/>
        <w:jc w:val="both"/>
        <w:rPr>
          <w:rFonts w:ascii="Trebuchet MS" w:eastAsia="Calibri" w:hAnsi="Trebuchet MS" w:cs="Times New Roman"/>
          <w14:ligatures w14:val="none"/>
        </w:rPr>
      </w:pPr>
      <w:r w:rsidRPr="002625D8">
        <w:rPr>
          <w:rFonts w:ascii="Trebuchet MS" w:eastAsia="Calibri" w:hAnsi="Trebuchet MS" w:cs="Times New Roman"/>
          <w:b/>
          <w14:ligatures w14:val="none"/>
        </w:rPr>
        <w:t>b) cumularea cu alte proiecte</w:t>
      </w:r>
      <w:r w:rsidR="00F51D46" w:rsidRPr="002625D8">
        <w:rPr>
          <w:rFonts w:ascii="Trebuchet MS" w:eastAsia="Calibri" w:hAnsi="Trebuchet MS" w:cs="Times New Roman"/>
          <w:b/>
          <w14:ligatures w14:val="none"/>
        </w:rPr>
        <w:t xml:space="preserve"> </w:t>
      </w:r>
      <w:r w:rsidR="00500481" w:rsidRPr="002625D8">
        <w:rPr>
          <w:rFonts w:ascii="Trebuchet MS" w:eastAsia="Calibri" w:hAnsi="Trebuchet MS" w:cs="Times New Roman"/>
          <w14:ligatures w14:val="none"/>
        </w:rPr>
        <w:t>–</w:t>
      </w:r>
      <w:r w:rsidR="00500481" w:rsidRPr="002625D8">
        <w:rPr>
          <w:rFonts w:ascii="Trebuchet MS" w:eastAsia="Calibri" w:hAnsi="Trebuchet MS" w:cs="Times New Roman"/>
          <w:b/>
          <w14:ligatures w14:val="none"/>
        </w:rPr>
        <w:t xml:space="preserve"> </w:t>
      </w:r>
      <w:r w:rsidR="00AF2FF7" w:rsidRPr="002625D8">
        <w:rPr>
          <w:rFonts w:ascii="Trebuchet MS" w:eastAsia="Calibri" w:hAnsi="Trebuchet MS" w:cs="Times New Roman"/>
          <w14:ligatures w14:val="none"/>
        </w:rPr>
        <w:t xml:space="preserve">proiectul constă în </w:t>
      </w:r>
      <w:r w:rsidR="002625D8" w:rsidRPr="002625D8">
        <w:rPr>
          <w:rFonts w:ascii="Trebuchet MS" w:hAnsi="Trebuchet MS"/>
        </w:rPr>
        <w:t>amenajarea de piste de biciclete</w:t>
      </w:r>
      <w:r w:rsidR="002625D8">
        <w:rPr>
          <w:rFonts w:ascii="Trebuchet MS" w:hAnsi="Trebuchet MS"/>
        </w:rPr>
        <w:t xml:space="preserve">, care </w:t>
      </w:r>
      <w:r w:rsidR="002625D8" w:rsidRPr="002625D8">
        <w:rPr>
          <w:rFonts w:ascii="Trebuchet MS" w:hAnsi="Trebuchet MS"/>
        </w:rPr>
        <w:t>se propun a</w:t>
      </w:r>
      <w:r w:rsidR="002625D8">
        <w:rPr>
          <w:rFonts w:ascii="Trebuchet MS" w:hAnsi="Trebuchet MS"/>
        </w:rPr>
        <w:t xml:space="preserve"> </w:t>
      </w:r>
      <w:r w:rsidR="002625D8" w:rsidRPr="002625D8">
        <w:rPr>
          <w:rFonts w:ascii="Trebuchet MS" w:hAnsi="Trebuchet MS"/>
        </w:rPr>
        <w:t>fi realizat</w:t>
      </w:r>
      <w:r w:rsidR="002625D8">
        <w:rPr>
          <w:rFonts w:ascii="Trebuchet MS" w:hAnsi="Trebuchet MS"/>
        </w:rPr>
        <w:t>e</w:t>
      </w:r>
      <w:r w:rsidR="002625D8" w:rsidRPr="002625D8">
        <w:rPr>
          <w:rFonts w:ascii="Trebuchet MS" w:hAnsi="Trebuchet MS"/>
        </w:rPr>
        <w:t xml:space="preserve"> pe marginea </w:t>
      </w:r>
      <w:r w:rsidR="002625D8">
        <w:rPr>
          <w:rFonts w:ascii="Trebuchet MS" w:hAnsi="Trebuchet MS"/>
        </w:rPr>
        <w:t>s</w:t>
      </w:r>
      <w:r w:rsidR="002625D8" w:rsidRPr="002625D8">
        <w:rPr>
          <w:rFonts w:ascii="Trebuchet MS" w:eastAsia="Calibri" w:hAnsi="Trebuchet MS" w:cs="Times New Roman"/>
          <w14:ligatures w14:val="none"/>
        </w:rPr>
        <w:t>ectorului de drum amplasat între ora</w:t>
      </w:r>
      <w:r w:rsidR="002625D8">
        <w:rPr>
          <w:rFonts w:ascii="Trebuchet MS" w:eastAsia="Calibri" w:hAnsi="Trebuchet MS" w:cs="Times New Roman"/>
          <w14:ligatures w14:val="none"/>
        </w:rPr>
        <w:t>ș</w:t>
      </w:r>
      <w:r w:rsidR="002625D8" w:rsidRPr="002625D8">
        <w:rPr>
          <w:rFonts w:ascii="Trebuchet MS" w:eastAsia="Calibri" w:hAnsi="Trebuchet MS" w:cs="Times New Roman"/>
          <w14:ligatures w14:val="none"/>
        </w:rPr>
        <w:t xml:space="preserve">ul Săliște și satul </w:t>
      </w:r>
      <w:proofErr w:type="spellStart"/>
      <w:r w:rsidR="002625D8" w:rsidRPr="002625D8">
        <w:rPr>
          <w:rFonts w:ascii="Trebuchet MS" w:eastAsia="Calibri" w:hAnsi="Trebuchet MS" w:cs="Times New Roman"/>
          <w14:ligatures w14:val="none"/>
        </w:rPr>
        <w:t>Crinț</w:t>
      </w:r>
      <w:proofErr w:type="spellEnd"/>
      <w:r w:rsidR="002625D8" w:rsidRPr="002625D8">
        <w:rPr>
          <w:rFonts w:ascii="Trebuchet MS" w:eastAsia="Calibri" w:hAnsi="Trebuchet MS" w:cs="Times New Roman"/>
          <w14:ligatures w14:val="none"/>
        </w:rPr>
        <w:t xml:space="preserve">, </w:t>
      </w:r>
      <w:proofErr w:type="spellStart"/>
      <w:r w:rsidR="002625D8" w:rsidRPr="002625D8">
        <w:rPr>
          <w:rFonts w:ascii="Trebuchet MS" w:eastAsia="Calibri" w:hAnsi="Trebuchet MS" w:cs="Times New Roman"/>
          <w14:ligatures w14:val="none"/>
        </w:rPr>
        <w:t>judetul</w:t>
      </w:r>
      <w:proofErr w:type="spellEnd"/>
      <w:r w:rsidR="002625D8" w:rsidRPr="002625D8">
        <w:rPr>
          <w:rFonts w:ascii="Trebuchet MS" w:eastAsia="Calibri" w:hAnsi="Trebuchet MS" w:cs="Times New Roman"/>
          <w14:ligatures w14:val="none"/>
        </w:rPr>
        <w:t xml:space="preserve"> Sibiu, în lungime de aproximativ 17 km </w:t>
      </w:r>
      <w:r w:rsidR="002625D8">
        <w:rPr>
          <w:rFonts w:ascii="Trebuchet MS" w:eastAsia="Calibri" w:hAnsi="Trebuchet MS" w:cs="Times New Roman"/>
          <w14:ligatures w14:val="none"/>
        </w:rPr>
        <w:t>î</w:t>
      </w:r>
      <w:r w:rsidR="002625D8" w:rsidRPr="002625D8">
        <w:rPr>
          <w:rFonts w:ascii="Trebuchet MS" w:eastAsia="Calibri" w:hAnsi="Trebuchet MS" w:cs="Times New Roman"/>
          <w14:ligatures w14:val="none"/>
        </w:rPr>
        <w:t>n profilul longitudinal de drum;</w:t>
      </w:r>
    </w:p>
    <w:p w14:paraId="17667985" w14:textId="3BE2E960" w:rsidR="00893A7E" w:rsidRPr="00B1477C" w:rsidRDefault="00893A7E" w:rsidP="00B1477C">
      <w:pPr>
        <w:spacing w:after="0" w:line="360" w:lineRule="auto"/>
        <w:jc w:val="both"/>
        <w:rPr>
          <w:rFonts w:ascii="Trebuchet MS" w:eastAsia="Calibri" w:hAnsi="Trebuchet MS" w:cs="Times New Roman"/>
          <w14:ligatures w14:val="none"/>
        </w:rPr>
      </w:pPr>
      <w:r w:rsidRPr="00B1477C">
        <w:rPr>
          <w:rFonts w:ascii="Trebuchet MS" w:eastAsia="Calibri" w:hAnsi="Trebuchet MS" w:cs="Times New Roman"/>
          <w:b/>
          <w14:ligatures w14:val="none"/>
        </w:rPr>
        <w:t>c) utilizarea resurselor naturale, în special a solului, a terenurilor, a apei și a biodiversității</w:t>
      </w:r>
      <w:r w:rsidRPr="00B1477C">
        <w:rPr>
          <w:rFonts w:ascii="Trebuchet MS" w:eastAsia="Calibri" w:hAnsi="Trebuchet MS" w:cs="Times New Roman"/>
          <w14:ligatures w14:val="none"/>
        </w:rPr>
        <w:t xml:space="preserve"> – impact nesemnificativ, sunt utilizate cantități relativ reduse;</w:t>
      </w:r>
    </w:p>
    <w:p w14:paraId="00579F07" w14:textId="07B1E475" w:rsidR="00D15CF0" w:rsidRDefault="00893A7E" w:rsidP="00AF2FF7">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d) cantitatea și tipurile de </w:t>
      </w:r>
      <w:proofErr w:type="spellStart"/>
      <w:r w:rsidRPr="00893A7E">
        <w:rPr>
          <w:rFonts w:ascii="Trebuchet MS" w:eastAsia="Calibri" w:hAnsi="Trebuchet MS" w:cs="Times New Roman"/>
          <w:b/>
          <w14:ligatures w14:val="none"/>
        </w:rPr>
        <w:t>deşeuri</w:t>
      </w:r>
      <w:proofErr w:type="spellEnd"/>
      <w:r w:rsidRPr="00893A7E">
        <w:rPr>
          <w:rFonts w:ascii="Trebuchet MS" w:eastAsia="Calibri" w:hAnsi="Trebuchet MS" w:cs="Times New Roman"/>
          <w:b/>
          <w14:ligatures w14:val="none"/>
        </w:rPr>
        <w:t xml:space="preserve"> generate/gestionate </w:t>
      </w:r>
    </w:p>
    <w:p w14:paraId="0A918B0F" w14:textId="0AAF1818" w:rsidR="005A6269" w:rsidRPr="005A6269" w:rsidRDefault="005A6269" w:rsidP="00FB656C">
      <w:pPr>
        <w:tabs>
          <w:tab w:val="left" w:pos="720"/>
        </w:tabs>
        <w:spacing w:after="0" w:line="360" w:lineRule="auto"/>
        <w:jc w:val="both"/>
        <w:rPr>
          <w:rFonts w:ascii="Trebuchet MS" w:eastAsia="Arial" w:hAnsi="Trebuchet MS" w:cs="DejaVu Sans"/>
          <w:iCs/>
          <w:lang w:val="en-US"/>
          <w14:ligatures w14:val="none"/>
        </w:rPr>
      </w:pPr>
      <w:proofErr w:type="spellStart"/>
      <w:r w:rsidRPr="005A6269">
        <w:rPr>
          <w:rFonts w:ascii="Trebuchet MS" w:eastAsia="Arial" w:hAnsi="Trebuchet MS" w:cs="DejaVu Sans"/>
          <w:iCs/>
          <w14:ligatures w14:val="none"/>
        </w:rPr>
        <w:t>Deşeurile</w:t>
      </w:r>
      <w:proofErr w:type="spellEnd"/>
      <w:r w:rsidRPr="005A6269">
        <w:rPr>
          <w:rFonts w:ascii="Trebuchet MS" w:eastAsia="Arial" w:hAnsi="Trebuchet MS" w:cs="DejaVu Sans"/>
          <w:iCs/>
          <w14:ligatures w14:val="none"/>
        </w:rPr>
        <w:t xml:space="preserve"> tehnologice rezultate din activitatea de construire </w:t>
      </w:r>
      <w:proofErr w:type="spellStart"/>
      <w:r w:rsidRPr="005A6269">
        <w:rPr>
          <w:rFonts w:ascii="Trebuchet MS" w:eastAsia="Arial" w:hAnsi="Trebuchet MS" w:cs="DejaVu Sans"/>
          <w:iCs/>
          <w14:ligatures w14:val="none"/>
        </w:rPr>
        <w:t>şi</w:t>
      </w:r>
      <w:proofErr w:type="spellEnd"/>
      <w:r w:rsidRPr="005A6269">
        <w:rPr>
          <w:rFonts w:ascii="Trebuchet MS" w:eastAsia="Arial" w:hAnsi="Trebuchet MS" w:cs="DejaVu Sans"/>
          <w:iCs/>
          <w14:ligatures w14:val="none"/>
        </w:rPr>
        <w:t xml:space="preserve"> </w:t>
      </w:r>
      <w:proofErr w:type="spellStart"/>
      <w:r w:rsidRPr="005A6269">
        <w:rPr>
          <w:rFonts w:ascii="Trebuchet MS" w:eastAsia="Arial" w:hAnsi="Trebuchet MS" w:cs="DejaVu Sans"/>
          <w:iCs/>
          <w14:ligatures w14:val="none"/>
        </w:rPr>
        <w:t>activităţile</w:t>
      </w:r>
      <w:proofErr w:type="spellEnd"/>
      <w:r w:rsidRPr="005A6269">
        <w:rPr>
          <w:rFonts w:ascii="Trebuchet MS" w:eastAsia="Arial" w:hAnsi="Trebuchet MS" w:cs="DejaVu Sans"/>
          <w:iCs/>
          <w14:ligatures w14:val="none"/>
        </w:rPr>
        <w:t xml:space="preserve"> anexe:</w:t>
      </w:r>
      <w:r w:rsidR="00FB656C">
        <w:rPr>
          <w:rFonts w:ascii="Trebuchet MS" w:eastAsia="Arial" w:hAnsi="Trebuchet MS" w:cs="DejaVu Sans"/>
          <w:iCs/>
          <w14:ligatures w14:val="none"/>
        </w:rPr>
        <w:t xml:space="preserve"> </w:t>
      </w:r>
      <w:r w:rsidR="001C626A">
        <w:rPr>
          <w:rFonts w:ascii="Trebuchet MS" w:eastAsia="Arial" w:hAnsi="Trebuchet MS" w:cs="DejaVu Sans"/>
          <w:iCs/>
          <w14:ligatures w14:val="none"/>
        </w:rPr>
        <w:t>cod 20.01.08 - deș</w:t>
      </w:r>
      <w:r w:rsidRPr="005A6269">
        <w:rPr>
          <w:rFonts w:ascii="Trebuchet MS" w:eastAsia="Arial" w:hAnsi="Trebuchet MS" w:cs="DejaVu Sans"/>
          <w:iCs/>
          <w14:ligatures w14:val="none"/>
        </w:rPr>
        <w:t>euri menajere</w:t>
      </w:r>
      <w:r w:rsidR="00FB656C">
        <w:rPr>
          <w:rFonts w:ascii="Trebuchet MS" w:eastAsia="Arial" w:hAnsi="Trebuchet MS" w:cs="DejaVu Sans"/>
          <w:iCs/>
          <w:lang w:val="en-US"/>
          <w14:ligatures w14:val="none"/>
        </w:rPr>
        <w:t xml:space="preserve">; </w:t>
      </w:r>
      <w:r w:rsidRPr="005A6269">
        <w:rPr>
          <w:rFonts w:ascii="Trebuchet MS" w:eastAsia="Arial" w:hAnsi="Trebuchet MS" w:cs="DejaVu Sans"/>
          <w:iCs/>
          <w14:ligatures w14:val="none"/>
        </w:rPr>
        <w:t>cod 15.01.01 - de</w:t>
      </w:r>
      <w:r w:rsidR="001C626A">
        <w:rPr>
          <w:rFonts w:ascii="Trebuchet MS" w:eastAsia="Arial" w:hAnsi="Trebuchet MS" w:cs="DejaVu Sans"/>
          <w:iCs/>
          <w14:ligatures w14:val="none"/>
        </w:rPr>
        <w:t>ș</w:t>
      </w:r>
      <w:r w:rsidRPr="005A6269">
        <w:rPr>
          <w:rFonts w:ascii="Trebuchet MS" w:eastAsia="Arial" w:hAnsi="Trebuchet MS" w:cs="DejaVu Sans"/>
          <w:iCs/>
          <w14:ligatures w14:val="none"/>
        </w:rPr>
        <w:t>euri din ambalaje de h</w:t>
      </w:r>
      <w:r w:rsidR="001C626A">
        <w:rPr>
          <w:rFonts w:ascii="Trebuchet MS" w:eastAsia="Arial" w:hAnsi="Trebuchet MS" w:cs="DejaVu Sans"/>
          <w:iCs/>
          <w14:ligatures w14:val="none"/>
        </w:rPr>
        <w:t>â</w:t>
      </w:r>
      <w:r w:rsidRPr="005A6269">
        <w:rPr>
          <w:rFonts w:ascii="Trebuchet MS" w:eastAsia="Arial" w:hAnsi="Trebuchet MS" w:cs="DejaVu Sans"/>
          <w:iCs/>
          <w14:ligatures w14:val="none"/>
        </w:rPr>
        <w:t xml:space="preserve">rtie </w:t>
      </w:r>
      <w:r w:rsidR="001C626A">
        <w:rPr>
          <w:rFonts w:ascii="Trebuchet MS" w:eastAsia="Arial" w:hAnsi="Trebuchet MS" w:cs="DejaVu Sans"/>
          <w:iCs/>
          <w14:ligatures w14:val="none"/>
        </w:rPr>
        <w:t>ș</w:t>
      </w:r>
      <w:r w:rsidRPr="005A6269">
        <w:rPr>
          <w:rFonts w:ascii="Trebuchet MS" w:eastAsia="Arial" w:hAnsi="Trebuchet MS" w:cs="DejaVu Sans"/>
          <w:iCs/>
          <w14:ligatures w14:val="none"/>
        </w:rPr>
        <w:t>i carton</w:t>
      </w:r>
      <w:r w:rsidR="00FB656C">
        <w:rPr>
          <w:rFonts w:ascii="Trebuchet MS" w:eastAsia="Arial" w:hAnsi="Trebuchet MS" w:cs="DejaVu Sans"/>
          <w:iCs/>
          <w14:ligatures w14:val="none"/>
        </w:rPr>
        <w:t xml:space="preserve">; </w:t>
      </w:r>
      <w:r w:rsidRPr="005A6269">
        <w:rPr>
          <w:rFonts w:ascii="Trebuchet MS" w:eastAsia="Arial" w:hAnsi="Trebuchet MS" w:cs="DejaVu Sans"/>
          <w:iCs/>
          <w14:ligatures w14:val="none"/>
        </w:rPr>
        <w:t>cod 15.01.02 – de</w:t>
      </w:r>
      <w:r w:rsidR="001C626A">
        <w:rPr>
          <w:rFonts w:ascii="Trebuchet MS" w:eastAsia="Arial" w:hAnsi="Trebuchet MS" w:cs="DejaVu Sans"/>
          <w:iCs/>
          <w14:ligatures w14:val="none"/>
        </w:rPr>
        <w:t>ș</w:t>
      </w:r>
      <w:r w:rsidRPr="005A6269">
        <w:rPr>
          <w:rFonts w:ascii="Trebuchet MS" w:eastAsia="Arial" w:hAnsi="Trebuchet MS" w:cs="DejaVu Sans"/>
          <w:iCs/>
          <w14:ligatures w14:val="none"/>
        </w:rPr>
        <w:t>euri din ambalaje din plastic</w:t>
      </w:r>
      <w:r w:rsidR="00FB656C">
        <w:rPr>
          <w:rFonts w:ascii="Trebuchet MS" w:eastAsia="Arial" w:hAnsi="Trebuchet MS" w:cs="DejaVu Sans"/>
          <w:iCs/>
          <w14:ligatures w14:val="none"/>
        </w:rPr>
        <w:t xml:space="preserve">; </w:t>
      </w:r>
      <w:r w:rsidRPr="005A6269">
        <w:rPr>
          <w:rFonts w:ascii="Trebuchet MS" w:eastAsia="Arial" w:hAnsi="Trebuchet MS" w:cs="DejaVu Sans"/>
          <w:iCs/>
          <w14:ligatures w14:val="none"/>
        </w:rPr>
        <w:t>cod 17 01 01 – de</w:t>
      </w:r>
      <w:r w:rsidR="001C626A">
        <w:rPr>
          <w:rFonts w:ascii="Trebuchet MS" w:eastAsia="Arial" w:hAnsi="Trebuchet MS" w:cs="DejaVu Sans"/>
          <w:iCs/>
          <w14:ligatures w14:val="none"/>
        </w:rPr>
        <w:t>ș</w:t>
      </w:r>
      <w:r w:rsidRPr="005A6269">
        <w:rPr>
          <w:rFonts w:ascii="Trebuchet MS" w:eastAsia="Arial" w:hAnsi="Trebuchet MS" w:cs="DejaVu Sans"/>
          <w:iCs/>
          <w14:ligatures w14:val="none"/>
        </w:rPr>
        <w:t>euri din beton</w:t>
      </w:r>
      <w:r w:rsidR="00FB656C">
        <w:rPr>
          <w:rFonts w:ascii="Trebuchet MS" w:eastAsia="Arial" w:hAnsi="Trebuchet MS" w:cs="DejaVu Sans"/>
          <w:iCs/>
          <w14:ligatures w14:val="none"/>
        </w:rPr>
        <w:t xml:space="preserve">; </w:t>
      </w:r>
      <w:r w:rsidRPr="005A6269">
        <w:rPr>
          <w:rFonts w:ascii="Trebuchet MS" w:eastAsia="Arial" w:hAnsi="Trebuchet MS" w:cs="DejaVu Sans"/>
          <w:iCs/>
          <w14:ligatures w14:val="none"/>
        </w:rPr>
        <w:t>cod 17.03.02 – de</w:t>
      </w:r>
      <w:r w:rsidR="001C626A">
        <w:rPr>
          <w:rFonts w:ascii="Trebuchet MS" w:eastAsia="Arial" w:hAnsi="Trebuchet MS" w:cs="DejaVu Sans"/>
          <w:iCs/>
          <w14:ligatures w14:val="none"/>
        </w:rPr>
        <w:t>ș</w:t>
      </w:r>
      <w:r w:rsidRPr="005A6269">
        <w:rPr>
          <w:rFonts w:ascii="Trebuchet MS" w:eastAsia="Arial" w:hAnsi="Trebuchet MS" w:cs="DejaVu Sans"/>
          <w:iCs/>
          <w14:ligatures w14:val="none"/>
        </w:rPr>
        <w:t xml:space="preserve">euri din </w:t>
      </w:r>
      <w:r w:rsidR="001C626A">
        <w:rPr>
          <w:rFonts w:ascii="Trebuchet MS" w:eastAsia="Arial" w:hAnsi="Trebuchet MS" w:cs="DejaVu Sans"/>
          <w:iCs/>
          <w14:ligatures w14:val="none"/>
        </w:rPr>
        <w:t>a</w:t>
      </w:r>
      <w:r w:rsidRPr="005A6269">
        <w:rPr>
          <w:rFonts w:ascii="Trebuchet MS" w:eastAsia="Arial" w:hAnsi="Trebuchet MS" w:cs="DejaVu Sans"/>
          <w:iCs/>
          <w14:ligatures w14:val="none"/>
        </w:rPr>
        <w:t>sfalturi, altele decât cele specificate la 17 03 01</w:t>
      </w:r>
      <w:r w:rsidR="00FB656C">
        <w:rPr>
          <w:rFonts w:ascii="Trebuchet MS" w:eastAsia="Arial" w:hAnsi="Trebuchet MS" w:cs="DejaVu Sans"/>
          <w:iCs/>
          <w14:ligatures w14:val="none"/>
        </w:rPr>
        <w:t xml:space="preserve">; </w:t>
      </w:r>
      <w:r w:rsidRPr="005A6269">
        <w:rPr>
          <w:rFonts w:ascii="Trebuchet MS" w:eastAsia="Arial" w:hAnsi="Trebuchet MS" w:cs="DejaVu Sans"/>
          <w:iCs/>
          <w14:ligatures w14:val="none"/>
        </w:rPr>
        <w:t xml:space="preserve">cod 17 05 04 – </w:t>
      </w:r>
      <w:proofErr w:type="spellStart"/>
      <w:r w:rsidRPr="005A6269">
        <w:rPr>
          <w:rFonts w:ascii="Trebuchet MS" w:eastAsia="Arial" w:hAnsi="Trebuchet MS" w:cs="DejaVu Sans"/>
          <w:iCs/>
          <w14:ligatures w14:val="none"/>
        </w:rPr>
        <w:t>deşeuri</w:t>
      </w:r>
      <w:proofErr w:type="spellEnd"/>
      <w:r w:rsidRPr="005A6269">
        <w:rPr>
          <w:rFonts w:ascii="Trebuchet MS" w:eastAsia="Arial" w:hAnsi="Trebuchet MS" w:cs="DejaVu Sans"/>
          <w:iCs/>
          <w14:ligatures w14:val="none"/>
        </w:rPr>
        <w:t xml:space="preserve"> din </w:t>
      </w:r>
      <w:r w:rsidR="00FF5163">
        <w:rPr>
          <w:rFonts w:ascii="Trebuchet MS" w:eastAsia="Arial" w:hAnsi="Trebuchet MS" w:cs="DejaVu Sans"/>
          <w:iCs/>
          <w14:ligatures w14:val="none"/>
        </w:rPr>
        <w:t>p</w:t>
      </w:r>
      <w:r w:rsidRPr="005A6269">
        <w:rPr>
          <w:rFonts w:ascii="Trebuchet MS" w:eastAsia="Arial" w:hAnsi="Trebuchet MS" w:cs="DejaVu Sans"/>
          <w:iCs/>
          <w14:ligatures w14:val="none"/>
        </w:rPr>
        <w:t xml:space="preserve">ământ </w:t>
      </w:r>
      <w:proofErr w:type="spellStart"/>
      <w:r w:rsidRPr="005A6269">
        <w:rPr>
          <w:rFonts w:ascii="Trebuchet MS" w:eastAsia="Arial" w:hAnsi="Trebuchet MS" w:cs="DejaVu Sans"/>
          <w:iCs/>
          <w14:ligatures w14:val="none"/>
        </w:rPr>
        <w:t>şi</w:t>
      </w:r>
      <w:proofErr w:type="spellEnd"/>
      <w:r w:rsidRPr="005A6269">
        <w:rPr>
          <w:rFonts w:ascii="Trebuchet MS" w:eastAsia="Arial" w:hAnsi="Trebuchet MS" w:cs="DejaVu Sans"/>
          <w:iCs/>
          <w14:ligatures w14:val="none"/>
        </w:rPr>
        <w:t xml:space="preserve"> pietre, altele decât cele specificate la 17 05 03</w:t>
      </w:r>
      <w:r w:rsidR="00FB656C">
        <w:rPr>
          <w:rFonts w:ascii="Trebuchet MS" w:eastAsia="Arial" w:hAnsi="Trebuchet MS" w:cs="DejaVu Sans"/>
          <w:iCs/>
          <w14:ligatures w14:val="none"/>
        </w:rPr>
        <w:t xml:space="preserve">; </w:t>
      </w:r>
      <w:r w:rsidRPr="005A6269">
        <w:rPr>
          <w:rFonts w:ascii="Trebuchet MS" w:eastAsia="Arial" w:hAnsi="Trebuchet MS" w:cs="DejaVu Sans"/>
          <w:iCs/>
          <w14:ligatures w14:val="none"/>
        </w:rPr>
        <w:t>cod 17 04 0</w:t>
      </w:r>
      <w:r w:rsidR="00FB656C">
        <w:rPr>
          <w:rFonts w:ascii="Trebuchet MS" w:eastAsia="Arial" w:hAnsi="Trebuchet MS" w:cs="DejaVu Sans"/>
          <w:iCs/>
          <w14:ligatures w14:val="none"/>
        </w:rPr>
        <w:t>5</w:t>
      </w:r>
      <w:r w:rsidR="00FF5163">
        <w:rPr>
          <w:rFonts w:ascii="Trebuchet MS" w:eastAsia="Arial" w:hAnsi="Trebuchet MS" w:cs="DejaVu Sans"/>
          <w:iCs/>
          <w14:ligatures w14:val="none"/>
        </w:rPr>
        <w:t xml:space="preserve"> – </w:t>
      </w:r>
      <w:proofErr w:type="spellStart"/>
      <w:r w:rsidR="00FF5163">
        <w:rPr>
          <w:rFonts w:ascii="Trebuchet MS" w:eastAsia="Arial" w:hAnsi="Trebuchet MS" w:cs="DejaVu Sans"/>
          <w:iCs/>
          <w14:ligatures w14:val="none"/>
        </w:rPr>
        <w:t>deşeuri</w:t>
      </w:r>
      <w:proofErr w:type="spellEnd"/>
      <w:r w:rsidR="00FF5163">
        <w:rPr>
          <w:rFonts w:ascii="Trebuchet MS" w:eastAsia="Arial" w:hAnsi="Trebuchet MS" w:cs="DejaVu Sans"/>
          <w:iCs/>
          <w14:ligatures w14:val="none"/>
        </w:rPr>
        <w:t xml:space="preserve"> din fier </w:t>
      </w:r>
      <w:proofErr w:type="spellStart"/>
      <w:r w:rsidR="00FF5163">
        <w:rPr>
          <w:rFonts w:ascii="Trebuchet MS" w:eastAsia="Arial" w:hAnsi="Trebuchet MS" w:cs="DejaVu Sans"/>
          <w:iCs/>
          <w14:ligatures w14:val="none"/>
        </w:rPr>
        <w:t>şi</w:t>
      </w:r>
      <w:proofErr w:type="spellEnd"/>
      <w:r w:rsidR="00FF5163">
        <w:rPr>
          <w:rFonts w:ascii="Trebuchet MS" w:eastAsia="Arial" w:hAnsi="Trebuchet MS" w:cs="DejaVu Sans"/>
          <w:iCs/>
          <w14:ligatures w14:val="none"/>
        </w:rPr>
        <w:t xml:space="preserve"> </w:t>
      </w:r>
      <w:proofErr w:type="spellStart"/>
      <w:r w:rsidR="00FF5163">
        <w:rPr>
          <w:rFonts w:ascii="Trebuchet MS" w:eastAsia="Arial" w:hAnsi="Trebuchet MS" w:cs="DejaVu Sans"/>
          <w:iCs/>
          <w14:ligatures w14:val="none"/>
        </w:rPr>
        <w:t>oţel</w:t>
      </w:r>
      <w:proofErr w:type="spellEnd"/>
      <w:r w:rsidR="00FF5163">
        <w:rPr>
          <w:rFonts w:ascii="Trebuchet MS" w:eastAsia="Arial" w:hAnsi="Trebuchet MS" w:cs="DejaVu Sans"/>
          <w:iCs/>
          <w14:ligatures w14:val="none"/>
        </w:rPr>
        <w:t>;</w:t>
      </w:r>
    </w:p>
    <w:p w14:paraId="1DD2231B" w14:textId="30F47239" w:rsidR="00893A7E" w:rsidRPr="00893A7E" w:rsidRDefault="00893A7E" w:rsidP="00AF2FF7">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e) poluarea și alte efecte negative </w:t>
      </w:r>
      <w:r w:rsidRPr="00893A7E">
        <w:rPr>
          <w:rFonts w:ascii="Trebuchet MS" w:eastAsia="Calibri" w:hAnsi="Trebuchet MS" w:cs="Times New Roman"/>
          <w14:ligatures w14:val="none"/>
        </w:rPr>
        <w:t xml:space="preserve">– emisiile în atmosferă de la utilaje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mijloacele de transport, precum și disconfortul fonic creat de lucrări, sunt temporare - în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a lucrării, fără impact semnificativ; </w:t>
      </w:r>
    </w:p>
    <w:p w14:paraId="19C058E1" w14:textId="77777777" w:rsidR="00EA51E5" w:rsidRDefault="00893A7E" w:rsidP="00EA51E5">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lastRenderedPageBreak/>
        <w:t>f) riscurile de accidente majore și/sau dezastre relevante pentru proiect, inclusiv cele cauzate de schimbările climatice</w:t>
      </w:r>
      <w:r w:rsidRPr="00893A7E">
        <w:rPr>
          <w:rFonts w:ascii="Trebuchet MS" w:eastAsia="Calibri" w:hAnsi="Trebuchet MS" w:cs="Times New Roman"/>
          <w:b/>
          <w:lang w:val="en-US"/>
          <w14:ligatures w14:val="none"/>
        </w:rPr>
        <w:t>:</w:t>
      </w:r>
      <w:r w:rsidRPr="00893A7E">
        <w:rPr>
          <w:rFonts w:ascii="Trebuchet MS" w:eastAsia="Calibri" w:hAnsi="Trebuchet MS" w:cs="Times New Roman"/>
          <w14:ligatures w14:val="none"/>
        </w:rPr>
        <w:t xml:space="preserve"> </w:t>
      </w:r>
    </w:p>
    <w:p w14:paraId="389821B1" w14:textId="7DC8C1D1" w:rsidR="00EA51E5" w:rsidRPr="00EA51E5" w:rsidRDefault="00EA51E5" w:rsidP="00EA51E5">
      <w:pPr>
        <w:spacing w:after="0" w:line="360" w:lineRule="auto"/>
        <w:jc w:val="both"/>
        <w:rPr>
          <w:rFonts w:ascii="Trebuchet MS" w:eastAsia="Calibri" w:hAnsi="Trebuchet MS" w:cs="Times New Roman"/>
          <w14:ligatures w14:val="none"/>
        </w:rPr>
      </w:pPr>
      <w:r w:rsidRPr="00EA51E5">
        <w:rPr>
          <w:rFonts w:ascii="Trebuchet MS" w:eastAsia="Calibri" w:hAnsi="Trebuchet MS" w:cs="Times New Roman"/>
          <w14:ligatures w14:val="none"/>
        </w:rPr>
        <w:t>Realizarea pistei de biciclete nu are un impact negativ asupra schimbărilor climatice, utilizarea acesteia în detrimentul traficului auto contribuie semnificativ la protejarea climei.</w:t>
      </w:r>
    </w:p>
    <w:p w14:paraId="3F515D5D" w14:textId="77777777" w:rsidR="00EA51E5" w:rsidRPr="00EA51E5" w:rsidRDefault="00EA51E5" w:rsidP="00EA51E5">
      <w:pPr>
        <w:spacing w:after="0" w:line="360" w:lineRule="auto"/>
        <w:jc w:val="both"/>
        <w:rPr>
          <w:rFonts w:ascii="Trebuchet MS" w:eastAsia="Calibri" w:hAnsi="Trebuchet MS" w:cs="Times New Roman"/>
          <w14:ligatures w14:val="none"/>
        </w:rPr>
      </w:pPr>
      <w:r w:rsidRPr="00EA51E5">
        <w:rPr>
          <w:rFonts w:ascii="Trebuchet MS" w:eastAsia="Calibri" w:hAnsi="Trebuchet MS" w:cs="Times New Roman"/>
          <w14:ligatures w14:val="none"/>
        </w:rPr>
        <w:t xml:space="preserve">Proiectele de mobilitate verde de tip infrastructură de rulare a bicicletelor se încadrează la domeniul de intervenție 075 – Infrastructuri pentru mersul pe bicicleta din anexa VI la Regulamentul (UE) nr. 2021/241, cu un coeficient al schimbărilor climatice de 100 %, susținând trecerea la o economie neutră din punct de vedere climatic. </w:t>
      </w:r>
    </w:p>
    <w:p w14:paraId="42BFAC9D" w14:textId="2F752D3C" w:rsidR="00784116" w:rsidRDefault="00EA51E5" w:rsidP="00EA51E5">
      <w:pPr>
        <w:spacing w:after="0" w:line="360" w:lineRule="auto"/>
        <w:jc w:val="both"/>
        <w:rPr>
          <w:rFonts w:ascii="Trebuchet MS" w:eastAsia="Calibri" w:hAnsi="Trebuchet MS" w:cs="Times New Roman"/>
          <w14:ligatures w14:val="none"/>
        </w:rPr>
      </w:pPr>
      <w:r w:rsidRPr="00EA51E5">
        <w:rPr>
          <w:rFonts w:ascii="Trebuchet MS" w:eastAsia="Calibri" w:hAnsi="Trebuchet MS" w:cs="Times New Roman"/>
          <w14:ligatures w14:val="none"/>
        </w:rPr>
        <w:t xml:space="preserve">Având în vedere faptul că măsura sprijină cu un coeficient de 100% obiectivul privind atenuarea schimbărilor climatice, se consideră îndeplinit principiul DNSH </w:t>
      </w:r>
      <w:r w:rsidRPr="00EA51E5">
        <w:rPr>
          <w:rFonts w:ascii="Trebuchet MS" w:eastAsia="Calibri" w:hAnsi="Trebuchet MS" w:cs="Times New Roman"/>
          <w14:ligatures w14:val="none"/>
        </w:rPr>
        <w:t xml:space="preserve">(a nu prejudicia în mod semnificativ) </w:t>
      </w:r>
      <w:r w:rsidRPr="00EA51E5">
        <w:rPr>
          <w:rFonts w:ascii="Trebuchet MS" w:eastAsia="Calibri" w:hAnsi="Trebuchet MS" w:cs="Times New Roman"/>
          <w14:ligatures w14:val="none"/>
        </w:rPr>
        <w:t>pentru acest obiectiv de mediu, investiția sprijinind trecerea la o economie neutră din punct de vedere climatic.</w:t>
      </w:r>
    </w:p>
    <w:p w14:paraId="546638F1" w14:textId="1E530345" w:rsidR="00410D91" w:rsidRPr="007C28DB" w:rsidRDefault="00893A7E" w:rsidP="00410D91">
      <w:pPr>
        <w:spacing w:after="0" w:line="360" w:lineRule="auto"/>
        <w:jc w:val="both"/>
        <w:rPr>
          <w:rFonts w:ascii="Trebuchet MS" w:eastAsia="Calibri" w:hAnsi="Trebuchet MS" w:cs="Times New Roman"/>
          <w:lang w:val="en-US"/>
          <w14:ligatures w14:val="none"/>
        </w:rPr>
      </w:pPr>
      <w:r w:rsidRPr="007C28DB">
        <w:rPr>
          <w:rFonts w:ascii="Trebuchet MS" w:eastAsia="Calibri" w:hAnsi="Trebuchet MS" w:cs="Times New Roman"/>
          <w:b/>
          <w14:ligatures w14:val="none"/>
        </w:rPr>
        <w:t>g) riscurile pentru sănătatea umană</w:t>
      </w:r>
      <w:r w:rsidRPr="007C28DB">
        <w:rPr>
          <w:rFonts w:ascii="Trebuchet MS" w:eastAsia="Calibri" w:hAnsi="Trebuchet MS" w:cs="Times New Roman"/>
          <w:b/>
          <w:lang w:val="en-US"/>
          <w14:ligatures w14:val="none"/>
        </w:rPr>
        <w:t xml:space="preserve">: </w:t>
      </w:r>
      <w:r w:rsidR="007C28DB" w:rsidRPr="007C28DB">
        <w:rPr>
          <w:rFonts w:ascii="Trebuchet MS" w:eastAsia="Calibri" w:hAnsi="Trebuchet MS" w:cs="Times New Roman"/>
          <w:lang w:val="en-US"/>
          <w14:ligatures w14:val="none"/>
        </w:rPr>
        <w:t xml:space="preserve">nu </w:t>
      </w:r>
      <w:proofErr w:type="spellStart"/>
      <w:r w:rsidR="007C28DB" w:rsidRPr="007C28DB">
        <w:rPr>
          <w:rFonts w:ascii="Trebuchet MS" w:eastAsia="Calibri" w:hAnsi="Trebuchet MS" w:cs="Times New Roman"/>
          <w:lang w:val="en-US"/>
          <w14:ligatures w14:val="none"/>
        </w:rPr>
        <w:t>este</w:t>
      </w:r>
      <w:proofErr w:type="spellEnd"/>
      <w:r w:rsidR="007C28DB" w:rsidRPr="007C28DB">
        <w:rPr>
          <w:rFonts w:ascii="Trebuchet MS" w:eastAsia="Calibri" w:hAnsi="Trebuchet MS" w:cs="Times New Roman"/>
          <w:lang w:val="en-US"/>
          <w14:ligatures w14:val="none"/>
        </w:rPr>
        <w:t xml:space="preserve"> </w:t>
      </w:r>
      <w:proofErr w:type="spellStart"/>
      <w:r w:rsidR="007C28DB" w:rsidRPr="007C28DB">
        <w:rPr>
          <w:rFonts w:ascii="Trebuchet MS" w:eastAsia="Calibri" w:hAnsi="Trebuchet MS" w:cs="Times New Roman"/>
          <w:lang w:val="en-US"/>
          <w14:ligatures w14:val="none"/>
        </w:rPr>
        <w:t>cazul</w:t>
      </w:r>
      <w:proofErr w:type="spellEnd"/>
      <w:r w:rsidR="00410D91" w:rsidRPr="007C28DB">
        <w:rPr>
          <w:rFonts w:ascii="Trebuchet MS" w:eastAsia="Calibri" w:hAnsi="Trebuchet MS" w:cs="Times New Roman"/>
          <w:lang w:val="en-US"/>
          <w14:ligatures w14:val="none"/>
        </w:rPr>
        <w:t>.</w:t>
      </w:r>
    </w:p>
    <w:p w14:paraId="07C7C55A" w14:textId="6C713736" w:rsidR="00893A7E" w:rsidRPr="00893A7E" w:rsidRDefault="00893A7E" w:rsidP="00893A7E">
      <w:pPr>
        <w:spacing w:after="0" w:line="360" w:lineRule="auto"/>
        <w:rPr>
          <w:rFonts w:ascii="Trebuchet MS" w:eastAsia="Calibri" w:hAnsi="Trebuchet MS" w:cs="Times New Roman"/>
          <w:b/>
          <w:bCs/>
          <w14:ligatures w14:val="none"/>
        </w:rPr>
      </w:pPr>
      <w:r w:rsidRPr="00893A7E">
        <w:rPr>
          <w:rFonts w:ascii="Trebuchet MS" w:eastAsia="Calibri" w:hAnsi="Trebuchet MS" w:cs="Times New Roman"/>
          <w:b/>
          <w:bCs/>
          <w14:ligatures w14:val="none"/>
        </w:rPr>
        <w:t>2. Amplasarea proiectelor:</w:t>
      </w:r>
    </w:p>
    <w:p w14:paraId="2128A8F2" w14:textId="0A7C588E" w:rsidR="00611EF2" w:rsidRPr="00893A7E" w:rsidRDefault="00893A7E" w:rsidP="00893A7E">
      <w:pPr>
        <w:autoSpaceDE w:val="0"/>
        <w:autoSpaceDN w:val="0"/>
        <w:adjustRightInd w:val="0"/>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a) utilizarea actuală și aprobată a terenurilor:</w:t>
      </w:r>
      <w:r w:rsidRPr="00893A7E">
        <w:rPr>
          <w:rFonts w:ascii="Trebuchet MS" w:eastAsia="Calibri" w:hAnsi="Trebuchet MS" w:cs="Times New Roman"/>
          <w14:ligatures w14:val="none"/>
        </w:rPr>
        <w:t xml:space="preserve"> terenul aferent proiectului este situat</w:t>
      </w:r>
      <w:r w:rsidR="009D0F05">
        <w:rPr>
          <w:rFonts w:ascii="Trebuchet MS" w:eastAsia="Calibri" w:hAnsi="Trebuchet MS" w:cs="Times New Roman"/>
          <w14:ligatures w14:val="none"/>
        </w:rPr>
        <w:t xml:space="preserve"> </w:t>
      </w:r>
      <w:r w:rsidR="00876BB1" w:rsidRPr="00876BB1">
        <w:rPr>
          <w:rFonts w:ascii="Trebuchet MS" w:eastAsia="Calibri" w:hAnsi="Trebuchet MS" w:cs="Times New Roman"/>
          <w14:ligatures w14:val="none"/>
        </w:rPr>
        <w:t xml:space="preserve">în </w:t>
      </w:r>
      <w:r w:rsidR="00286BBC" w:rsidRPr="00286BBC">
        <w:rPr>
          <w:rFonts w:ascii="Trebuchet MS" w:eastAsia="Calibri" w:hAnsi="Trebuchet MS" w:cs="Times New Roman"/>
          <w14:ligatures w14:val="none"/>
        </w:rPr>
        <w:t xml:space="preserve">extravilanul orașului Săliște, </w:t>
      </w:r>
      <w:r w:rsidR="001C626A">
        <w:rPr>
          <w:rFonts w:ascii="Trebuchet MS" w:eastAsia="Calibri" w:hAnsi="Trebuchet MS" w:cs="Times New Roman"/>
          <w14:ligatures w14:val="none"/>
        </w:rPr>
        <w:t xml:space="preserve">județul Sibiu, </w:t>
      </w:r>
      <w:r w:rsidR="00286BBC" w:rsidRPr="00286BBC">
        <w:rPr>
          <w:rFonts w:ascii="Trebuchet MS" w:eastAsia="Calibri" w:hAnsi="Trebuchet MS" w:cs="Times New Roman"/>
          <w14:ligatures w14:val="none"/>
        </w:rPr>
        <w:t>conform certificatului de urbanism eliberat de Primăria Orașului Săliște</w:t>
      </w:r>
      <w:r w:rsidR="00286BBC">
        <w:rPr>
          <w:rFonts w:ascii="Trebuchet MS" w:eastAsia="Calibri" w:hAnsi="Trebuchet MS" w:cs="Times New Roman"/>
          <w:lang w:val="en-US"/>
          <w14:ligatures w14:val="none"/>
        </w:rPr>
        <w:t>;</w:t>
      </w:r>
    </w:p>
    <w:p w14:paraId="6C182E9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b) bogăția, disponibilitatea, calitatea și capacitatea de</w:t>
      </w:r>
      <w:r w:rsidRPr="00893A7E">
        <w:rPr>
          <w:rFonts w:ascii="Trebuchet MS" w:eastAsia="Calibri" w:hAnsi="Trebuchet MS" w:cs="Times New Roman"/>
          <w14:ligatures w14:val="none"/>
        </w:rPr>
        <w:t xml:space="preserve"> </w:t>
      </w:r>
      <w:r w:rsidRPr="00893A7E">
        <w:rPr>
          <w:rFonts w:ascii="Trebuchet MS" w:eastAsia="Calibri" w:hAnsi="Trebuchet MS" w:cs="Times New Roman"/>
          <w:b/>
          <w14:ligatures w14:val="none"/>
        </w:rPr>
        <w:t>regenerare relative ale resurselor naturale, inclusiv solul, terenurile, apă și biodiversitatea, din zonă și din subteranul acesteia:</w:t>
      </w:r>
      <w:r w:rsidRPr="00893A7E">
        <w:rPr>
          <w:rFonts w:ascii="Trebuchet MS" w:eastAsia="Calibri" w:hAnsi="Trebuchet MS" w:cs="Times New Roman"/>
          <w14:ligatures w14:val="none"/>
        </w:rPr>
        <w:t xml:space="preserve"> nu este cazul;</w:t>
      </w:r>
    </w:p>
    <w:p w14:paraId="76C0A415"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c) capacitatea de </w:t>
      </w:r>
      <w:proofErr w:type="spellStart"/>
      <w:r w:rsidRPr="00893A7E">
        <w:rPr>
          <w:rFonts w:ascii="Trebuchet MS" w:eastAsia="Calibri" w:hAnsi="Trebuchet MS" w:cs="Times New Roman"/>
          <w:b/>
          <w14:ligatures w14:val="none"/>
        </w:rPr>
        <w:t>absorbţie</w:t>
      </w:r>
      <w:proofErr w:type="spellEnd"/>
      <w:r w:rsidRPr="00893A7E">
        <w:rPr>
          <w:rFonts w:ascii="Trebuchet MS" w:eastAsia="Calibri" w:hAnsi="Trebuchet MS" w:cs="Times New Roman"/>
          <w:b/>
          <w14:ligatures w14:val="none"/>
        </w:rPr>
        <w:t xml:space="preserve"> a mediului natural, </w:t>
      </w:r>
      <w:proofErr w:type="spellStart"/>
      <w:r w:rsidRPr="00893A7E">
        <w:rPr>
          <w:rFonts w:ascii="Trebuchet MS" w:eastAsia="Calibri" w:hAnsi="Trebuchet MS" w:cs="Times New Roman"/>
          <w:b/>
          <w14:ligatures w14:val="none"/>
        </w:rPr>
        <w:t>acordându-se</w:t>
      </w:r>
      <w:proofErr w:type="spellEnd"/>
      <w:r w:rsidRPr="00893A7E">
        <w:rPr>
          <w:rFonts w:ascii="Trebuchet MS" w:eastAsia="Calibri" w:hAnsi="Trebuchet MS" w:cs="Times New Roman"/>
          <w:b/>
          <w14:ligatures w14:val="none"/>
        </w:rPr>
        <w:t xml:space="preserve"> o </w:t>
      </w:r>
      <w:proofErr w:type="spellStart"/>
      <w:r w:rsidRPr="00893A7E">
        <w:rPr>
          <w:rFonts w:ascii="Trebuchet MS" w:eastAsia="Calibri" w:hAnsi="Trebuchet MS" w:cs="Times New Roman"/>
          <w:b/>
          <w14:ligatures w14:val="none"/>
        </w:rPr>
        <w:t>atenţie</w:t>
      </w:r>
      <w:proofErr w:type="spellEnd"/>
      <w:r w:rsidRPr="00893A7E">
        <w:rPr>
          <w:rFonts w:ascii="Trebuchet MS" w:eastAsia="Calibri" w:hAnsi="Trebuchet MS" w:cs="Times New Roman"/>
          <w:b/>
          <w14:ligatures w14:val="none"/>
        </w:rPr>
        <w:t xml:space="preserve"> specială următoarelor zone: </w:t>
      </w:r>
    </w:p>
    <w:p w14:paraId="5763A73F"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umede, zone riverane, guri ale râurilor:</w:t>
      </w:r>
      <w:r w:rsidRPr="00893A7E">
        <w:rPr>
          <w:rFonts w:ascii="Trebuchet MS" w:eastAsia="Calibri" w:hAnsi="Trebuchet MS" w:cs="Times New Roman"/>
          <w14:ligatures w14:val="none"/>
        </w:rPr>
        <w:t xml:space="preserve"> nu este cazul;</w:t>
      </w:r>
    </w:p>
    <w:p w14:paraId="25141233"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costiere și mediul marin:</w:t>
      </w:r>
      <w:r w:rsidRPr="00893A7E">
        <w:rPr>
          <w:rFonts w:ascii="Trebuchet MS" w:eastAsia="Calibri" w:hAnsi="Trebuchet MS" w:cs="Times New Roman"/>
          <w14:ligatures w14:val="none"/>
        </w:rPr>
        <w:t xml:space="preserve"> nu este cazul;</w:t>
      </w:r>
    </w:p>
    <w:p w14:paraId="0E0B011A"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montane </w:t>
      </w:r>
      <w:proofErr w:type="spellStart"/>
      <w:r w:rsidRPr="00893A7E">
        <w:rPr>
          <w:rFonts w:ascii="Trebuchet MS" w:eastAsia="Calibri" w:hAnsi="Trebuchet MS" w:cs="Times New Roman"/>
          <w:b/>
          <w14:ligatures w14:val="none"/>
        </w:rPr>
        <w:t>şi</w:t>
      </w:r>
      <w:proofErr w:type="spellEnd"/>
      <w:r w:rsidRPr="00893A7E">
        <w:rPr>
          <w:rFonts w:ascii="Trebuchet MS" w:eastAsia="Calibri" w:hAnsi="Trebuchet MS" w:cs="Times New Roman"/>
          <w:b/>
          <w14:ligatures w14:val="none"/>
        </w:rPr>
        <w:t xml:space="preserve"> forestiere: </w:t>
      </w:r>
      <w:r w:rsidRPr="00893A7E">
        <w:rPr>
          <w:rFonts w:ascii="Trebuchet MS" w:eastAsia="Calibri" w:hAnsi="Trebuchet MS" w:cs="Times New Roman"/>
          <w14:ligatures w14:val="none"/>
        </w:rPr>
        <w:t>nu este cazul;</w:t>
      </w:r>
    </w:p>
    <w:p w14:paraId="5735FC5D"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arii naturale protejate de interes național, comunitar, internațional:</w:t>
      </w:r>
      <w:r w:rsidRPr="00893A7E">
        <w:rPr>
          <w:rFonts w:ascii="Trebuchet MS" w:eastAsia="Calibri" w:hAnsi="Trebuchet MS" w:cs="Times New Roman"/>
          <w14:ligatures w14:val="none"/>
        </w:rPr>
        <w:t xml:space="preserve"> nu este cazul;</w:t>
      </w:r>
    </w:p>
    <w:p w14:paraId="4D1F6549"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lang w:val="en-US"/>
          <w14:ligatures w14:val="none"/>
        </w:rPr>
        <w:t xml:space="preserve">zone </w:t>
      </w:r>
      <w:proofErr w:type="spellStart"/>
      <w:r w:rsidRPr="00893A7E">
        <w:rPr>
          <w:rFonts w:ascii="Trebuchet MS" w:eastAsia="Calibri" w:hAnsi="Trebuchet MS" w:cs="Times New Roman"/>
          <w:b/>
          <w:lang w:val="en-US"/>
          <w14:ligatures w14:val="none"/>
        </w:rPr>
        <w:t>clasificate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sau</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protejate</w:t>
      </w:r>
      <w:proofErr w:type="spellEnd"/>
      <w:r w:rsidRPr="00893A7E">
        <w:rPr>
          <w:rFonts w:ascii="Trebuchet MS" w:eastAsia="Calibri" w:hAnsi="Trebuchet MS" w:cs="Times New Roman"/>
          <w:b/>
          <w:lang w:val="en-US"/>
          <w14:ligatures w14:val="none"/>
        </w:rPr>
        <w:t xml:space="preserve"> conform </w:t>
      </w:r>
      <w:proofErr w:type="spellStart"/>
      <w:r w:rsidRPr="00893A7E">
        <w:rPr>
          <w:rFonts w:ascii="Trebuchet MS" w:eastAsia="Calibri" w:hAnsi="Trebuchet MS" w:cs="Times New Roman"/>
          <w:b/>
          <w:lang w:val="en-US"/>
          <w14:ligatures w14:val="none"/>
        </w:rPr>
        <w:t>legislaţiei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în</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vigoare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lang w:val="en-US"/>
          <w14:ligatures w14:val="none"/>
        </w:rPr>
        <w:t>situri</w:t>
      </w:r>
      <w:proofErr w:type="spellEnd"/>
      <w:r w:rsidRPr="00893A7E">
        <w:rPr>
          <w:rFonts w:ascii="Trebuchet MS" w:eastAsia="Calibri" w:hAnsi="Trebuchet MS" w:cs="Times New Roman"/>
          <w:lang w:val="en-US"/>
          <w14:ligatures w14:val="none"/>
        </w:rPr>
        <w:t xml:space="preserve"> Natura 2000 </w:t>
      </w:r>
      <w:proofErr w:type="spellStart"/>
      <w:r w:rsidRPr="00893A7E">
        <w:rPr>
          <w:rFonts w:ascii="Trebuchet MS" w:eastAsia="Calibri" w:hAnsi="Trebuchet MS" w:cs="Times New Roman"/>
          <w:lang w:val="en-US"/>
          <w14:ligatures w14:val="none"/>
        </w:rPr>
        <w:t>desemnate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conformitate</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legislaţia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regimul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ariilor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conservarea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habitatelor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naturale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florei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faunei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sălbatice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legislaţia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Planului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amenajare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teritoriului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naţional</w:t>
      </w:r>
      <w:proofErr w:type="spellEnd"/>
      <w:r w:rsidRPr="00893A7E">
        <w:rPr>
          <w:rFonts w:ascii="Trebuchet MS" w:eastAsia="Calibri" w:hAnsi="Trebuchet MS" w:cs="Times New Roman"/>
          <w:lang w:val="en-US"/>
          <w14:ligatures w14:val="none"/>
        </w:rPr>
        <w:t xml:space="preserve"> - </w:t>
      </w:r>
      <w:proofErr w:type="spellStart"/>
      <w:r w:rsidRPr="00893A7E">
        <w:rPr>
          <w:rFonts w:ascii="Trebuchet MS" w:eastAsia="Calibri" w:hAnsi="Trebuchet MS" w:cs="Times New Roman"/>
          <w:lang w:val="en-US"/>
          <w14:ligatures w14:val="none"/>
        </w:rPr>
        <w:t>Secţiunea</w:t>
      </w:r>
      <w:proofErr w:type="spellEnd"/>
      <w:r w:rsidRPr="00893A7E">
        <w:rPr>
          <w:rFonts w:ascii="Trebuchet MS" w:eastAsia="Calibri" w:hAnsi="Trebuchet MS" w:cs="Times New Roman"/>
          <w:lang w:val="en-US"/>
          <w14:ligatures w14:val="none"/>
        </w:rPr>
        <w:t xml:space="preserve"> a III-a - zone </w:t>
      </w:r>
      <w:proofErr w:type="spellStart"/>
      <w:r w:rsidRPr="00893A7E">
        <w:rPr>
          <w:rFonts w:ascii="Trebuchet MS" w:eastAsia="Calibri" w:hAnsi="Trebuchet MS" w:cs="Times New Roman"/>
          <w:lang w:val="en-US"/>
          <w14:ligatures w14:val="none"/>
        </w:rPr>
        <w:t>protejate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zonele</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protecţie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instituite</w:t>
      </w:r>
      <w:proofErr w:type="spellEnd"/>
      <w:r w:rsidRPr="00893A7E">
        <w:rPr>
          <w:rFonts w:ascii="Trebuchet MS" w:eastAsia="Calibri" w:hAnsi="Trebuchet MS" w:cs="Times New Roman"/>
          <w:lang w:val="en-US"/>
          <w14:ligatures w14:val="none"/>
        </w:rPr>
        <w:t xml:space="preserve"> conform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legislaţiei</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domeniul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apelor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precum</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celei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caracterul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mărimea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zonelor</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protecţie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sanitară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hidrogeologică</w:t>
      </w:r>
      <w:proofErr w:type="spellEnd"/>
      <w:r w:rsidRPr="00893A7E">
        <w:rPr>
          <w:rFonts w:ascii="Trebuchet MS" w:eastAsia="Calibri" w:hAnsi="Trebuchet MS" w:cs="Times New Roman"/>
          <w14:ligatures w14:val="none"/>
        </w:rPr>
        <w:t>: nu este cazul;</w:t>
      </w:r>
    </w:p>
    <w:p w14:paraId="487D71C4"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zonele în care au existat deja cazuri de nerespectare a standardelor de calitate a mediului:</w:t>
      </w:r>
      <w:r w:rsidRPr="00893A7E">
        <w:rPr>
          <w:rFonts w:ascii="Trebuchet MS" w:eastAsia="Calibri" w:hAnsi="Trebuchet MS" w:cs="Times New Roman"/>
          <w14:ligatures w14:val="none"/>
        </w:rPr>
        <w:t xml:space="preserve"> nu este cazul;</w:t>
      </w:r>
    </w:p>
    <w:p w14:paraId="0F825AA7"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lastRenderedPageBreak/>
        <w:t xml:space="preserve">zonele cu o densitate mare a </w:t>
      </w:r>
      <w:proofErr w:type="spellStart"/>
      <w:r w:rsidRPr="00893A7E">
        <w:rPr>
          <w:rFonts w:ascii="Trebuchet MS" w:eastAsia="Calibri" w:hAnsi="Trebuchet MS" w:cs="Times New Roman"/>
          <w:b/>
          <w14:ligatures w14:val="none"/>
        </w:rPr>
        <w:t>populaţiei</w:t>
      </w:r>
      <w:proofErr w:type="spellEnd"/>
      <w:r w:rsidRPr="00893A7E">
        <w:rPr>
          <w:rFonts w:ascii="Trebuchet MS" w:eastAsia="Calibri" w:hAnsi="Trebuchet MS" w:cs="Times New Roman"/>
          <w:b/>
          <w14:ligatures w14:val="none"/>
        </w:rPr>
        <w:t xml:space="preserve">: </w:t>
      </w:r>
      <w:r w:rsidRPr="00893A7E">
        <w:rPr>
          <w:rFonts w:ascii="Trebuchet MS" w:eastAsia="Calibri" w:hAnsi="Trebuchet MS" w:cs="Times New Roman"/>
          <w14:ligatures w14:val="none"/>
        </w:rPr>
        <w:t>nu este cazul;</w:t>
      </w:r>
    </w:p>
    <w:p w14:paraId="16DC621B"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peisaje </w:t>
      </w:r>
      <w:proofErr w:type="spellStart"/>
      <w:r w:rsidRPr="00893A7E">
        <w:rPr>
          <w:rFonts w:ascii="Trebuchet MS" w:eastAsia="Calibri" w:hAnsi="Trebuchet MS" w:cs="Times New Roman"/>
          <w:b/>
          <w14:ligatures w14:val="none"/>
        </w:rPr>
        <w:t>şi</w:t>
      </w:r>
      <w:proofErr w:type="spellEnd"/>
      <w:r w:rsidRPr="00893A7E">
        <w:rPr>
          <w:rFonts w:ascii="Trebuchet MS" w:eastAsia="Calibri" w:hAnsi="Trebuchet MS" w:cs="Times New Roman"/>
          <w:b/>
          <w14:ligatures w14:val="none"/>
        </w:rPr>
        <w:t xml:space="preserve"> situri importante din punct de vedere istoric, cultural sau arheologic: </w:t>
      </w:r>
      <w:r w:rsidRPr="00893A7E">
        <w:rPr>
          <w:rFonts w:ascii="Trebuchet MS" w:eastAsia="Calibri" w:hAnsi="Trebuchet MS" w:cs="Times New Roman"/>
          <w14:ligatures w14:val="none"/>
        </w:rPr>
        <w:t>nu este cazul.</w:t>
      </w:r>
    </w:p>
    <w:p w14:paraId="1FAC6A72" w14:textId="77777777" w:rsidR="00893A7E" w:rsidRPr="00893A7E" w:rsidRDefault="00893A7E" w:rsidP="00893A7E">
      <w:pPr>
        <w:spacing w:after="0" w:line="360" w:lineRule="auto"/>
        <w:rPr>
          <w:rFonts w:ascii="Trebuchet MS" w:eastAsia="Calibri" w:hAnsi="Trebuchet MS" w:cs="Times New Roman"/>
          <w14:ligatures w14:val="none"/>
        </w:rPr>
      </w:pPr>
      <w:r w:rsidRPr="00893A7E">
        <w:rPr>
          <w:rFonts w:ascii="Trebuchet MS" w:eastAsia="Calibri" w:hAnsi="Trebuchet MS" w:cs="Times New Roman"/>
          <w:b/>
          <w:bCs/>
          <w14:ligatures w14:val="none"/>
        </w:rPr>
        <w:t xml:space="preserve">3. Tipurile și caracteristicile impactului </w:t>
      </w:r>
      <w:proofErr w:type="spellStart"/>
      <w:r w:rsidRPr="00893A7E">
        <w:rPr>
          <w:rFonts w:ascii="Trebuchet MS" w:eastAsia="Calibri" w:hAnsi="Trebuchet MS" w:cs="Times New Roman"/>
          <w:b/>
          <w:bCs/>
          <w14:ligatures w14:val="none"/>
        </w:rPr>
        <w:t>potenţial</w:t>
      </w:r>
      <w:proofErr w:type="spellEnd"/>
      <w:r w:rsidRPr="00893A7E">
        <w:rPr>
          <w:rFonts w:ascii="Trebuchet MS" w:eastAsia="Calibri" w:hAnsi="Trebuchet MS" w:cs="Times New Roman"/>
          <w14:ligatures w14:val="none"/>
        </w:rPr>
        <w:t>:</w:t>
      </w:r>
    </w:p>
    <w:p w14:paraId="347C5994"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a) importanța și extinderea spațială a impactului:</w:t>
      </w:r>
      <w:r w:rsidRPr="00893A7E">
        <w:rPr>
          <w:rFonts w:ascii="Trebuchet MS" w:eastAsia="Calibri" w:hAnsi="Trebuchet MS" w:cs="Times New Roman"/>
          <w14:ligatures w14:val="none"/>
        </w:rPr>
        <w:t xml:space="preserve"> local, redus în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w:t>
      </w:r>
    </w:p>
    <w:p w14:paraId="21854527" w14:textId="15D036C1" w:rsidR="00893A7E" w:rsidRPr="00893A7E" w:rsidRDefault="00893A7E" w:rsidP="0051592D">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b) natura impactului: </w:t>
      </w:r>
      <w:r w:rsidR="0051592D" w:rsidRPr="0051592D">
        <w:rPr>
          <w:rFonts w:ascii="Trebuchet MS" w:eastAsia="Calibri" w:hAnsi="Trebuchet MS" w:cs="Times New Roman"/>
          <w14:ligatures w14:val="none"/>
        </w:rPr>
        <w:t>impact negativ redus, temporar, reversibil asupra factorilor de</w:t>
      </w:r>
      <w:r w:rsidR="0051592D">
        <w:rPr>
          <w:rFonts w:ascii="Trebuchet MS" w:eastAsia="Calibri" w:hAnsi="Trebuchet MS" w:cs="Times New Roman"/>
          <w14:ligatures w14:val="none"/>
        </w:rPr>
        <w:t xml:space="preserve"> </w:t>
      </w:r>
      <w:r w:rsidR="0051592D" w:rsidRPr="0051592D">
        <w:rPr>
          <w:rFonts w:ascii="Trebuchet MS" w:eastAsia="Calibri" w:hAnsi="Trebuchet MS" w:cs="Times New Roman"/>
          <w14:ligatures w14:val="none"/>
        </w:rPr>
        <w:t>mediu pe</w:t>
      </w:r>
      <w:r w:rsidR="0051592D">
        <w:rPr>
          <w:rFonts w:ascii="Trebuchet MS" w:eastAsia="Calibri" w:hAnsi="Trebuchet MS" w:cs="Times New Roman"/>
          <w14:ligatures w14:val="none"/>
        </w:rPr>
        <w:t xml:space="preserve"> </w:t>
      </w:r>
      <w:r w:rsidR="0051592D" w:rsidRPr="0051592D">
        <w:rPr>
          <w:rFonts w:ascii="Trebuchet MS" w:eastAsia="Calibri" w:hAnsi="Trebuchet MS" w:cs="Times New Roman"/>
          <w14:ligatures w14:val="none"/>
        </w:rPr>
        <w:t>termen scurt</w:t>
      </w:r>
      <w:r w:rsidR="0051592D">
        <w:rPr>
          <w:rFonts w:ascii="Trebuchet MS" w:eastAsia="Calibri" w:hAnsi="Trebuchet MS" w:cs="Times New Roman"/>
          <w14:ligatures w14:val="none"/>
        </w:rPr>
        <w:t>,</w:t>
      </w:r>
      <w:r w:rsidR="0051592D" w:rsidRPr="0051592D">
        <w:rPr>
          <w:rFonts w:ascii="Trebuchet MS" w:eastAsia="Calibri" w:hAnsi="Trebuchet MS" w:cs="Times New Roman"/>
          <w14:ligatures w14:val="none"/>
        </w:rPr>
        <w:t xml:space="preserve"> doar în perioada de execuție a lucrărilor.</w:t>
      </w:r>
    </w:p>
    <w:p w14:paraId="10BAC076"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c) natura transfrontalieră a impactului: </w:t>
      </w:r>
      <w:r w:rsidRPr="00893A7E">
        <w:rPr>
          <w:rFonts w:ascii="Trebuchet MS" w:eastAsia="Calibri" w:hAnsi="Trebuchet MS" w:cs="Times New Roman"/>
          <w14:ligatures w14:val="none"/>
        </w:rPr>
        <w:t>nu este cazul;</w:t>
      </w:r>
    </w:p>
    <w:p w14:paraId="677639CB"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d) intensitatea și complexitatea impactului: </w:t>
      </w:r>
      <w:r w:rsidRPr="00893A7E">
        <w:rPr>
          <w:rFonts w:ascii="Trebuchet MS" w:eastAsia="Calibri" w:hAnsi="Trebuchet MS" w:cs="Times New Roman"/>
          <w14:ligatures w14:val="none"/>
        </w:rPr>
        <w:t xml:space="preserve">se vor lua măsuri de reducere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limitare a impactului asupra mediului;</w:t>
      </w:r>
    </w:p>
    <w:p w14:paraId="24184A24" w14:textId="77777777" w:rsidR="009A4B61"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e) probabilitatea impactului:</w:t>
      </w:r>
      <w:r w:rsidRPr="00893A7E">
        <w:rPr>
          <w:rFonts w:ascii="Trebuchet MS" w:eastAsia="Calibri" w:hAnsi="Trebuchet MS" w:cs="Times New Roman"/>
          <w14:ligatures w14:val="none"/>
        </w:rPr>
        <w:t xml:space="preserve"> redus pe perioada de </w:t>
      </w:r>
      <w:proofErr w:type="spellStart"/>
      <w:r w:rsidRPr="00893A7E">
        <w:rPr>
          <w:rFonts w:ascii="Trebuchet MS" w:eastAsia="Calibri" w:hAnsi="Trebuchet MS" w:cs="Times New Roman"/>
          <w14:ligatures w14:val="none"/>
        </w:rPr>
        <w:t>execuţie</w:t>
      </w:r>
      <w:proofErr w:type="spellEnd"/>
      <w:r w:rsidRPr="00893A7E">
        <w:rPr>
          <w:rFonts w:ascii="Trebuchet MS" w:eastAsia="Calibri" w:hAnsi="Trebuchet MS" w:cs="Times New Roman"/>
          <w14:ligatures w14:val="none"/>
        </w:rPr>
        <w:t xml:space="preserve"> cât și pe perioada de </w:t>
      </w:r>
      <w:proofErr w:type="spellStart"/>
      <w:r w:rsidRPr="00893A7E">
        <w:rPr>
          <w:rFonts w:ascii="Trebuchet MS" w:eastAsia="Calibri" w:hAnsi="Trebuchet MS" w:cs="Times New Roman"/>
          <w14:ligatures w14:val="none"/>
        </w:rPr>
        <w:t>funcţionare</w:t>
      </w:r>
      <w:proofErr w:type="spellEnd"/>
      <w:r w:rsidRPr="00893A7E">
        <w:rPr>
          <w:rFonts w:ascii="Trebuchet MS" w:eastAsia="Calibri" w:hAnsi="Trebuchet MS" w:cs="Times New Roman"/>
          <w14:ligatures w14:val="none"/>
        </w:rPr>
        <w:t xml:space="preserve">, în </w:t>
      </w:r>
      <w:proofErr w:type="spellStart"/>
      <w:r w:rsidRPr="00893A7E">
        <w:rPr>
          <w:rFonts w:ascii="Trebuchet MS" w:eastAsia="Calibri" w:hAnsi="Trebuchet MS" w:cs="Times New Roman"/>
          <w14:ligatures w14:val="none"/>
        </w:rPr>
        <w:t>condiţiile</w:t>
      </w:r>
      <w:proofErr w:type="spellEnd"/>
      <w:r w:rsidRPr="00893A7E">
        <w:rPr>
          <w:rFonts w:ascii="Trebuchet MS" w:eastAsia="Calibri" w:hAnsi="Trebuchet MS" w:cs="Times New Roman"/>
          <w14:ligatures w14:val="none"/>
        </w:rPr>
        <w:t xml:space="preserve"> respectării măsurilor propuse prin proiect;</w:t>
      </w:r>
    </w:p>
    <w:p w14:paraId="74AFF3BE" w14:textId="2914F56E" w:rsidR="00893A7E" w:rsidRPr="00893A7E"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f) debutul, durata, frecvența și reversibilitatea preconizate ale impactului: </w:t>
      </w:r>
      <w:r w:rsidR="00536520" w:rsidRPr="00536520">
        <w:rPr>
          <w:rFonts w:ascii="Trebuchet MS" w:eastAsia="Calibri" w:hAnsi="Trebuchet MS" w:cs="Times New Roman"/>
          <w14:ligatures w14:val="none"/>
        </w:rPr>
        <w:t>Impactul asupra mediului va fi în general redus, de mică intensitate și reversibil, ținând</w:t>
      </w:r>
      <w:r w:rsidR="00536520">
        <w:rPr>
          <w:rFonts w:ascii="Trebuchet MS" w:eastAsia="Calibri" w:hAnsi="Trebuchet MS" w:cs="Times New Roman"/>
          <w14:ligatures w14:val="none"/>
        </w:rPr>
        <w:t xml:space="preserve"> </w:t>
      </w:r>
      <w:r w:rsidR="00536520" w:rsidRPr="00536520">
        <w:rPr>
          <w:rFonts w:ascii="Trebuchet MS" w:eastAsia="Calibri" w:hAnsi="Trebuchet MS" w:cs="Times New Roman"/>
          <w14:ligatures w14:val="none"/>
        </w:rPr>
        <w:t>seama de specificul proiectului</w:t>
      </w:r>
      <w:r w:rsidRPr="00893A7E">
        <w:rPr>
          <w:rFonts w:ascii="Trebuchet MS" w:eastAsia="Calibri" w:hAnsi="Trebuchet MS" w:cs="Times New Roman"/>
          <w:lang w:val="en-US"/>
          <w14:ligatures w14:val="none"/>
        </w:rPr>
        <w:t>;</w:t>
      </w:r>
      <w:r w:rsidRPr="00893A7E">
        <w:rPr>
          <w:rFonts w:ascii="Trebuchet MS" w:eastAsia="Calibri" w:hAnsi="Trebuchet MS" w:cs="Times New Roman"/>
          <w14:ligatures w14:val="none"/>
        </w:rPr>
        <w:t xml:space="preserve">   </w:t>
      </w:r>
    </w:p>
    <w:p w14:paraId="1D26B6C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g) cumularea impactului cu impactul altor proiecte existente și/sau aprobate</w:t>
      </w:r>
      <w:r w:rsidRPr="00893A7E">
        <w:rPr>
          <w:rFonts w:ascii="Trebuchet MS" w:eastAsia="Calibri" w:hAnsi="Trebuchet MS" w:cs="Times New Roman"/>
          <w:b/>
          <w:lang w:val="en-US"/>
          <w14:ligatures w14:val="none"/>
        </w:rPr>
        <w:t xml:space="preserve">: </w:t>
      </w:r>
      <w:r w:rsidRPr="00893A7E">
        <w:rPr>
          <w:rFonts w:ascii="Trebuchet MS" w:eastAsia="Calibri" w:hAnsi="Trebuchet MS" w:cs="Times New Roman"/>
          <w:lang w:val="en-US"/>
          <w14:ligatures w14:val="none"/>
        </w:rPr>
        <w:t xml:space="preserve">nu </w:t>
      </w:r>
      <w:proofErr w:type="spellStart"/>
      <w:r w:rsidRPr="00893A7E">
        <w:rPr>
          <w:rFonts w:ascii="Trebuchet MS" w:eastAsia="Calibri" w:hAnsi="Trebuchet MS" w:cs="Times New Roman"/>
          <w:lang w:val="en-US"/>
          <w14:ligatures w14:val="none"/>
        </w:rPr>
        <w:t>este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cazul</w:t>
      </w:r>
      <w:proofErr w:type="spellEnd"/>
      <w:r w:rsidRPr="00893A7E">
        <w:rPr>
          <w:rFonts w:ascii="Trebuchet MS" w:eastAsia="Calibri" w:hAnsi="Trebuchet MS" w:cs="Times New Roman"/>
          <w14:ligatures w14:val="none"/>
        </w:rPr>
        <w:t>;</w:t>
      </w:r>
    </w:p>
    <w:p w14:paraId="713F131C"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h) posibilitatea de reducere efectivă a impactului: </w:t>
      </w:r>
      <w:r w:rsidRPr="00893A7E">
        <w:rPr>
          <w:rFonts w:ascii="Trebuchet MS" w:eastAsia="Calibri" w:hAnsi="Trebuchet MS" w:cs="Times New Roman"/>
          <w14:ligatures w14:val="none"/>
        </w:rPr>
        <w:t>nu este cazul.</w:t>
      </w:r>
      <w:r w:rsidRPr="00893A7E">
        <w:rPr>
          <w:rFonts w:ascii="Trebuchet MS" w:eastAsia="Calibri" w:hAnsi="Trebuchet MS" w:cs="Times New Roman"/>
          <w:b/>
          <w14:ligatures w14:val="none"/>
        </w:rPr>
        <w:t xml:space="preserve">  </w:t>
      </w:r>
    </w:p>
    <w:p w14:paraId="71706E93" w14:textId="77777777" w:rsidR="00F576DC" w:rsidRPr="002D0DF1" w:rsidRDefault="00F576DC" w:rsidP="00E71CC3">
      <w:pPr>
        <w:spacing w:after="0" w:line="360" w:lineRule="auto"/>
        <w:jc w:val="both"/>
        <w:rPr>
          <w:rFonts w:ascii="Trebuchet MS" w:eastAsia="Calibri" w:hAnsi="Trebuchet MS" w:cs="Times New Roman"/>
          <w:b/>
          <w:sz w:val="20"/>
          <w:szCs w:val="20"/>
          <w:lang w:val="en-US"/>
          <w14:ligatures w14:val="none"/>
        </w:rPr>
      </w:pPr>
    </w:p>
    <w:p w14:paraId="3A1A78DB" w14:textId="058C4645" w:rsidR="002D2F46"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t xml:space="preserve">II.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adecvate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sunt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următoarele</w:t>
      </w:r>
      <w:proofErr w:type="spellEnd"/>
      <w:r w:rsidRPr="00893A7E">
        <w:rPr>
          <w:rFonts w:ascii="Trebuchet MS" w:eastAsia="Calibri" w:hAnsi="Trebuchet MS" w:cs="Times New Roman"/>
          <w:lang w:val="en-US"/>
          <w14:ligatures w14:val="none"/>
        </w:rPr>
        <w:t xml:space="preserve">: </w:t>
      </w:r>
    </w:p>
    <w:p w14:paraId="58B0E3C2" w14:textId="7E490D31" w:rsidR="00893A7E" w:rsidRPr="002D2F46" w:rsidRDefault="00893A7E" w:rsidP="002D2F46">
      <w:pPr>
        <w:pStyle w:val="Listparagraf"/>
        <w:numPr>
          <w:ilvl w:val="0"/>
          <w:numId w:val="17"/>
        </w:numPr>
        <w:spacing w:after="0" w:line="360" w:lineRule="auto"/>
        <w:ind w:left="284" w:hanging="284"/>
        <w:jc w:val="both"/>
        <w:rPr>
          <w:rFonts w:ascii="Trebuchet MS" w:eastAsia="Calibri" w:hAnsi="Trebuchet MS" w:cs="Times New Roman"/>
          <w:lang w:eastAsia="ar-SA"/>
          <w14:ligatures w14:val="none"/>
        </w:rPr>
      </w:pPr>
      <w:r w:rsidRPr="002D2F46">
        <w:rPr>
          <w:rFonts w:ascii="Trebuchet MS" w:eastAsia="Calibri" w:hAnsi="Trebuchet MS" w:cs="Times New Roman"/>
          <w14:ligatures w14:val="none"/>
        </w:rPr>
        <w:t xml:space="preserve">proiectul propus nu intră sub </w:t>
      </w:r>
      <w:proofErr w:type="spellStart"/>
      <w:r w:rsidRPr="002D2F46">
        <w:rPr>
          <w:rFonts w:ascii="Trebuchet MS" w:eastAsia="Calibri" w:hAnsi="Trebuchet MS" w:cs="Times New Roman"/>
          <w14:ligatures w14:val="none"/>
        </w:rPr>
        <w:t>incidenţa</w:t>
      </w:r>
      <w:proofErr w:type="spellEnd"/>
      <w:r w:rsidRPr="002D2F46">
        <w:rPr>
          <w:rFonts w:ascii="Trebuchet MS" w:eastAsia="Calibri" w:hAnsi="Trebuchet MS" w:cs="Times New Roman"/>
          <w14:ligatures w14:val="none"/>
        </w:rPr>
        <w:t xml:space="preserve"> art. 28 din O.U.G. nr. 57/2007 </w:t>
      </w:r>
      <w:r w:rsidRPr="002D2F46">
        <w:rPr>
          <w:rFonts w:ascii="Trebuchet MS" w:eastAsia="Calibri" w:hAnsi="Trebuchet MS" w:cs="Times New Roman"/>
          <w:lang w:eastAsia="ar-SA"/>
          <w14:ligatures w14:val="none"/>
        </w:rPr>
        <w:t xml:space="preserve">privind regimul ariilor naturale protejate, conservarea habitatelor naturale, a florei </w:t>
      </w:r>
      <w:proofErr w:type="spellStart"/>
      <w:r w:rsidRPr="002D2F46">
        <w:rPr>
          <w:rFonts w:ascii="Trebuchet MS" w:eastAsia="Calibri" w:hAnsi="Trebuchet MS" w:cs="Times New Roman"/>
          <w:lang w:eastAsia="ar-SA"/>
          <w14:ligatures w14:val="none"/>
        </w:rPr>
        <w:t>şi</w:t>
      </w:r>
      <w:proofErr w:type="spellEnd"/>
      <w:r w:rsidRPr="002D2F46">
        <w:rPr>
          <w:rFonts w:ascii="Trebuchet MS" w:eastAsia="Calibri" w:hAnsi="Trebuchet MS" w:cs="Times New Roman"/>
          <w:lang w:eastAsia="ar-SA"/>
          <w14:ligatures w14:val="none"/>
        </w:rPr>
        <w:t xml:space="preserve"> faunei sălbatice, </w:t>
      </w:r>
      <w:proofErr w:type="spellStart"/>
      <w:r w:rsidRPr="002D2F46">
        <w:rPr>
          <w:rFonts w:ascii="Trebuchet MS" w:eastAsia="Calibri" w:hAnsi="Trebuchet MS" w:cs="Times New Roman"/>
          <w:lang w:val="en-US"/>
          <w14:ligatures w14:val="none"/>
        </w:rPr>
        <w:t>aprobată</w:t>
      </w:r>
      <w:proofErr w:type="spellEnd"/>
      <w:r w:rsidRPr="002D2F46">
        <w:rPr>
          <w:rFonts w:ascii="Trebuchet MS" w:eastAsia="Calibri" w:hAnsi="Trebuchet MS" w:cs="Times New Roman"/>
          <w:lang w:val="en-US"/>
          <w14:ligatures w14:val="none"/>
        </w:rPr>
        <w:t xml:space="preserve"> cu </w:t>
      </w:r>
      <w:proofErr w:type="spellStart"/>
      <w:r w:rsidRPr="002D2F46">
        <w:rPr>
          <w:rFonts w:ascii="Trebuchet MS" w:eastAsia="Calibri" w:hAnsi="Trebuchet MS" w:cs="Times New Roman"/>
          <w:lang w:val="en-US"/>
          <w14:ligatures w14:val="none"/>
        </w:rPr>
        <w:t>modificări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şi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completări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prin</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Legea</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nr</w:t>
      </w:r>
      <w:proofErr w:type="spellEnd"/>
      <w:r w:rsidRPr="002D2F46">
        <w:rPr>
          <w:rFonts w:ascii="Trebuchet MS" w:eastAsia="Calibri" w:hAnsi="Trebuchet MS" w:cs="Times New Roman"/>
          <w:lang w:val="en-US"/>
          <w14:ligatures w14:val="none"/>
        </w:rPr>
        <w:t xml:space="preserve">. </w:t>
      </w:r>
      <w:proofErr w:type="gramStart"/>
      <w:r w:rsidRPr="002D2F46">
        <w:rPr>
          <w:rFonts w:ascii="Trebuchet MS" w:eastAsia="Calibri" w:hAnsi="Trebuchet MS" w:cs="Times New Roman"/>
          <w:lang w:val="en-US"/>
          <w14:ligatures w14:val="none"/>
        </w:rPr>
        <w:t>49/2011</w:t>
      </w:r>
      <w:proofErr w:type="gramEnd"/>
      <w:r w:rsidRPr="002D2F46">
        <w:rPr>
          <w:rFonts w:ascii="Trebuchet MS" w:eastAsia="Calibri" w:hAnsi="Trebuchet MS" w:cs="Times New Roman"/>
          <w:lang w:val="en-US"/>
          <w14:ligatures w14:val="none"/>
        </w:rPr>
        <w:t xml:space="preserve">, cu </w:t>
      </w:r>
      <w:proofErr w:type="spellStart"/>
      <w:r w:rsidRPr="002D2F46">
        <w:rPr>
          <w:rFonts w:ascii="Trebuchet MS" w:eastAsia="Calibri" w:hAnsi="Trebuchet MS" w:cs="Times New Roman"/>
          <w:lang w:val="en-US"/>
          <w14:ligatures w14:val="none"/>
        </w:rPr>
        <w:t>modificările</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şi</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completările</w:t>
      </w:r>
      <w:proofErr w:type="spellEnd"/>
      <w:r w:rsidRPr="002D2F46">
        <w:rPr>
          <w:rFonts w:ascii="Trebuchet MS" w:eastAsia="Calibri" w:hAnsi="Trebuchet MS" w:cs="Times New Roman"/>
          <w:lang w:val="en-US"/>
          <w14:ligatures w14:val="none"/>
        </w:rPr>
        <w:t xml:space="preserve"> </w:t>
      </w:r>
      <w:proofErr w:type="spellStart"/>
      <w:r w:rsidRPr="002D2F46">
        <w:rPr>
          <w:rFonts w:ascii="Trebuchet MS" w:eastAsia="Calibri" w:hAnsi="Trebuchet MS" w:cs="Times New Roman"/>
          <w:lang w:val="en-US"/>
          <w14:ligatures w14:val="none"/>
        </w:rPr>
        <w:t>ulterioare</w:t>
      </w:r>
      <w:proofErr w:type="spellEnd"/>
      <w:r w:rsidRPr="002D2F46">
        <w:rPr>
          <w:rFonts w:ascii="Trebuchet MS" w:eastAsia="Calibri" w:hAnsi="Trebuchet MS" w:cs="Times New Roman"/>
          <w:lang w:eastAsia="ar-SA"/>
          <w14:ligatures w14:val="none"/>
        </w:rPr>
        <w:t>.</w:t>
      </w:r>
    </w:p>
    <w:p w14:paraId="3CAEBE75" w14:textId="77777777" w:rsidR="00157060" w:rsidRPr="002D0DF1" w:rsidRDefault="00157060" w:rsidP="00893A7E">
      <w:pPr>
        <w:autoSpaceDE w:val="0"/>
        <w:autoSpaceDN w:val="0"/>
        <w:adjustRightInd w:val="0"/>
        <w:spacing w:after="0" w:line="360" w:lineRule="auto"/>
        <w:ind w:left="284"/>
        <w:jc w:val="both"/>
        <w:rPr>
          <w:rFonts w:ascii="Trebuchet MS" w:eastAsia="Calibri" w:hAnsi="Trebuchet MS" w:cs="Times New Roman"/>
          <w:sz w:val="20"/>
          <w:szCs w:val="20"/>
          <w:lang w:eastAsia="ar-SA"/>
          <w14:ligatures w14:val="none"/>
        </w:rPr>
      </w:pPr>
    </w:p>
    <w:p w14:paraId="5E0BC5DA" w14:textId="77777777" w:rsidR="00876BB1" w:rsidRPr="00C275D6"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t xml:space="preserve">III. </w:t>
      </w:r>
      <w:proofErr w:type="spellStart"/>
      <w:r w:rsidRPr="00893A7E">
        <w:rPr>
          <w:rFonts w:ascii="Trebuchet MS" w:eastAsia="Calibri" w:hAnsi="Trebuchet MS" w:cs="Times New Roman"/>
          <w:b/>
          <w:lang w:val="en-US"/>
          <w14:ligatures w14:val="none"/>
        </w:rPr>
        <w:t>Motivele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baza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cărora</w:t>
      </w:r>
      <w:proofErr w:type="spellEnd"/>
      <w:r w:rsidRPr="00893A7E">
        <w:rPr>
          <w:rFonts w:ascii="Trebuchet MS" w:eastAsia="Calibri" w:hAnsi="Trebuchet MS" w:cs="Times New Roman"/>
          <w:b/>
          <w:lang w:val="en-US"/>
          <w14:ligatures w14:val="none"/>
        </w:rPr>
        <w:t xml:space="preserve"> s-a </w:t>
      </w:r>
      <w:proofErr w:type="spellStart"/>
      <w:r w:rsidRPr="00893A7E">
        <w:rPr>
          <w:rFonts w:ascii="Trebuchet MS" w:eastAsia="Calibri" w:hAnsi="Trebuchet MS" w:cs="Times New Roman"/>
          <w:b/>
          <w:lang w:val="en-US"/>
          <w14:ligatures w14:val="none"/>
        </w:rPr>
        <w:t>stabilit</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necesitatea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neefectuării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evaluării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C275D6">
        <w:rPr>
          <w:rFonts w:ascii="Trebuchet MS" w:eastAsia="Calibri" w:hAnsi="Trebuchet MS" w:cs="Times New Roman"/>
          <w:b/>
          <w:lang w:val="en-US"/>
          <w14:ligatures w14:val="none"/>
        </w:rPr>
        <w:t>corpurilor</w:t>
      </w:r>
      <w:proofErr w:type="spellEnd"/>
      <w:r w:rsidRPr="00C275D6">
        <w:rPr>
          <w:rFonts w:ascii="Trebuchet MS" w:eastAsia="Calibri" w:hAnsi="Trebuchet MS" w:cs="Times New Roman"/>
          <w:b/>
          <w:lang w:val="en-US"/>
          <w14:ligatures w14:val="none"/>
        </w:rPr>
        <w:t xml:space="preserve"> de </w:t>
      </w:r>
      <w:proofErr w:type="spellStart"/>
      <w:proofErr w:type="gramStart"/>
      <w:r w:rsidRPr="00C275D6">
        <w:rPr>
          <w:rFonts w:ascii="Trebuchet MS" w:eastAsia="Calibri" w:hAnsi="Trebuchet MS" w:cs="Times New Roman"/>
          <w:b/>
          <w:lang w:val="en-US"/>
          <w14:ligatures w14:val="none"/>
        </w:rPr>
        <w:t>apă</w:t>
      </w:r>
      <w:proofErr w:type="spellEnd"/>
      <w:proofErr w:type="gramEnd"/>
      <w:r w:rsidRPr="00C275D6">
        <w:rPr>
          <w:rFonts w:ascii="Trebuchet MS" w:eastAsia="Calibri" w:hAnsi="Trebuchet MS" w:cs="Times New Roman"/>
          <w:lang w:val="en-US"/>
          <w14:ligatures w14:val="none"/>
        </w:rPr>
        <w:t xml:space="preserve">: </w:t>
      </w:r>
    </w:p>
    <w:p w14:paraId="3D5FEC14" w14:textId="72A3090B" w:rsidR="006B5EA4" w:rsidRPr="001C626A" w:rsidRDefault="006B5EA4" w:rsidP="00536520">
      <w:pPr>
        <w:pStyle w:val="Listparagraf"/>
        <w:numPr>
          <w:ilvl w:val="0"/>
          <w:numId w:val="17"/>
        </w:numPr>
        <w:spacing w:after="0" w:line="360" w:lineRule="auto"/>
        <w:ind w:left="284" w:hanging="284"/>
        <w:jc w:val="both"/>
        <w:rPr>
          <w:rFonts w:ascii="Trebuchet MS" w:eastAsia="Times New Roman" w:hAnsi="Trebuchet MS" w:cs="Times New Roman"/>
          <w:lang w:eastAsia="ro-RO"/>
          <w14:ligatures w14:val="none"/>
        </w:rPr>
      </w:pPr>
      <w:r w:rsidRPr="001C626A">
        <w:rPr>
          <w:rFonts w:ascii="Trebuchet MS" w:eastAsia="Times New Roman" w:hAnsi="Trebuchet MS" w:cs="Times New Roman"/>
          <w:lang w:eastAsia="ro-RO"/>
          <w14:ligatures w14:val="none"/>
        </w:rPr>
        <w:t>investiția se înscrie în prezentare art. 48 și 54 din Legea apelor nr. 107/1996, cu modificările și completările ulterioare</w:t>
      </w:r>
      <w:r w:rsidR="00BA3D6A" w:rsidRPr="001C626A">
        <w:rPr>
          <w:rFonts w:ascii="Trebuchet MS" w:eastAsia="Times New Roman" w:hAnsi="Trebuchet MS" w:cs="Times New Roman"/>
          <w:lang w:eastAsia="ro-RO"/>
          <w14:ligatures w14:val="none"/>
        </w:rPr>
        <w:t>;</w:t>
      </w:r>
    </w:p>
    <w:p w14:paraId="5BB659C4" w14:textId="77777777" w:rsidR="00BA3D6A" w:rsidRPr="001C626A" w:rsidRDefault="00286BBC" w:rsidP="00BA3D6A">
      <w:pPr>
        <w:pStyle w:val="Listparagraf"/>
        <w:numPr>
          <w:ilvl w:val="0"/>
          <w:numId w:val="17"/>
        </w:numPr>
        <w:spacing w:after="0" w:line="360" w:lineRule="auto"/>
        <w:ind w:left="284" w:hanging="284"/>
        <w:jc w:val="both"/>
        <w:rPr>
          <w:rFonts w:ascii="Trebuchet MS" w:eastAsia="Times New Roman" w:hAnsi="Trebuchet MS" w:cs="Times New Roman"/>
          <w:lang w:eastAsia="ro-RO"/>
          <w14:ligatures w14:val="none"/>
        </w:rPr>
      </w:pPr>
      <w:r w:rsidRPr="001C626A">
        <w:rPr>
          <w:rFonts w:ascii="Trebuchet MS" w:eastAsia="Times New Roman" w:hAnsi="Trebuchet MS" w:cs="Times New Roman"/>
          <w:lang w:eastAsia="ro-RO"/>
          <w14:ligatures w14:val="none"/>
        </w:rPr>
        <w:t>decizia SEICA emisă</w:t>
      </w:r>
      <w:r w:rsidR="00893A7E" w:rsidRPr="001C626A">
        <w:rPr>
          <w:rFonts w:ascii="Trebuchet MS" w:eastAsia="Times New Roman" w:hAnsi="Trebuchet MS" w:cs="Times New Roman"/>
          <w:lang w:eastAsia="ro-RO"/>
          <w14:ligatures w14:val="none"/>
        </w:rPr>
        <w:t xml:space="preserve"> de către </w:t>
      </w:r>
      <w:r w:rsidR="00536520" w:rsidRPr="001C626A">
        <w:rPr>
          <w:rFonts w:ascii="Trebuchet MS" w:eastAsia="Times New Roman" w:hAnsi="Trebuchet MS" w:cs="Times New Roman"/>
          <w:lang w:eastAsia="ro-RO"/>
          <w14:ligatures w14:val="none"/>
        </w:rPr>
        <w:t xml:space="preserve">Sistemul de Gospodărire a Apelor Sibiu, Administrația </w:t>
      </w:r>
      <w:proofErr w:type="spellStart"/>
      <w:r w:rsidR="00536520" w:rsidRPr="001C626A">
        <w:rPr>
          <w:rFonts w:ascii="Trebuchet MS" w:eastAsia="Times New Roman" w:hAnsi="Trebuchet MS" w:cs="Times New Roman"/>
          <w:lang w:eastAsia="ro-RO"/>
          <w14:ligatures w14:val="none"/>
        </w:rPr>
        <w:t>Bazinală</w:t>
      </w:r>
      <w:proofErr w:type="spellEnd"/>
      <w:r w:rsidR="00536520" w:rsidRPr="001C626A">
        <w:rPr>
          <w:rFonts w:ascii="Trebuchet MS" w:eastAsia="Times New Roman" w:hAnsi="Trebuchet MS" w:cs="Times New Roman"/>
          <w:lang w:eastAsia="ro-RO"/>
          <w14:ligatures w14:val="none"/>
        </w:rPr>
        <w:t xml:space="preserve"> de Apă Olt, Administrația Națională Apele Române</w:t>
      </w:r>
      <w:r w:rsidR="00BA3D6A" w:rsidRPr="001C626A">
        <w:rPr>
          <w:rFonts w:ascii="Trebuchet MS" w:eastAsia="Times New Roman" w:hAnsi="Trebuchet MS" w:cs="Times New Roman"/>
          <w:lang w:eastAsia="ro-RO"/>
          <w14:ligatures w14:val="none"/>
        </w:rPr>
        <w:t xml:space="preserve">: </w:t>
      </w:r>
      <w:r w:rsidR="006B5EA4" w:rsidRPr="001C626A">
        <w:rPr>
          <w:rFonts w:ascii="Trebuchet MS" w:eastAsia="Times New Roman" w:hAnsi="Trebuchet MS" w:cs="Times New Roman"/>
          <w:lang w:eastAsia="ro-RO"/>
          <w14:ligatures w14:val="none"/>
        </w:rPr>
        <w:t>pentru proiectul propus nu este necesară elaborarea SEICA</w:t>
      </w:r>
      <w:r w:rsidR="00BA3D6A" w:rsidRPr="001C626A">
        <w:rPr>
          <w:rFonts w:ascii="Trebuchet MS" w:eastAsia="Times New Roman" w:hAnsi="Trebuchet MS" w:cs="Times New Roman"/>
          <w:lang w:eastAsia="ro-RO"/>
          <w14:ligatures w14:val="none"/>
        </w:rPr>
        <w:t>;</w:t>
      </w:r>
    </w:p>
    <w:p w14:paraId="40E178FD" w14:textId="1A9831AC" w:rsidR="006B5EA4" w:rsidRPr="001C626A" w:rsidRDefault="006B5EA4" w:rsidP="00BA3D6A">
      <w:pPr>
        <w:pStyle w:val="Listparagraf"/>
        <w:numPr>
          <w:ilvl w:val="0"/>
          <w:numId w:val="17"/>
        </w:numPr>
        <w:spacing w:after="0" w:line="360" w:lineRule="auto"/>
        <w:ind w:left="284" w:hanging="284"/>
        <w:jc w:val="both"/>
        <w:rPr>
          <w:rFonts w:ascii="Trebuchet MS" w:eastAsia="Times New Roman" w:hAnsi="Trebuchet MS" w:cs="Times New Roman"/>
          <w:lang w:eastAsia="ro-RO"/>
          <w14:ligatures w14:val="none"/>
        </w:rPr>
      </w:pPr>
      <w:r w:rsidRPr="001C626A">
        <w:rPr>
          <w:rFonts w:ascii="Trebuchet MS" w:eastAsia="Times New Roman" w:hAnsi="Trebuchet MS" w:cs="Times New Roman"/>
          <w:lang w:eastAsia="ro-RO"/>
          <w14:ligatures w14:val="none"/>
        </w:rPr>
        <w:t>avizul de gospodărire a apelor nr. SB 99 din 24.07.2023</w:t>
      </w:r>
      <w:r w:rsidR="00BA3D6A" w:rsidRPr="001C626A">
        <w:t xml:space="preserve"> </w:t>
      </w:r>
      <w:r w:rsidR="00BA3D6A" w:rsidRPr="001C626A">
        <w:rPr>
          <w:rFonts w:ascii="Trebuchet MS" w:eastAsia="Times New Roman" w:hAnsi="Trebuchet MS" w:cs="Times New Roman"/>
          <w:lang w:eastAsia="ro-RO"/>
          <w14:ligatures w14:val="none"/>
        </w:rPr>
        <w:t xml:space="preserve">emisă de către Sistemul de Gospodărire a Apelor Sibiu, Administrația </w:t>
      </w:r>
      <w:proofErr w:type="spellStart"/>
      <w:r w:rsidR="00BA3D6A" w:rsidRPr="001C626A">
        <w:rPr>
          <w:rFonts w:ascii="Trebuchet MS" w:eastAsia="Times New Roman" w:hAnsi="Trebuchet MS" w:cs="Times New Roman"/>
          <w:lang w:eastAsia="ro-RO"/>
          <w14:ligatures w14:val="none"/>
        </w:rPr>
        <w:t>Bazinală</w:t>
      </w:r>
      <w:proofErr w:type="spellEnd"/>
      <w:r w:rsidR="00BA3D6A" w:rsidRPr="001C626A">
        <w:rPr>
          <w:rFonts w:ascii="Trebuchet MS" w:eastAsia="Times New Roman" w:hAnsi="Trebuchet MS" w:cs="Times New Roman"/>
          <w:lang w:eastAsia="ro-RO"/>
          <w14:ligatures w14:val="none"/>
        </w:rPr>
        <w:t xml:space="preserve"> de Apă Olt, Administrația Națională Apele Române.</w:t>
      </w:r>
    </w:p>
    <w:p w14:paraId="599EDF4A" w14:textId="77777777" w:rsidR="00536520" w:rsidRPr="002D0DF1" w:rsidRDefault="00536520" w:rsidP="00893A7E">
      <w:pPr>
        <w:autoSpaceDE w:val="0"/>
        <w:autoSpaceDN w:val="0"/>
        <w:adjustRightInd w:val="0"/>
        <w:spacing w:after="0" w:line="360" w:lineRule="auto"/>
        <w:jc w:val="both"/>
        <w:rPr>
          <w:rFonts w:ascii="Trebuchet MS" w:eastAsia="Calibri" w:hAnsi="Trebuchet MS" w:cs="Times New Roman"/>
          <w:b/>
          <w:sz w:val="20"/>
          <w:szCs w:val="20"/>
          <w14:ligatures w14:val="none"/>
        </w:rPr>
      </w:pPr>
    </w:p>
    <w:p w14:paraId="3658E2E5" w14:textId="6B7A9B26" w:rsidR="00893A7E" w:rsidRPr="00893A7E" w:rsidRDefault="00893A7E" w:rsidP="00893A7E">
      <w:pPr>
        <w:autoSpaceDE w:val="0"/>
        <w:autoSpaceDN w:val="0"/>
        <w:adjustRightInd w:val="0"/>
        <w:spacing w:after="0" w:line="360" w:lineRule="auto"/>
        <w:jc w:val="both"/>
        <w:rPr>
          <w:rFonts w:ascii="Trebuchet MS" w:eastAsia="Calibri" w:hAnsi="Trebuchet MS" w:cs="Times New Roman"/>
          <w:b/>
          <w14:ligatures w14:val="none"/>
        </w:rPr>
      </w:pPr>
      <w:proofErr w:type="spellStart"/>
      <w:r w:rsidRPr="00893A7E">
        <w:rPr>
          <w:rFonts w:ascii="Trebuchet MS" w:eastAsia="Calibri" w:hAnsi="Trebuchet MS" w:cs="Times New Roman"/>
          <w:b/>
          <w14:ligatures w14:val="none"/>
        </w:rPr>
        <w:t>Condiţiile</w:t>
      </w:r>
      <w:proofErr w:type="spellEnd"/>
      <w:r w:rsidRPr="00893A7E">
        <w:rPr>
          <w:rFonts w:ascii="Trebuchet MS" w:eastAsia="Calibri" w:hAnsi="Trebuchet MS" w:cs="Times New Roman"/>
          <w:b/>
          <w14:ligatures w14:val="none"/>
        </w:rPr>
        <w:t xml:space="preserve"> de realizare a proiectului:</w:t>
      </w:r>
    </w:p>
    <w:p w14:paraId="0B052E55"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respectarea </w:t>
      </w:r>
      <w:proofErr w:type="spellStart"/>
      <w:r w:rsidRPr="00893A7E">
        <w:rPr>
          <w:rFonts w:ascii="Trebuchet MS" w:eastAsia="Calibri" w:hAnsi="Trebuchet MS" w:cs="Times New Roman"/>
          <w:color w:val="000000"/>
          <w14:ligatures w14:val="none"/>
        </w:rPr>
        <w:t>legislaţiei</w:t>
      </w:r>
      <w:proofErr w:type="spellEnd"/>
      <w:r w:rsidRPr="00893A7E">
        <w:rPr>
          <w:rFonts w:ascii="Trebuchet MS" w:eastAsia="Calibri" w:hAnsi="Trebuchet MS" w:cs="Times New Roman"/>
          <w:color w:val="000000"/>
          <w14:ligatures w14:val="none"/>
        </w:rPr>
        <w:t xml:space="preserve"> în vigoare în domeniul </w:t>
      </w:r>
      <w:proofErr w:type="spellStart"/>
      <w:r w:rsidRPr="00893A7E">
        <w:rPr>
          <w:rFonts w:ascii="Trebuchet MS" w:eastAsia="Calibri" w:hAnsi="Trebuchet MS" w:cs="Times New Roman"/>
          <w:color w:val="000000"/>
          <w14:ligatures w14:val="none"/>
        </w:rPr>
        <w:t>protecţiei</w:t>
      </w:r>
      <w:proofErr w:type="spellEnd"/>
      <w:r w:rsidRPr="00893A7E">
        <w:rPr>
          <w:rFonts w:ascii="Trebuchet MS" w:eastAsia="Calibri" w:hAnsi="Trebuchet MS" w:cs="Times New Roman"/>
          <w:color w:val="000000"/>
          <w14:ligatures w14:val="none"/>
        </w:rPr>
        <w:t xml:space="preserve"> mediului;</w:t>
      </w:r>
    </w:p>
    <w:p w14:paraId="60CF1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color w:val="000000"/>
          <w14:ligatures w14:val="none"/>
        </w:rPr>
        <w:lastRenderedPageBreak/>
        <w:t>investiţia</w:t>
      </w:r>
      <w:proofErr w:type="spellEnd"/>
      <w:r w:rsidRPr="00893A7E">
        <w:rPr>
          <w:rFonts w:ascii="Trebuchet MS" w:eastAsia="Calibri" w:hAnsi="Trebuchet MS" w:cs="Times New Roman"/>
          <w:color w:val="000000"/>
          <w14:ligatures w14:val="none"/>
        </w:rPr>
        <w:t xml:space="preserve"> se va realiza cu respectarea memoriului de prezentare;   </w:t>
      </w:r>
    </w:p>
    <w:p w14:paraId="048F534A"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14:ligatures w14:val="none"/>
        </w:rPr>
      </w:pPr>
      <w:r w:rsidRPr="00893A7E">
        <w:rPr>
          <w:rFonts w:ascii="Trebuchet MS" w:eastAsia="Calibri" w:hAnsi="Trebuchet MS" w:cs="Times New Roman"/>
          <w:color w:val="000000"/>
          <w14:ligatures w14:val="none"/>
        </w:rPr>
        <w:t>respectarea tuturor avizelor/punctelor de vedere, emise de celelalte autorități;</w:t>
      </w:r>
    </w:p>
    <w:p w14:paraId="4B08F96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i/>
          <w14:ligatures w14:val="none"/>
        </w:rPr>
      </w:pPr>
      <w:r w:rsidRPr="00893A7E">
        <w:rPr>
          <w:rFonts w:ascii="Trebuchet MS" w:eastAsia="Calibri" w:hAnsi="Trebuchet MS" w:cs="Times New Roman"/>
          <w:i/>
          <w14:ligatures w14:val="none"/>
        </w:rPr>
        <w:t>la începerea lucrărilor, titularul are obligația de a deține contracte valabile, încheiate cu societăți specializate pentru valorificarea/eliminarea deșeurilor rezultate</w:t>
      </w:r>
      <w:r w:rsidRPr="00893A7E">
        <w:rPr>
          <w:rFonts w:ascii="Trebuchet MS" w:eastAsia="Calibri" w:hAnsi="Trebuchet MS" w:cs="Times New Roman"/>
          <w:i/>
          <w:lang w:val="en-US"/>
          <w14:ligatures w14:val="none"/>
        </w:rPr>
        <w:t>;</w:t>
      </w:r>
    </w:p>
    <w:p w14:paraId="32558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materialele necesare pe parcursul </w:t>
      </w:r>
      <w:proofErr w:type="spellStart"/>
      <w:r w:rsidRPr="00893A7E">
        <w:rPr>
          <w:rFonts w:ascii="Trebuchet MS" w:eastAsia="Calibri" w:hAnsi="Trebuchet MS" w:cs="Times New Roman"/>
          <w:color w:val="000000"/>
          <w14:ligatures w14:val="none"/>
        </w:rPr>
        <w:t>execuţiei</w:t>
      </w:r>
      <w:proofErr w:type="spellEnd"/>
      <w:r w:rsidRPr="00893A7E">
        <w:rPr>
          <w:rFonts w:ascii="Trebuchet MS" w:eastAsia="Calibri" w:hAnsi="Trebuchet MS" w:cs="Times New Roman"/>
          <w:color w:val="000000"/>
          <w14:ligatures w14:val="none"/>
        </w:rPr>
        <w:t xml:space="preserve"> lucrărilor vor fi depozitate numai în locuri special amenajate, astfel încât să se asigure </w:t>
      </w:r>
      <w:proofErr w:type="spellStart"/>
      <w:r w:rsidRPr="00893A7E">
        <w:rPr>
          <w:rFonts w:ascii="Trebuchet MS" w:eastAsia="Calibri" w:hAnsi="Trebuchet MS" w:cs="Times New Roman"/>
          <w:color w:val="000000"/>
          <w14:ligatures w14:val="none"/>
        </w:rPr>
        <w:t>protecţia</w:t>
      </w:r>
      <w:proofErr w:type="spellEnd"/>
      <w:r w:rsidRPr="00893A7E">
        <w:rPr>
          <w:rFonts w:ascii="Trebuchet MS" w:eastAsia="Calibri" w:hAnsi="Trebuchet MS" w:cs="Times New Roman"/>
          <w:color w:val="000000"/>
          <w14:ligatures w14:val="none"/>
        </w:rPr>
        <w:t xml:space="preserve"> factorilor de mediu;</w:t>
      </w:r>
    </w:p>
    <w:p w14:paraId="1705D73B"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la executarea lucrărilor, se vor respecta normele legale în vigoare: sanitare, de prevenire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stingere a incendiilor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de </w:t>
      </w:r>
      <w:proofErr w:type="spellStart"/>
      <w:r w:rsidRPr="00893A7E">
        <w:rPr>
          <w:rFonts w:ascii="Trebuchet MS" w:eastAsia="Calibri" w:hAnsi="Trebuchet MS" w:cs="Times New Roman"/>
          <w:color w:val="000000"/>
          <w14:ligatures w14:val="none"/>
        </w:rPr>
        <w:t>protecţia</w:t>
      </w:r>
      <w:proofErr w:type="spellEnd"/>
      <w:r w:rsidRPr="00893A7E">
        <w:rPr>
          <w:rFonts w:ascii="Trebuchet MS" w:eastAsia="Calibri" w:hAnsi="Trebuchet MS" w:cs="Times New Roman"/>
          <w:color w:val="000000"/>
          <w14:ligatures w14:val="none"/>
        </w:rPr>
        <w:t xml:space="preserve"> muncii;</w:t>
      </w:r>
    </w:p>
    <w:p w14:paraId="561EA35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nu se vor evacua nici un fel de </w:t>
      </w:r>
      <w:proofErr w:type="spellStart"/>
      <w:r w:rsidRPr="00893A7E">
        <w:rPr>
          <w:rFonts w:ascii="Trebuchet MS" w:eastAsia="Calibri" w:hAnsi="Trebuchet MS" w:cs="Times New Roman"/>
          <w:color w:val="000000"/>
          <w14:ligatures w14:val="none"/>
        </w:rPr>
        <w:t>deşeuri</w:t>
      </w:r>
      <w:proofErr w:type="spellEnd"/>
      <w:r w:rsidRPr="00893A7E">
        <w:rPr>
          <w:rFonts w:ascii="Trebuchet MS" w:eastAsia="Calibri" w:hAnsi="Trebuchet MS" w:cs="Times New Roman"/>
          <w:color w:val="000000"/>
          <w14:ligatures w14:val="none"/>
        </w:rPr>
        <w:t xml:space="preserve"> în alte locuri, decât în </w:t>
      </w:r>
      <w:proofErr w:type="spellStart"/>
      <w:r w:rsidRPr="00893A7E">
        <w:rPr>
          <w:rFonts w:ascii="Trebuchet MS" w:eastAsia="Calibri" w:hAnsi="Trebuchet MS" w:cs="Times New Roman"/>
          <w:color w:val="000000"/>
          <w14:ligatures w14:val="none"/>
        </w:rPr>
        <w:t>spaţiile</w:t>
      </w:r>
      <w:proofErr w:type="spellEnd"/>
      <w:r w:rsidRPr="00893A7E">
        <w:rPr>
          <w:rFonts w:ascii="Trebuchet MS" w:eastAsia="Calibri" w:hAnsi="Trebuchet MS" w:cs="Times New Roman"/>
          <w:color w:val="000000"/>
          <w14:ligatures w14:val="none"/>
        </w:rPr>
        <w:t xml:space="preserve"> special amenajate; </w:t>
      </w:r>
    </w:p>
    <w:p w14:paraId="706DF1B6"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se vor lua măsuri pentru evitarea poluării accidentale a factorilor de mediu pe toată durata </w:t>
      </w:r>
      <w:proofErr w:type="spellStart"/>
      <w:r w:rsidRPr="00893A7E">
        <w:rPr>
          <w:rFonts w:ascii="Trebuchet MS" w:eastAsia="Calibri" w:hAnsi="Trebuchet MS" w:cs="Times New Roman"/>
          <w:color w:val="000000"/>
          <w14:ligatures w14:val="none"/>
        </w:rPr>
        <w:t>execuţiei</w:t>
      </w:r>
      <w:proofErr w:type="spellEnd"/>
      <w:r w:rsidRPr="00893A7E">
        <w:rPr>
          <w:rFonts w:ascii="Trebuchet MS" w:eastAsia="Calibri" w:hAnsi="Trebuchet MS" w:cs="Times New Roman"/>
          <w:color w:val="000000"/>
          <w14:ligatures w14:val="none"/>
        </w:rPr>
        <w:t xml:space="preserve"> lucrărilor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implementării proiectului; </w:t>
      </w:r>
    </w:p>
    <w:p w14:paraId="44DEC588" w14:textId="77777777" w:rsidR="00893A7E" w:rsidRPr="00893A7E" w:rsidRDefault="00893A7E" w:rsidP="00893A7E">
      <w:pPr>
        <w:numPr>
          <w:ilvl w:val="0"/>
          <w:numId w:val="2"/>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managementul </w:t>
      </w:r>
      <w:proofErr w:type="spellStart"/>
      <w:r w:rsidRPr="00893A7E">
        <w:rPr>
          <w:rFonts w:ascii="Trebuchet MS" w:eastAsia="Calibri" w:hAnsi="Trebuchet MS" w:cs="Times New Roman"/>
          <w:color w:val="000000"/>
          <w14:ligatures w14:val="none"/>
        </w:rPr>
        <w:t>deşeurilor</w:t>
      </w:r>
      <w:proofErr w:type="spellEnd"/>
      <w:r w:rsidRPr="00893A7E">
        <w:rPr>
          <w:rFonts w:ascii="Trebuchet MS" w:eastAsia="Calibri" w:hAnsi="Trebuchet MS" w:cs="Times New Roman"/>
          <w:color w:val="000000"/>
          <w14:ligatures w14:val="none"/>
        </w:rPr>
        <w:t xml:space="preserve"> generate de lucrări va fi în conformitate cu </w:t>
      </w:r>
      <w:proofErr w:type="spellStart"/>
      <w:r w:rsidRPr="00893A7E">
        <w:rPr>
          <w:rFonts w:ascii="Trebuchet MS" w:eastAsia="Calibri" w:hAnsi="Trebuchet MS" w:cs="Times New Roman"/>
          <w:color w:val="000000"/>
          <w14:ligatures w14:val="none"/>
        </w:rPr>
        <w:t>legislaţia</w:t>
      </w:r>
      <w:proofErr w:type="spellEnd"/>
      <w:r w:rsidRPr="00893A7E">
        <w:rPr>
          <w:rFonts w:ascii="Trebuchet MS" w:eastAsia="Calibri" w:hAnsi="Trebuchet MS" w:cs="Times New Roman"/>
          <w:color w:val="000000"/>
          <w14:ligatures w14:val="none"/>
        </w:rPr>
        <w:t xml:space="preserve"> specifică de mediu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va fi în responsabilitatea titularului de proiect cât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a operatorului care realizează lucrările, se vor avea în vedere următoarele considerente: </w:t>
      </w:r>
    </w:p>
    <w:p w14:paraId="314CDA55"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generate vor fi colectate selectiv, în vederea predării către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autorizate pe bază de contract;</w:t>
      </w:r>
    </w:p>
    <w:p w14:paraId="6C60C63E"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municipale amestecate generate în perioada lucrărilor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vor fi stocate temporar în pubele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eliminate prin depozitare la un depozit conform;  </w:t>
      </w:r>
      <w:proofErr w:type="spellStart"/>
      <w:r w:rsidRPr="00893A7E">
        <w:rPr>
          <w:rFonts w:ascii="Trebuchet MS" w:eastAsia="Calibri" w:hAnsi="Trebuchet MS" w:cs="Times New Roman"/>
          <w14:ligatures w14:val="none"/>
        </w:rPr>
        <w:t>deşeurile</w:t>
      </w:r>
      <w:proofErr w:type="spellEnd"/>
      <w:r w:rsidRPr="00893A7E">
        <w:rPr>
          <w:rFonts w:ascii="Trebuchet MS" w:eastAsia="Calibri" w:hAnsi="Trebuchet MS" w:cs="Times New Roman"/>
          <w14:ligatures w14:val="none"/>
        </w:rPr>
        <w:t xml:space="preserve"> industriale reciclabile rezultate în perioada lucrărilor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(metalice feroase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neferoase, hârtie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carton, materiale plastice, textile, etc.) vor fi colectate selectiv, stocate temporar pe tipuri, în </w:t>
      </w:r>
      <w:proofErr w:type="spellStart"/>
      <w:r w:rsidRPr="00893A7E">
        <w:rPr>
          <w:rFonts w:ascii="Trebuchet MS" w:eastAsia="Calibri" w:hAnsi="Trebuchet MS" w:cs="Times New Roman"/>
          <w14:ligatures w14:val="none"/>
        </w:rPr>
        <w:t>funcţie</w:t>
      </w:r>
      <w:proofErr w:type="spellEnd"/>
      <w:r w:rsidRPr="00893A7E">
        <w:rPr>
          <w:rFonts w:ascii="Trebuchet MS" w:eastAsia="Calibri" w:hAnsi="Trebuchet MS" w:cs="Times New Roman"/>
          <w14:ligatures w14:val="none"/>
        </w:rPr>
        <w:t xml:space="preserve"> de sortimente, în recipiente speciale, în vederea valorificării prin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autorizate specializate; </w:t>
      </w:r>
    </w:p>
    <w:p w14:paraId="57A230C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17, alin. (4),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0436570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lastRenderedPageBreak/>
        <w:t xml:space="preserve">în conformitate cu prevederile art. 17, alin. (7),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33B57060"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49, alin. (9), din O.U.G. nr. 92/2021 privind regimul </w:t>
      </w:r>
      <w:proofErr w:type="spellStart"/>
      <w:r w:rsidRPr="00893A7E">
        <w:rPr>
          <w:rFonts w:ascii="Trebuchet MS" w:eastAsia="Calibri" w:hAnsi="Trebuchet MS" w:cs="Times New Roman"/>
          <w14:ligatures w14:val="none"/>
        </w:rPr>
        <w:t>deşeurilor</w:t>
      </w:r>
      <w:proofErr w:type="spellEnd"/>
      <w:r w:rsidRPr="00893A7E">
        <w:rPr>
          <w:rFonts w:ascii="Trebuchet MS" w:eastAsia="Calibri" w:hAnsi="Trebuchet MS" w:cs="Times New Roman"/>
          <w14:ligatures w14:val="none"/>
        </w:rPr>
        <w:t>, aprobată prin Legea nr. 17/2023, titularii pe numele cărora au fost emise autorizații de construire și/sau desființări trebuie să raporteze anual A.P.M., până la 30 aprilie a anului următor celui pentru care se raportează, conformarea cu art. 17 alin. (7);</w:t>
      </w:r>
    </w:p>
    <w:p w14:paraId="52A4DBA1" w14:textId="14FD1418" w:rsidR="00893A7E" w:rsidRPr="000236A2" w:rsidRDefault="00893A7E" w:rsidP="00893A7E">
      <w:pPr>
        <w:numPr>
          <w:ilvl w:val="0"/>
          <w:numId w:val="5"/>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pentru lucrările prevăzute prin proiect va respecta obligatoriu măsurile specifice pentru reducerea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/sau eliminarea efectelor generate de acestea asupra </w:t>
      </w:r>
      <w:proofErr w:type="spellStart"/>
      <w:r w:rsidRPr="00893A7E">
        <w:rPr>
          <w:rFonts w:ascii="Trebuchet MS" w:eastAsia="Calibri" w:hAnsi="Trebuchet MS" w:cs="Times New Roman"/>
          <w14:ligatures w14:val="none"/>
        </w:rPr>
        <w:t>sănătăţii</w:t>
      </w:r>
      <w:proofErr w:type="spellEnd"/>
      <w:r w:rsidRPr="00893A7E">
        <w:rPr>
          <w:rFonts w:ascii="Trebuchet MS" w:eastAsia="Calibri" w:hAnsi="Trebuchet MS" w:cs="Times New Roman"/>
          <w14:ligatures w14:val="none"/>
        </w:rPr>
        <w:t xml:space="preserve"> umane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mediului înconjurător; se vor avea în vedere următoarele: </w:t>
      </w:r>
    </w:p>
    <w:p w14:paraId="198A97A4"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împrejmuirea corespunzătoare a zonelor de lucru, montarea de avertizoare, etc.;</w:t>
      </w:r>
    </w:p>
    <w:p w14:paraId="74E8347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se va realiza în interiorul amplasamentului, astfel încât impactul generat de aceasta asupra factorilor de mediu locali pe timpul derulării lucrărilor prevăzute prin proiect să fie cât mai redus; </w:t>
      </w:r>
    </w:p>
    <w:p w14:paraId="0B3264F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w:t>
      </w:r>
      <w:proofErr w:type="spellStart"/>
      <w:r w:rsidRPr="00893A7E">
        <w:rPr>
          <w:rFonts w:ascii="Trebuchet MS" w:eastAsia="Calibri" w:hAnsi="Trebuchet MS" w:cs="Times New Roman"/>
          <w14:ligatures w14:val="none"/>
        </w:rPr>
        <w:t>şantier</w:t>
      </w:r>
      <w:proofErr w:type="spellEnd"/>
      <w:r w:rsidRPr="00893A7E">
        <w:rPr>
          <w:rFonts w:ascii="Trebuchet MS" w:eastAsia="Calibri" w:hAnsi="Trebuchet MS" w:cs="Times New Roman"/>
          <w14:ligatures w14:val="none"/>
        </w:rPr>
        <w:t xml:space="preserve"> va fi corespunzătoare din punct de vedere al </w:t>
      </w:r>
      <w:proofErr w:type="spellStart"/>
      <w:r w:rsidRPr="00893A7E">
        <w:rPr>
          <w:rFonts w:ascii="Trebuchet MS" w:eastAsia="Calibri" w:hAnsi="Trebuchet MS" w:cs="Times New Roman"/>
          <w14:ligatures w14:val="none"/>
        </w:rPr>
        <w:t>facilităţilor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întreţinerea</w:t>
      </w:r>
      <w:proofErr w:type="spellEnd"/>
      <w:r w:rsidRPr="00893A7E">
        <w:rPr>
          <w:rFonts w:ascii="Trebuchet MS" w:eastAsia="Calibri" w:hAnsi="Trebuchet MS" w:cs="Times New Roman"/>
          <w14:ligatures w14:val="none"/>
        </w:rPr>
        <w:t xml:space="preserve">/repararea utilajelor, </w:t>
      </w:r>
      <w:proofErr w:type="spellStart"/>
      <w:r w:rsidRPr="00893A7E">
        <w:rPr>
          <w:rFonts w:ascii="Trebuchet MS" w:eastAsia="Calibri" w:hAnsi="Trebuchet MS" w:cs="Times New Roman"/>
          <w14:ligatures w14:val="none"/>
        </w:rPr>
        <w:t>instalaţiilor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mijloacelor de transport etc. se va realiza numai de către </w:t>
      </w:r>
      <w:proofErr w:type="spellStart"/>
      <w:r w:rsidRPr="00893A7E">
        <w:rPr>
          <w:rFonts w:ascii="Trebuchet MS" w:eastAsia="Calibri" w:hAnsi="Trebuchet MS" w:cs="Times New Roman"/>
          <w14:ligatures w14:val="none"/>
        </w:rPr>
        <w:t>societăţi</w:t>
      </w:r>
      <w:proofErr w:type="spellEnd"/>
      <w:r w:rsidRPr="00893A7E">
        <w:rPr>
          <w:rFonts w:ascii="Trebuchet MS" w:eastAsia="Calibri" w:hAnsi="Trebuchet MS" w:cs="Times New Roman"/>
          <w14:ligatures w14:val="none"/>
        </w:rPr>
        <w:t xml:space="preserve"> specializate autorizate;</w:t>
      </w:r>
    </w:p>
    <w:p w14:paraId="275760F9"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893A7E">
        <w:rPr>
          <w:rFonts w:ascii="Trebuchet MS" w:eastAsia="Calibri" w:hAnsi="Trebuchet MS" w:cs="Times New Roman"/>
          <w14:ligatures w14:val="none"/>
        </w:rPr>
        <w:t>întreţinerea</w:t>
      </w:r>
      <w:proofErr w:type="spellEnd"/>
      <w:r w:rsidRPr="00893A7E">
        <w:rPr>
          <w:rFonts w:ascii="Trebuchet MS" w:eastAsia="Calibri" w:hAnsi="Trebuchet MS" w:cs="Times New Roman"/>
          <w14:ligatures w14:val="none"/>
        </w:rPr>
        <w:t xml:space="preserve"> corespunzătoare a utilajelor/mijloacelor de transport utilizate în lucrările de </w:t>
      </w:r>
      <w:proofErr w:type="spellStart"/>
      <w:r w:rsidRPr="00893A7E">
        <w:rPr>
          <w:rFonts w:ascii="Trebuchet MS" w:eastAsia="Calibri" w:hAnsi="Trebuchet MS" w:cs="Times New Roman"/>
          <w14:ligatures w14:val="none"/>
        </w:rPr>
        <w:t>construcţii</w:t>
      </w:r>
      <w:proofErr w:type="spellEnd"/>
      <w:r w:rsidRPr="00893A7E">
        <w:rPr>
          <w:rFonts w:ascii="Trebuchet MS" w:eastAsia="Calibri" w:hAnsi="Trebuchet MS" w:cs="Times New Roman"/>
          <w14:ligatures w14:val="none"/>
        </w:rPr>
        <w:t xml:space="preserve"> în vederea evitării scurgerilor de combustibili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uleiuri uzate pe sol/apă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 alte </w:t>
      </w:r>
      <w:proofErr w:type="spellStart"/>
      <w:r w:rsidRPr="00893A7E">
        <w:rPr>
          <w:rFonts w:ascii="Trebuchet MS" w:eastAsia="Calibri" w:hAnsi="Trebuchet MS" w:cs="Times New Roman"/>
          <w14:ligatures w14:val="none"/>
        </w:rPr>
        <w:t>substanţe</w:t>
      </w:r>
      <w:proofErr w:type="spellEnd"/>
      <w:r w:rsidRPr="00893A7E">
        <w:rPr>
          <w:rFonts w:ascii="Trebuchet MS" w:eastAsia="Calibri" w:hAnsi="Trebuchet MS" w:cs="Times New Roman"/>
          <w14:ligatures w14:val="none"/>
        </w:rPr>
        <w:t xml:space="preserve"> toxice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periculoase;</w:t>
      </w:r>
    </w:p>
    <w:p w14:paraId="5E2FE7C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interzice stocarea temporară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depozitarea </w:t>
      </w:r>
      <w:proofErr w:type="spellStart"/>
      <w:r w:rsidRPr="00893A7E">
        <w:rPr>
          <w:rFonts w:ascii="Trebuchet MS" w:eastAsia="Calibri" w:hAnsi="Trebuchet MS" w:cs="Times New Roman"/>
          <w14:ligatures w14:val="none"/>
        </w:rPr>
        <w:t>carburanţilor</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w:t>
      </w:r>
      <w:proofErr w:type="spellStart"/>
      <w:r w:rsidRPr="00893A7E">
        <w:rPr>
          <w:rFonts w:ascii="Trebuchet MS" w:eastAsia="Calibri" w:hAnsi="Trebuchet MS" w:cs="Times New Roman"/>
          <w14:ligatures w14:val="none"/>
        </w:rPr>
        <w:t>substanţelor</w:t>
      </w:r>
      <w:proofErr w:type="spellEnd"/>
      <w:r w:rsidRPr="00893A7E">
        <w:rPr>
          <w:rFonts w:ascii="Trebuchet MS" w:eastAsia="Calibri" w:hAnsi="Trebuchet MS" w:cs="Times New Roman"/>
          <w14:ligatures w14:val="none"/>
        </w:rPr>
        <w:t xml:space="preserve"> periculoase în zona aferentă amplasamentului;</w:t>
      </w:r>
    </w:p>
    <w:p w14:paraId="6EDAB2E6"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se interzice spălarea utilajelor/vehiculelor în zona aferentă amplasamentului;</w:t>
      </w:r>
    </w:p>
    <w:p w14:paraId="570E0EF3"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vor evita scurgerile de combustibili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uleiuri uzate pe sol (folosite de </w:t>
      </w:r>
      <w:proofErr w:type="spellStart"/>
      <w:r w:rsidRPr="00893A7E">
        <w:rPr>
          <w:rFonts w:ascii="Trebuchet MS" w:eastAsia="Calibri" w:hAnsi="Trebuchet MS" w:cs="Times New Roman"/>
          <w14:ligatures w14:val="none"/>
        </w:rPr>
        <w:t>maşinile</w:t>
      </w:r>
      <w:proofErr w:type="spellEnd"/>
      <w:r w:rsidRPr="00893A7E">
        <w:rPr>
          <w:rFonts w:ascii="Trebuchet MS" w:eastAsia="Calibri" w:hAnsi="Trebuchet MS" w:cs="Times New Roman"/>
          <w14:ligatures w14:val="none"/>
        </w:rPr>
        <w:t xml:space="preserve">, utilajele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echipamentele/</w:t>
      </w:r>
      <w:proofErr w:type="spellStart"/>
      <w:r w:rsidRPr="00893A7E">
        <w:rPr>
          <w:rFonts w:ascii="Trebuchet MS" w:eastAsia="Calibri" w:hAnsi="Trebuchet MS" w:cs="Times New Roman"/>
          <w14:ligatures w14:val="none"/>
        </w:rPr>
        <w:t>instalaţiile</w:t>
      </w:r>
      <w:proofErr w:type="spellEnd"/>
      <w:r w:rsidRPr="00893A7E">
        <w:rPr>
          <w:rFonts w:ascii="Trebuchet MS" w:eastAsia="Calibri" w:hAnsi="Trebuchet MS" w:cs="Times New Roman"/>
          <w14:ligatures w14:val="none"/>
        </w:rPr>
        <w:t xml:space="preserve"> de pe amplasament)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de alte </w:t>
      </w:r>
      <w:proofErr w:type="spellStart"/>
      <w:r w:rsidRPr="00893A7E">
        <w:rPr>
          <w:rFonts w:ascii="Trebuchet MS" w:eastAsia="Calibri" w:hAnsi="Trebuchet MS" w:cs="Times New Roman"/>
          <w14:ligatures w14:val="none"/>
        </w:rPr>
        <w:t>substanţe</w:t>
      </w:r>
      <w:proofErr w:type="spellEnd"/>
      <w:r w:rsidRPr="00893A7E">
        <w:rPr>
          <w:rFonts w:ascii="Trebuchet MS" w:eastAsia="Calibri" w:hAnsi="Trebuchet MS" w:cs="Times New Roman"/>
          <w14:ligatures w14:val="none"/>
        </w:rPr>
        <w:t xml:space="preserve"> toxice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periculoase, după caz; </w:t>
      </w:r>
    </w:p>
    <w:p w14:paraId="5160619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lastRenderedPageBreak/>
        <w:t xml:space="preserve">depozitarea provizorie a pământului excavat se va face pe </w:t>
      </w:r>
      <w:proofErr w:type="spellStart"/>
      <w:r w:rsidRPr="00893A7E">
        <w:rPr>
          <w:rFonts w:ascii="Trebuchet MS" w:eastAsia="Calibri" w:hAnsi="Trebuchet MS" w:cs="Times New Roman"/>
          <w14:ligatures w14:val="none"/>
        </w:rPr>
        <w:t>suprafeţe</w:t>
      </w:r>
      <w:proofErr w:type="spellEnd"/>
      <w:r w:rsidRPr="00893A7E">
        <w:rPr>
          <w:rFonts w:ascii="Trebuchet MS" w:eastAsia="Calibri" w:hAnsi="Trebuchet MS" w:cs="Times New Roman"/>
          <w14:ligatures w14:val="none"/>
        </w:rPr>
        <w:t xml:space="preserve"> cât mai reduse. Pământul în exces nu va fi păstrat pe amplasament;</w:t>
      </w:r>
    </w:p>
    <w:p w14:paraId="798D75A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w:t>
      </w:r>
      <w:proofErr w:type="spellStart"/>
      <w:r w:rsidRPr="00893A7E">
        <w:rPr>
          <w:rFonts w:ascii="Trebuchet MS" w:eastAsia="Calibri" w:hAnsi="Trebuchet MS" w:cs="Times New Roman"/>
          <w14:ligatures w14:val="none"/>
        </w:rPr>
        <w:t>şi</w:t>
      </w:r>
      <w:proofErr w:type="spellEnd"/>
      <w:r w:rsidRPr="00893A7E">
        <w:rPr>
          <w:rFonts w:ascii="Trebuchet MS" w:eastAsia="Calibri" w:hAnsi="Trebuchet MS" w:cs="Times New Roman"/>
          <w14:ligatures w14:val="none"/>
        </w:rPr>
        <w:t xml:space="preserve"> STAS 12574/87, privind </w:t>
      </w:r>
      <w:proofErr w:type="spellStart"/>
      <w:r w:rsidRPr="00893A7E">
        <w:rPr>
          <w:rFonts w:ascii="Trebuchet MS" w:eastAsia="Calibri" w:hAnsi="Trebuchet MS" w:cs="Times New Roman"/>
          <w14:ligatures w14:val="none"/>
        </w:rPr>
        <w:t>condiţiile</w:t>
      </w:r>
      <w:proofErr w:type="spellEnd"/>
      <w:r w:rsidRPr="00893A7E">
        <w:rPr>
          <w:rFonts w:ascii="Trebuchet MS" w:eastAsia="Calibri" w:hAnsi="Trebuchet MS" w:cs="Times New Roman"/>
          <w14:ligatures w14:val="none"/>
        </w:rPr>
        <w:t xml:space="preserve"> de calitate ale aerului din zonele protejate; </w:t>
      </w:r>
    </w:p>
    <w:p w14:paraId="42E6D17F"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realizarea lucrărilor pe baza unui grafic de lucrări care să afecteze cel mai </w:t>
      </w:r>
      <w:proofErr w:type="spellStart"/>
      <w:r w:rsidRPr="00893A7E">
        <w:rPr>
          <w:rFonts w:ascii="Trebuchet MS" w:eastAsia="Calibri" w:hAnsi="Trebuchet MS" w:cs="Times New Roman"/>
          <w14:ligatures w14:val="none"/>
        </w:rPr>
        <w:t>puţin</w:t>
      </w:r>
      <w:proofErr w:type="spellEnd"/>
      <w:r w:rsidRPr="00893A7E">
        <w:rPr>
          <w:rFonts w:ascii="Trebuchet MS" w:eastAsia="Calibri" w:hAnsi="Trebuchet MS" w:cs="Times New Roman"/>
          <w14:ligatures w14:val="none"/>
        </w:rPr>
        <w:t xml:space="preserve"> riveranii din zonă;</w:t>
      </w:r>
    </w:p>
    <w:p w14:paraId="2BFFC28A"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adaptarea programului de lucru în vederea respectării orelor de odihnă ale riveranilor; </w:t>
      </w:r>
    </w:p>
    <w:p w14:paraId="0DD6F3F7"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constructorul va </w:t>
      </w:r>
      <w:proofErr w:type="spellStart"/>
      <w:r w:rsidRPr="00893A7E">
        <w:rPr>
          <w:rFonts w:ascii="Trebuchet MS" w:eastAsia="Calibri" w:hAnsi="Trebuchet MS" w:cs="Times New Roman"/>
          <w:color w:val="000000"/>
          <w14:ligatures w14:val="none"/>
        </w:rPr>
        <w:t>deţine</w:t>
      </w:r>
      <w:proofErr w:type="spellEnd"/>
      <w:r w:rsidRPr="00893A7E">
        <w:rPr>
          <w:rFonts w:ascii="Trebuchet MS" w:eastAsia="Calibri" w:hAnsi="Trebuchet MS" w:cs="Times New Roman"/>
          <w:color w:val="000000"/>
          <w14:ligatures w14:val="none"/>
        </w:rPr>
        <w:t xml:space="preserve"> </w:t>
      </w:r>
      <w:proofErr w:type="spellStart"/>
      <w:r w:rsidRPr="00893A7E">
        <w:rPr>
          <w:rFonts w:ascii="Trebuchet MS" w:eastAsia="Calibri" w:hAnsi="Trebuchet MS" w:cs="Times New Roman"/>
          <w:color w:val="000000"/>
          <w14:ligatures w14:val="none"/>
        </w:rPr>
        <w:t>Fişe</w:t>
      </w:r>
      <w:proofErr w:type="spellEnd"/>
      <w:r w:rsidRPr="00893A7E">
        <w:rPr>
          <w:rFonts w:ascii="Trebuchet MS" w:eastAsia="Calibri" w:hAnsi="Trebuchet MS" w:cs="Times New Roman"/>
          <w:color w:val="000000"/>
          <w14:ligatures w14:val="none"/>
        </w:rPr>
        <w:t xml:space="preserve"> cu date de securitate pentru </w:t>
      </w:r>
      <w:proofErr w:type="spellStart"/>
      <w:r w:rsidRPr="00893A7E">
        <w:rPr>
          <w:rFonts w:ascii="Trebuchet MS" w:eastAsia="Calibri" w:hAnsi="Trebuchet MS" w:cs="Times New Roman"/>
          <w:color w:val="000000"/>
          <w14:ligatures w14:val="none"/>
        </w:rPr>
        <w:t>substanţele</w:t>
      </w:r>
      <w:proofErr w:type="spellEnd"/>
      <w:r w:rsidRPr="00893A7E">
        <w:rPr>
          <w:rFonts w:ascii="Trebuchet MS" w:eastAsia="Calibri" w:hAnsi="Trebuchet MS" w:cs="Times New Roman"/>
          <w:color w:val="000000"/>
          <w14:ligatures w14:val="none"/>
        </w:rPr>
        <w:t xml:space="preserve"> chimice periculoase folosite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va respecta </w:t>
      </w:r>
      <w:proofErr w:type="spellStart"/>
      <w:r w:rsidRPr="00893A7E">
        <w:rPr>
          <w:rFonts w:ascii="Trebuchet MS" w:eastAsia="Calibri" w:hAnsi="Trebuchet MS" w:cs="Times New Roman"/>
          <w:color w:val="000000"/>
          <w14:ligatures w14:val="none"/>
        </w:rPr>
        <w:t>condiţiile</w:t>
      </w:r>
      <w:proofErr w:type="spellEnd"/>
      <w:r w:rsidRPr="00893A7E">
        <w:rPr>
          <w:rFonts w:ascii="Trebuchet MS" w:eastAsia="Calibri" w:hAnsi="Trebuchet MS" w:cs="Times New Roman"/>
          <w:color w:val="000000"/>
          <w14:ligatures w14:val="none"/>
        </w:rPr>
        <w:t xml:space="preserve"> impuse de acestea;</w:t>
      </w:r>
    </w:p>
    <w:p w14:paraId="0A59F75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aprovizionarea cu agregate necesare realizării investiției se va face numai din surse autorizate;</w:t>
      </w:r>
    </w:p>
    <w:p w14:paraId="387194D3" w14:textId="77777777" w:rsidR="00893A7E" w:rsidRPr="00D258A2" w:rsidRDefault="00893A7E" w:rsidP="00D258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în cazul unor poluări accidentale (eventuale scurgeri de </w:t>
      </w:r>
      <w:proofErr w:type="spellStart"/>
      <w:r w:rsidRPr="00893A7E">
        <w:rPr>
          <w:rFonts w:ascii="Trebuchet MS" w:eastAsia="Calibri" w:hAnsi="Trebuchet MS" w:cs="Times New Roman"/>
          <w:color w:val="000000"/>
          <w14:ligatures w14:val="none"/>
        </w:rPr>
        <w:t>carburanţi</w:t>
      </w:r>
      <w:proofErr w:type="spellEnd"/>
      <w:r w:rsidRPr="00893A7E">
        <w:rPr>
          <w:rFonts w:ascii="Trebuchet MS" w:eastAsia="Calibri" w:hAnsi="Trebuchet MS" w:cs="Times New Roman"/>
          <w:color w:val="000000"/>
          <w14:ligatures w14:val="none"/>
        </w:rPr>
        <w:t xml:space="preserve">, </w:t>
      </w:r>
      <w:proofErr w:type="spellStart"/>
      <w:r w:rsidRPr="00893A7E">
        <w:rPr>
          <w:rFonts w:ascii="Trebuchet MS" w:eastAsia="Calibri" w:hAnsi="Trebuchet MS" w:cs="Times New Roman"/>
          <w:color w:val="000000"/>
          <w14:ligatures w14:val="none"/>
        </w:rPr>
        <w:t>lubrifianţi</w:t>
      </w:r>
      <w:proofErr w:type="spellEnd"/>
      <w:r w:rsidRPr="00893A7E">
        <w:rPr>
          <w:rFonts w:ascii="Trebuchet MS" w:eastAsia="Calibri" w:hAnsi="Trebuchet MS" w:cs="Times New Roman"/>
          <w:color w:val="000000"/>
          <w14:ligatures w14:val="none"/>
        </w:rPr>
        <w:t xml:space="preserve">), în vederea limitării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înlăturării pagubelor, se vor lua măsuri imediate prin utilizarea de materiale absorbante, strângere în saci, transportul </w:t>
      </w:r>
      <w:proofErr w:type="spellStart"/>
      <w:r w:rsidRPr="00893A7E">
        <w:rPr>
          <w:rFonts w:ascii="Trebuchet MS" w:eastAsia="Calibri" w:hAnsi="Trebuchet MS" w:cs="Times New Roman"/>
          <w:color w:val="000000"/>
          <w14:ligatures w14:val="none"/>
        </w:rPr>
        <w:t>şi</w:t>
      </w:r>
      <w:proofErr w:type="spellEnd"/>
      <w:r w:rsidRPr="00893A7E">
        <w:rPr>
          <w:rFonts w:ascii="Trebuchet MS" w:eastAsia="Calibri" w:hAnsi="Trebuchet MS" w:cs="Times New Roman"/>
          <w:color w:val="000000"/>
          <w14:ligatures w14:val="none"/>
        </w:rPr>
        <w:t xml:space="preserve"> depozitarea temporară în organizarea de </w:t>
      </w:r>
      <w:proofErr w:type="spellStart"/>
      <w:r w:rsidRPr="00893A7E">
        <w:rPr>
          <w:rFonts w:ascii="Trebuchet MS" w:eastAsia="Calibri" w:hAnsi="Trebuchet MS" w:cs="Times New Roman"/>
          <w:color w:val="000000"/>
          <w14:ligatures w14:val="none"/>
        </w:rPr>
        <w:t>şantier</w:t>
      </w:r>
      <w:proofErr w:type="spellEnd"/>
      <w:r w:rsidRPr="00893A7E">
        <w:rPr>
          <w:rFonts w:ascii="Trebuchet MS" w:eastAsia="Calibri" w:hAnsi="Trebuchet MS" w:cs="Times New Roman"/>
          <w:color w:val="000000"/>
          <w14:ligatures w14:val="none"/>
        </w:rPr>
        <w:t xml:space="preserve">, </w:t>
      </w:r>
      <w:r w:rsidRPr="00D258A2">
        <w:rPr>
          <w:rFonts w:ascii="Trebuchet MS" w:eastAsia="Calibri" w:hAnsi="Trebuchet MS" w:cs="Times New Roman"/>
          <w:color w:val="000000"/>
          <w14:ligatures w14:val="none"/>
        </w:rPr>
        <w:t>după care se vor preda unităților specializate pentru eliminare;</w:t>
      </w:r>
    </w:p>
    <w:p w14:paraId="72439222" w14:textId="77777777" w:rsidR="000236A2" w:rsidRDefault="00893A7E"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D258A2">
        <w:rPr>
          <w:rFonts w:ascii="Trebuchet MS" w:eastAsia="Calibri" w:hAnsi="Trebuchet MS" w:cs="Times New Roman"/>
          <w14:ligatures w14:val="none"/>
        </w:rPr>
        <w:t xml:space="preserve">se vor lua toate măsurile tehnice în ce </w:t>
      </w:r>
      <w:proofErr w:type="spellStart"/>
      <w:r w:rsidRPr="00D258A2">
        <w:rPr>
          <w:rFonts w:ascii="Trebuchet MS" w:eastAsia="Calibri" w:hAnsi="Trebuchet MS" w:cs="Times New Roman"/>
          <w14:ligatures w14:val="none"/>
        </w:rPr>
        <w:t>priveşte</w:t>
      </w:r>
      <w:proofErr w:type="spellEnd"/>
      <w:r w:rsidRPr="00D258A2">
        <w:rPr>
          <w:rFonts w:ascii="Trebuchet MS" w:eastAsia="Calibri" w:hAnsi="Trebuchet MS" w:cs="Times New Roman"/>
          <w14:ligatures w14:val="none"/>
        </w:rPr>
        <w:t xml:space="preserve"> utilajele de </w:t>
      </w:r>
      <w:proofErr w:type="spellStart"/>
      <w:r w:rsidRPr="00D258A2">
        <w:rPr>
          <w:rFonts w:ascii="Trebuchet MS" w:eastAsia="Calibri" w:hAnsi="Trebuchet MS" w:cs="Times New Roman"/>
          <w14:ligatures w14:val="none"/>
        </w:rPr>
        <w:t>construcţii</w:t>
      </w:r>
      <w:proofErr w:type="spellEnd"/>
      <w:r w:rsidRPr="00D258A2">
        <w:rPr>
          <w:rFonts w:ascii="Trebuchet MS" w:eastAsia="Calibri" w:hAnsi="Trebuchet MS" w:cs="Times New Roman"/>
          <w14:ligatures w14:val="none"/>
        </w:rPr>
        <w:t xml:space="preserve"> </w:t>
      </w:r>
      <w:proofErr w:type="spellStart"/>
      <w:r w:rsidRPr="00D258A2">
        <w:rPr>
          <w:rFonts w:ascii="Trebuchet MS" w:eastAsia="Calibri" w:hAnsi="Trebuchet MS" w:cs="Times New Roman"/>
          <w14:ligatures w14:val="none"/>
        </w:rPr>
        <w:t>şi</w:t>
      </w:r>
      <w:proofErr w:type="spellEnd"/>
      <w:r w:rsidRPr="00D258A2">
        <w:rPr>
          <w:rFonts w:ascii="Trebuchet MS" w:eastAsia="Calibri" w:hAnsi="Trebuchet MS" w:cs="Times New Roman"/>
          <w14:ligatures w14:val="none"/>
        </w:rPr>
        <w:t xml:space="preserve"> mijloacele de transport astfel încât disconfortul produs în timpul funcționării să fie minim;</w:t>
      </w:r>
      <w:r w:rsidR="000236A2" w:rsidRPr="000236A2">
        <w:rPr>
          <w:rFonts w:ascii="Trebuchet MS" w:eastAsia="Calibri" w:hAnsi="Trebuchet MS" w:cs="Times New Roman"/>
          <w:color w:val="000000"/>
          <w14:ligatures w14:val="none"/>
        </w:rPr>
        <w:t xml:space="preserve"> </w:t>
      </w:r>
    </w:p>
    <w:p w14:paraId="40C6E55B" w14:textId="6B499A26" w:rsidR="00BA3D6A" w:rsidRDefault="000236A2" w:rsidP="00BA3D6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Pr>
          <w:rFonts w:ascii="Trebuchet MS" w:eastAsia="Calibri" w:hAnsi="Trebuchet MS" w:cs="Times New Roman"/>
          <w:color w:val="000000"/>
          <w14:ligatures w14:val="none"/>
        </w:rPr>
        <w:t>t</w:t>
      </w:r>
      <w:r w:rsidRPr="000236A2">
        <w:rPr>
          <w:rFonts w:ascii="Trebuchet MS" w:eastAsia="Calibri" w:hAnsi="Trebuchet MS" w:cs="Times New Roman"/>
          <w:color w:val="000000"/>
          <w14:ligatures w14:val="none"/>
        </w:rPr>
        <w:t xml:space="preserve">itularul are </w:t>
      </w:r>
      <w:proofErr w:type="spellStart"/>
      <w:r w:rsidRPr="000236A2">
        <w:rPr>
          <w:rFonts w:ascii="Trebuchet MS" w:eastAsia="Calibri" w:hAnsi="Trebuchet MS" w:cs="Times New Roman"/>
          <w:color w:val="000000"/>
          <w14:ligatures w14:val="none"/>
        </w:rPr>
        <w:t>obligaţia</w:t>
      </w:r>
      <w:proofErr w:type="spellEnd"/>
      <w:r w:rsidRPr="000236A2">
        <w:rPr>
          <w:rFonts w:ascii="Trebuchet MS" w:eastAsia="Calibri" w:hAnsi="Trebuchet MS" w:cs="Times New Roman"/>
          <w:color w:val="000000"/>
          <w14:ligatures w14:val="none"/>
        </w:rPr>
        <w:t xml:space="preserve"> de a urmări modul de respectare a </w:t>
      </w:r>
      <w:proofErr w:type="spellStart"/>
      <w:r w:rsidRPr="000236A2">
        <w:rPr>
          <w:rFonts w:ascii="Trebuchet MS" w:eastAsia="Calibri" w:hAnsi="Trebuchet MS" w:cs="Times New Roman"/>
          <w:color w:val="000000"/>
          <w14:ligatures w14:val="none"/>
        </w:rPr>
        <w:t>legislaţiei</w:t>
      </w:r>
      <w:proofErr w:type="spellEnd"/>
      <w:r w:rsidRPr="000236A2">
        <w:rPr>
          <w:rFonts w:ascii="Trebuchet MS" w:eastAsia="Calibri" w:hAnsi="Trebuchet MS" w:cs="Times New Roman"/>
          <w:color w:val="000000"/>
          <w14:ligatures w14:val="none"/>
        </w:rPr>
        <w:t xml:space="preserve"> de mediu în vigoare</w:t>
      </w:r>
      <w:r>
        <w:rPr>
          <w:rFonts w:ascii="Trebuchet MS" w:eastAsia="Calibri" w:hAnsi="Trebuchet MS" w:cs="Times New Roman"/>
          <w:color w:val="000000"/>
          <w14:ligatures w14:val="none"/>
        </w:rPr>
        <w:t>,</w:t>
      </w:r>
      <w:r w:rsidRPr="000236A2">
        <w:rPr>
          <w:rFonts w:ascii="Trebuchet MS" w:eastAsia="Calibri" w:hAnsi="Trebuchet MS" w:cs="Times New Roman"/>
          <w:color w:val="000000"/>
          <w14:ligatures w14:val="none"/>
        </w:rPr>
        <w:t xml:space="preserve"> pe toată perioada de </w:t>
      </w:r>
      <w:proofErr w:type="spellStart"/>
      <w:r w:rsidRPr="000236A2">
        <w:rPr>
          <w:rFonts w:ascii="Trebuchet MS" w:eastAsia="Calibri" w:hAnsi="Trebuchet MS" w:cs="Times New Roman"/>
          <w:color w:val="000000"/>
          <w14:ligatures w14:val="none"/>
        </w:rPr>
        <w:t>execuţie</w:t>
      </w:r>
      <w:proofErr w:type="spellEnd"/>
      <w:r w:rsidRPr="000236A2">
        <w:rPr>
          <w:rFonts w:ascii="Trebuchet MS" w:eastAsia="Calibri" w:hAnsi="Trebuchet MS" w:cs="Times New Roman"/>
          <w:color w:val="000000"/>
          <w14:ligatures w14:val="none"/>
        </w:rPr>
        <w:t xml:space="preserve"> a lucrărilor </w:t>
      </w:r>
      <w:proofErr w:type="spellStart"/>
      <w:r w:rsidRPr="000236A2">
        <w:rPr>
          <w:rFonts w:ascii="Trebuchet MS" w:eastAsia="Calibri" w:hAnsi="Trebuchet MS" w:cs="Times New Roman"/>
          <w:color w:val="000000"/>
          <w14:ligatures w14:val="none"/>
        </w:rPr>
        <w:t>şi</w:t>
      </w:r>
      <w:proofErr w:type="spellEnd"/>
      <w:r w:rsidRPr="000236A2">
        <w:rPr>
          <w:rFonts w:ascii="Trebuchet MS" w:eastAsia="Calibri" w:hAnsi="Trebuchet MS" w:cs="Times New Roman"/>
          <w:color w:val="000000"/>
          <w14:ligatures w14:val="none"/>
        </w:rPr>
        <w:t xml:space="preserve"> să ia toate măsurile necesare pentru a nu se produce poluarea </w:t>
      </w:r>
      <w:r w:rsidR="00536520">
        <w:rPr>
          <w:rFonts w:ascii="Trebuchet MS" w:eastAsia="Calibri" w:hAnsi="Trebuchet MS" w:cs="Times New Roman"/>
          <w:color w:val="000000"/>
          <w14:ligatures w14:val="none"/>
        </w:rPr>
        <w:t>factorilor de mediu</w:t>
      </w:r>
      <w:r w:rsidR="00BA3D6A">
        <w:rPr>
          <w:rFonts w:ascii="Trebuchet MS" w:eastAsia="Calibri" w:hAnsi="Trebuchet MS" w:cs="Times New Roman"/>
          <w:color w:val="000000"/>
          <w14:ligatures w14:val="none"/>
        </w:rPr>
        <w:t>;</w:t>
      </w:r>
    </w:p>
    <w:p w14:paraId="56DCBB77" w14:textId="6CA40AA3" w:rsidR="00D258A2" w:rsidRPr="00BA3D6A" w:rsidRDefault="00D258A2" w:rsidP="00BA3D6A">
      <w:pPr>
        <w:numPr>
          <w:ilvl w:val="0"/>
          <w:numId w:val="6"/>
        </w:numPr>
        <w:shd w:val="clear" w:color="auto" w:fill="FFFFFF"/>
        <w:adjustRightInd w:val="0"/>
        <w:spacing w:after="0" w:line="360" w:lineRule="auto"/>
        <w:ind w:left="567" w:hanging="283"/>
        <w:jc w:val="both"/>
        <w:rPr>
          <w:rFonts w:ascii="Trebuchet MS" w:eastAsia="Calibri" w:hAnsi="Trebuchet MS" w:cs="Times New Roman"/>
          <w14:ligatures w14:val="none"/>
        </w:rPr>
      </w:pPr>
      <w:proofErr w:type="spellStart"/>
      <w:proofErr w:type="gramStart"/>
      <w:r w:rsidRPr="00BA3D6A">
        <w:rPr>
          <w:rFonts w:ascii="Trebuchet MS" w:eastAsia="Calibri" w:hAnsi="Trebuchet MS" w:cs="Times New Roman"/>
          <w:lang w:val="en-US"/>
          <w14:ligatures w14:val="none"/>
        </w:rPr>
        <w:t>respectarea</w:t>
      </w:r>
      <w:proofErr w:type="spellEnd"/>
      <w:proofErr w:type="gramEnd"/>
      <w:r w:rsidRPr="00BA3D6A">
        <w:rPr>
          <w:rFonts w:ascii="Trebuchet MS" w:eastAsia="Calibri" w:hAnsi="Trebuchet MS" w:cs="Times New Roman"/>
          <w:lang w:val="en-US"/>
          <w14:ligatures w14:val="none"/>
        </w:rPr>
        <w:t xml:space="preserve"> </w:t>
      </w:r>
      <w:proofErr w:type="spellStart"/>
      <w:r w:rsidRPr="00BA3D6A">
        <w:rPr>
          <w:rFonts w:ascii="Trebuchet MS" w:eastAsia="Calibri" w:hAnsi="Trebuchet MS" w:cs="Times New Roman"/>
          <w:lang w:val="en-US"/>
          <w14:ligatures w14:val="none"/>
        </w:rPr>
        <w:t>condiţiilor</w:t>
      </w:r>
      <w:proofErr w:type="spellEnd"/>
      <w:r w:rsidRPr="00BA3D6A">
        <w:rPr>
          <w:rFonts w:ascii="Trebuchet MS" w:eastAsia="Calibri" w:hAnsi="Trebuchet MS" w:cs="Times New Roman"/>
          <w:lang w:val="en-US"/>
          <w14:ligatures w14:val="none"/>
        </w:rPr>
        <w:t xml:space="preserve"> de </w:t>
      </w:r>
      <w:proofErr w:type="spellStart"/>
      <w:r w:rsidRPr="00BA3D6A">
        <w:rPr>
          <w:rFonts w:ascii="Trebuchet MS" w:eastAsia="Calibri" w:hAnsi="Trebuchet MS" w:cs="Times New Roman"/>
          <w:lang w:val="en-US"/>
          <w14:ligatures w14:val="none"/>
        </w:rPr>
        <w:t>realizare</w:t>
      </w:r>
      <w:proofErr w:type="spellEnd"/>
      <w:r w:rsidRPr="00BA3D6A">
        <w:rPr>
          <w:rFonts w:ascii="Trebuchet MS" w:eastAsia="Calibri" w:hAnsi="Trebuchet MS" w:cs="Times New Roman"/>
          <w:lang w:val="en-US"/>
          <w14:ligatures w14:val="none"/>
        </w:rPr>
        <w:t xml:space="preserve"> a </w:t>
      </w:r>
      <w:proofErr w:type="spellStart"/>
      <w:r w:rsidRPr="00BA3D6A">
        <w:rPr>
          <w:rFonts w:ascii="Trebuchet MS" w:eastAsia="Calibri" w:hAnsi="Trebuchet MS" w:cs="Times New Roman"/>
          <w:lang w:val="en-US"/>
          <w14:ligatures w14:val="none"/>
        </w:rPr>
        <w:t>proiectului</w:t>
      </w:r>
      <w:proofErr w:type="spellEnd"/>
      <w:r w:rsidRPr="00BA3D6A">
        <w:rPr>
          <w:rFonts w:ascii="Trebuchet MS" w:eastAsia="Calibri" w:hAnsi="Trebuchet MS" w:cs="Times New Roman"/>
          <w:lang w:val="en-US"/>
          <w14:ligatures w14:val="none"/>
        </w:rPr>
        <w:t xml:space="preserve"> </w:t>
      </w:r>
      <w:proofErr w:type="spellStart"/>
      <w:r w:rsidRPr="00BA3D6A">
        <w:rPr>
          <w:rFonts w:ascii="Trebuchet MS" w:eastAsia="Calibri" w:hAnsi="Trebuchet MS" w:cs="Times New Roman"/>
          <w:lang w:val="en-US"/>
          <w14:ligatures w14:val="none"/>
        </w:rPr>
        <w:t>în</w:t>
      </w:r>
      <w:proofErr w:type="spellEnd"/>
      <w:r w:rsidRPr="00BA3D6A">
        <w:rPr>
          <w:rFonts w:ascii="Trebuchet MS" w:eastAsia="Calibri" w:hAnsi="Trebuchet MS" w:cs="Times New Roman"/>
          <w:lang w:val="en-US"/>
          <w14:ligatures w14:val="none"/>
        </w:rPr>
        <w:t xml:space="preserve"> </w:t>
      </w:r>
      <w:proofErr w:type="spellStart"/>
      <w:r w:rsidRPr="00BA3D6A">
        <w:rPr>
          <w:rFonts w:ascii="Trebuchet MS" w:eastAsia="Calibri" w:hAnsi="Trebuchet MS" w:cs="Times New Roman"/>
          <w:lang w:val="en-US"/>
          <w14:ligatures w14:val="none"/>
        </w:rPr>
        <w:t>conformitate</w:t>
      </w:r>
      <w:proofErr w:type="spellEnd"/>
      <w:r w:rsidRPr="00BA3D6A">
        <w:rPr>
          <w:rFonts w:ascii="Trebuchet MS" w:eastAsia="Calibri" w:hAnsi="Trebuchet MS" w:cs="Times New Roman"/>
          <w:lang w:val="en-US"/>
          <w14:ligatures w14:val="none"/>
        </w:rPr>
        <w:t xml:space="preserve"> cu </w:t>
      </w:r>
      <w:proofErr w:type="spellStart"/>
      <w:r w:rsidR="00BA3D6A" w:rsidRPr="00BA3D6A">
        <w:rPr>
          <w:rFonts w:ascii="Trebuchet MS" w:eastAsia="Calibri" w:hAnsi="Trebuchet MS" w:cs="Times New Roman"/>
          <w:lang w:val="en-US"/>
          <w14:ligatures w14:val="none"/>
        </w:rPr>
        <w:t>avizul</w:t>
      </w:r>
      <w:proofErr w:type="spellEnd"/>
      <w:r w:rsidR="00BA3D6A" w:rsidRPr="00BA3D6A">
        <w:rPr>
          <w:rFonts w:ascii="Trebuchet MS" w:eastAsia="Calibri" w:hAnsi="Trebuchet MS" w:cs="Times New Roman"/>
          <w:lang w:val="en-US"/>
          <w14:ligatures w14:val="none"/>
        </w:rPr>
        <w:t xml:space="preserve"> de </w:t>
      </w:r>
      <w:proofErr w:type="spellStart"/>
      <w:r w:rsidR="00BA3D6A" w:rsidRPr="00BA3D6A">
        <w:rPr>
          <w:rFonts w:ascii="Trebuchet MS" w:eastAsia="Calibri" w:hAnsi="Trebuchet MS" w:cs="Times New Roman"/>
          <w:lang w:val="en-US"/>
          <w14:ligatures w14:val="none"/>
        </w:rPr>
        <w:t>gospodărire</w:t>
      </w:r>
      <w:proofErr w:type="spellEnd"/>
      <w:r w:rsidR="00BA3D6A" w:rsidRPr="00BA3D6A">
        <w:rPr>
          <w:rFonts w:ascii="Trebuchet MS" w:eastAsia="Calibri" w:hAnsi="Trebuchet MS" w:cs="Times New Roman"/>
          <w:lang w:val="en-US"/>
          <w14:ligatures w14:val="none"/>
        </w:rPr>
        <w:t xml:space="preserve"> a </w:t>
      </w:r>
      <w:proofErr w:type="spellStart"/>
      <w:r w:rsidR="00BA3D6A" w:rsidRPr="00BA3D6A">
        <w:rPr>
          <w:rFonts w:ascii="Trebuchet MS" w:eastAsia="Calibri" w:hAnsi="Trebuchet MS" w:cs="Times New Roman"/>
          <w:lang w:val="en-US"/>
          <w14:ligatures w14:val="none"/>
        </w:rPr>
        <w:t>apelor</w:t>
      </w:r>
      <w:proofErr w:type="spellEnd"/>
      <w:r w:rsidR="00BA3D6A" w:rsidRPr="00BA3D6A">
        <w:rPr>
          <w:rFonts w:ascii="Trebuchet MS" w:eastAsia="Calibri" w:hAnsi="Trebuchet MS" w:cs="Times New Roman"/>
          <w:lang w:val="en-US"/>
          <w14:ligatures w14:val="none"/>
        </w:rPr>
        <w:t xml:space="preserve"> </w:t>
      </w:r>
      <w:proofErr w:type="spellStart"/>
      <w:r w:rsidR="00BA3D6A" w:rsidRPr="00BA3D6A">
        <w:rPr>
          <w:rFonts w:ascii="Trebuchet MS" w:eastAsia="Calibri" w:hAnsi="Trebuchet MS" w:cs="Times New Roman"/>
          <w:lang w:val="en-US"/>
          <w14:ligatures w14:val="none"/>
        </w:rPr>
        <w:t>nr</w:t>
      </w:r>
      <w:proofErr w:type="spellEnd"/>
      <w:r w:rsidR="00BA3D6A" w:rsidRPr="00BA3D6A">
        <w:rPr>
          <w:rFonts w:ascii="Trebuchet MS" w:eastAsia="Calibri" w:hAnsi="Trebuchet MS" w:cs="Times New Roman"/>
          <w:lang w:val="en-US"/>
          <w14:ligatures w14:val="none"/>
        </w:rPr>
        <w:t xml:space="preserve">. SB 99 din 24.07.2023 </w:t>
      </w:r>
      <w:proofErr w:type="spellStart"/>
      <w:r w:rsidR="00BA3D6A" w:rsidRPr="00BA3D6A">
        <w:rPr>
          <w:rFonts w:ascii="Trebuchet MS" w:eastAsia="Calibri" w:hAnsi="Trebuchet MS" w:cs="Times New Roman"/>
          <w:lang w:val="en-US"/>
          <w14:ligatures w14:val="none"/>
        </w:rPr>
        <w:t>emisă</w:t>
      </w:r>
      <w:proofErr w:type="spellEnd"/>
      <w:r w:rsidR="00BA3D6A" w:rsidRPr="00BA3D6A">
        <w:rPr>
          <w:rFonts w:ascii="Trebuchet MS" w:eastAsia="Calibri" w:hAnsi="Trebuchet MS" w:cs="Times New Roman"/>
          <w:lang w:val="en-US"/>
          <w14:ligatures w14:val="none"/>
        </w:rPr>
        <w:t xml:space="preserve"> de </w:t>
      </w:r>
      <w:proofErr w:type="spellStart"/>
      <w:r w:rsidR="00BA3D6A" w:rsidRPr="00BA3D6A">
        <w:rPr>
          <w:rFonts w:ascii="Trebuchet MS" w:eastAsia="Calibri" w:hAnsi="Trebuchet MS" w:cs="Times New Roman"/>
          <w:lang w:val="en-US"/>
          <w14:ligatures w14:val="none"/>
        </w:rPr>
        <w:t>către</w:t>
      </w:r>
      <w:proofErr w:type="spellEnd"/>
      <w:r w:rsidR="00BA3D6A" w:rsidRPr="00BA3D6A">
        <w:rPr>
          <w:rFonts w:ascii="Trebuchet MS" w:eastAsia="Calibri" w:hAnsi="Trebuchet MS" w:cs="Times New Roman"/>
          <w:lang w:val="en-US"/>
          <w14:ligatures w14:val="none"/>
        </w:rPr>
        <w:t xml:space="preserve"> </w:t>
      </w:r>
      <w:proofErr w:type="spellStart"/>
      <w:r w:rsidR="00BA3D6A" w:rsidRPr="00BA3D6A">
        <w:rPr>
          <w:rFonts w:ascii="Trebuchet MS" w:eastAsia="Calibri" w:hAnsi="Trebuchet MS" w:cs="Times New Roman"/>
          <w:lang w:val="en-US"/>
          <w14:ligatures w14:val="none"/>
        </w:rPr>
        <w:t>Sistemul</w:t>
      </w:r>
      <w:proofErr w:type="spellEnd"/>
      <w:r w:rsidR="00BA3D6A" w:rsidRPr="00BA3D6A">
        <w:rPr>
          <w:rFonts w:ascii="Trebuchet MS" w:eastAsia="Calibri" w:hAnsi="Trebuchet MS" w:cs="Times New Roman"/>
          <w:lang w:val="en-US"/>
          <w14:ligatures w14:val="none"/>
        </w:rPr>
        <w:t xml:space="preserve"> de </w:t>
      </w:r>
      <w:proofErr w:type="spellStart"/>
      <w:r w:rsidR="00BA3D6A" w:rsidRPr="00BA3D6A">
        <w:rPr>
          <w:rFonts w:ascii="Trebuchet MS" w:eastAsia="Calibri" w:hAnsi="Trebuchet MS" w:cs="Times New Roman"/>
          <w:lang w:val="en-US"/>
          <w14:ligatures w14:val="none"/>
        </w:rPr>
        <w:t>Gospodărire</w:t>
      </w:r>
      <w:proofErr w:type="spellEnd"/>
      <w:r w:rsidR="00BA3D6A" w:rsidRPr="00BA3D6A">
        <w:rPr>
          <w:rFonts w:ascii="Trebuchet MS" w:eastAsia="Calibri" w:hAnsi="Trebuchet MS" w:cs="Times New Roman"/>
          <w:lang w:val="en-US"/>
          <w14:ligatures w14:val="none"/>
        </w:rPr>
        <w:t xml:space="preserve"> a </w:t>
      </w:r>
      <w:proofErr w:type="spellStart"/>
      <w:r w:rsidR="00BA3D6A" w:rsidRPr="00BA3D6A">
        <w:rPr>
          <w:rFonts w:ascii="Trebuchet MS" w:eastAsia="Calibri" w:hAnsi="Trebuchet MS" w:cs="Times New Roman"/>
          <w:lang w:val="en-US"/>
          <w14:ligatures w14:val="none"/>
        </w:rPr>
        <w:t>Apelor</w:t>
      </w:r>
      <w:proofErr w:type="spellEnd"/>
      <w:r w:rsidR="00BA3D6A" w:rsidRPr="00BA3D6A">
        <w:rPr>
          <w:rFonts w:ascii="Trebuchet MS" w:eastAsia="Calibri" w:hAnsi="Trebuchet MS" w:cs="Times New Roman"/>
          <w:lang w:val="en-US"/>
          <w14:ligatures w14:val="none"/>
        </w:rPr>
        <w:t xml:space="preserve"> Sibiu, </w:t>
      </w:r>
      <w:proofErr w:type="spellStart"/>
      <w:r w:rsidR="00BA3D6A" w:rsidRPr="00BA3D6A">
        <w:rPr>
          <w:rFonts w:ascii="Trebuchet MS" w:eastAsia="Calibri" w:hAnsi="Trebuchet MS" w:cs="Times New Roman"/>
          <w:lang w:val="en-US"/>
          <w14:ligatures w14:val="none"/>
        </w:rPr>
        <w:t>Administrația</w:t>
      </w:r>
      <w:proofErr w:type="spellEnd"/>
      <w:r w:rsidR="00BA3D6A" w:rsidRPr="00BA3D6A">
        <w:rPr>
          <w:rFonts w:ascii="Trebuchet MS" w:eastAsia="Calibri" w:hAnsi="Trebuchet MS" w:cs="Times New Roman"/>
          <w:lang w:val="en-US"/>
          <w14:ligatures w14:val="none"/>
        </w:rPr>
        <w:t xml:space="preserve"> </w:t>
      </w:r>
      <w:proofErr w:type="spellStart"/>
      <w:r w:rsidR="00BA3D6A" w:rsidRPr="00BA3D6A">
        <w:rPr>
          <w:rFonts w:ascii="Trebuchet MS" w:eastAsia="Calibri" w:hAnsi="Trebuchet MS" w:cs="Times New Roman"/>
          <w:lang w:val="en-US"/>
          <w14:ligatures w14:val="none"/>
        </w:rPr>
        <w:t>Bazinală</w:t>
      </w:r>
      <w:proofErr w:type="spellEnd"/>
      <w:r w:rsidR="00BA3D6A" w:rsidRPr="00BA3D6A">
        <w:rPr>
          <w:rFonts w:ascii="Trebuchet MS" w:eastAsia="Calibri" w:hAnsi="Trebuchet MS" w:cs="Times New Roman"/>
          <w:lang w:val="en-US"/>
          <w14:ligatures w14:val="none"/>
        </w:rPr>
        <w:t xml:space="preserve"> de </w:t>
      </w:r>
      <w:proofErr w:type="spellStart"/>
      <w:r w:rsidR="00BA3D6A" w:rsidRPr="00BA3D6A">
        <w:rPr>
          <w:rFonts w:ascii="Trebuchet MS" w:eastAsia="Calibri" w:hAnsi="Trebuchet MS" w:cs="Times New Roman"/>
          <w:lang w:val="en-US"/>
          <w14:ligatures w14:val="none"/>
        </w:rPr>
        <w:t>Apă</w:t>
      </w:r>
      <w:proofErr w:type="spellEnd"/>
      <w:r w:rsidR="00BA3D6A" w:rsidRPr="00BA3D6A">
        <w:rPr>
          <w:rFonts w:ascii="Trebuchet MS" w:eastAsia="Calibri" w:hAnsi="Trebuchet MS" w:cs="Times New Roman"/>
          <w:lang w:val="en-US"/>
          <w14:ligatures w14:val="none"/>
        </w:rPr>
        <w:t xml:space="preserve"> </w:t>
      </w:r>
      <w:proofErr w:type="spellStart"/>
      <w:r w:rsidR="00BA3D6A" w:rsidRPr="00BA3D6A">
        <w:rPr>
          <w:rFonts w:ascii="Trebuchet MS" w:eastAsia="Calibri" w:hAnsi="Trebuchet MS" w:cs="Times New Roman"/>
          <w:lang w:val="en-US"/>
          <w14:ligatures w14:val="none"/>
        </w:rPr>
        <w:t>Olt</w:t>
      </w:r>
      <w:proofErr w:type="spellEnd"/>
      <w:r w:rsidR="00BA3D6A" w:rsidRPr="00BA3D6A">
        <w:rPr>
          <w:rFonts w:ascii="Trebuchet MS" w:eastAsia="Calibri" w:hAnsi="Trebuchet MS" w:cs="Times New Roman"/>
          <w:lang w:val="en-US"/>
          <w14:ligatures w14:val="none"/>
        </w:rPr>
        <w:t xml:space="preserve">, </w:t>
      </w:r>
      <w:proofErr w:type="spellStart"/>
      <w:r w:rsidR="00BA3D6A" w:rsidRPr="00BA3D6A">
        <w:rPr>
          <w:rFonts w:ascii="Trebuchet MS" w:eastAsia="Calibri" w:hAnsi="Trebuchet MS" w:cs="Times New Roman"/>
          <w:lang w:val="en-US"/>
          <w14:ligatures w14:val="none"/>
        </w:rPr>
        <w:t>Administrația</w:t>
      </w:r>
      <w:proofErr w:type="spellEnd"/>
      <w:r w:rsidR="00BA3D6A" w:rsidRPr="00BA3D6A">
        <w:rPr>
          <w:rFonts w:ascii="Trebuchet MS" w:eastAsia="Calibri" w:hAnsi="Trebuchet MS" w:cs="Times New Roman"/>
          <w:lang w:val="en-US"/>
          <w14:ligatures w14:val="none"/>
        </w:rPr>
        <w:t xml:space="preserve"> </w:t>
      </w:r>
      <w:proofErr w:type="spellStart"/>
      <w:r w:rsidR="00BA3D6A" w:rsidRPr="00BA3D6A">
        <w:rPr>
          <w:rFonts w:ascii="Trebuchet MS" w:eastAsia="Calibri" w:hAnsi="Trebuchet MS" w:cs="Times New Roman"/>
          <w:lang w:val="en-US"/>
          <w14:ligatures w14:val="none"/>
        </w:rPr>
        <w:t>Națională</w:t>
      </w:r>
      <w:proofErr w:type="spellEnd"/>
      <w:r w:rsidR="00BA3D6A" w:rsidRPr="00BA3D6A">
        <w:rPr>
          <w:rFonts w:ascii="Trebuchet MS" w:eastAsia="Calibri" w:hAnsi="Trebuchet MS" w:cs="Times New Roman"/>
          <w:lang w:val="en-US"/>
          <w14:ligatures w14:val="none"/>
        </w:rPr>
        <w:t xml:space="preserve"> </w:t>
      </w:r>
      <w:proofErr w:type="spellStart"/>
      <w:r w:rsidR="00BA3D6A" w:rsidRPr="00BA3D6A">
        <w:rPr>
          <w:rFonts w:ascii="Trebuchet MS" w:eastAsia="Calibri" w:hAnsi="Trebuchet MS" w:cs="Times New Roman"/>
          <w:lang w:val="en-US"/>
          <w14:ligatures w14:val="none"/>
        </w:rPr>
        <w:t>Apele</w:t>
      </w:r>
      <w:proofErr w:type="spellEnd"/>
      <w:r w:rsidR="00BA3D6A" w:rsidRPr="00BA3D6A">
        <w:rPr>
          <w:rFonts w:ascii="Trebuchet MS" w:eastAsia="Calibri" w:hAnsi="Trebuchet MS" w:cs="Times New Roman"/>
          <w:lang w:val="en-US"/>
          <w14:ligatures w14:val="none"/>
        </w:rPr>
        <w:t xml:space="preserve"> </w:t>
      </w:r>
      <w:proofErr w:type="spellStart"/>
      <w:r w:rsidR="00BA3D6A" w:rsidRPr="00BA3D6A">
        <w:rPr>
          <w:rFonts w:ascii="Trebuchet MS" w:eastAsia="Calibri" w:hAnsi="Trebuchet MS" w:cs="Times New Roman"/>
          <w:lang w:val="en-US"/>
          <w14:ligatures w14:val="none"/>
        </w:rPr>
        <w:t>Române</w:t>
      </w:r>
      <w:proofErr w:type="spellEnd"/>
      <w:r w:rsidRPr="00BA3D6A">
        <w:rPr>
          <w:rFonts w:ascii="Trebuchet MS" w:eastAsia="Calibri" w:hAnsi="Trebuchet MS" w:cs="Times New Roman"/>
          <w:lang w:val="en-US"/>
          <w14:ligatures w14:val="none"/>
        </w:rPr>
        <w:t>:</w:t>
      </w:r>
    </w:p>
    <w:p w14:paraId="79A904A4" w14:textId="77777777" w:rsidR="009A0F59" w:rsidRPr="002E33CA" w:rsidRDefault="009A0F59" w:rsidP="009A0F59">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t>indicatorii de calitate ai apelor pluviale evacuate în rigola/șanțul drumului comunal DC66, respectiv rețeaua hidrografică zonală, se vor încadra obligatoriu în limitele prevăzute de HG. nr. 352/2005 pentru modificarea și completarea H.G. 188/2002,  normativul NTPA 001/2005;</w:t>
      </w:r>
    </w:p>
    <w:p w14:paraId="22686732" w14:textId="77777777" w:rsidR="009A0F59" w:rsidRPr="002E33CA" w:rsidRDefault="009A0F59" w:rsidP="009A0F59">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t>beneficiarul este obligat ca pe întreaga perioadă de execuție a lucrărilor să asigure scurgerea normală a apelor;</w:t>
      </w:r>
      <w:r w:rsidRPr="002E33CA">
        <w:t xml:space="preserve"> </w:t>
      </w:r>
    </w:p>
    <w:p w14:paraId="79E5F852" w14:textId="77777777" w:rsidR="009A0F59" w:rsidRPr="002E33CA" w:rsidRDefault="009A0F59" w:rsidP="009A0F59">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t>în perioada de execuție a lucrărilor se vor lua măsurile ce se impun pentru evitarea poluării apelor de suprafață, pentru protecția factorilor de mediu, a zonelor apropiate și se va respecta întocmai tehnologia de execuție, luându-se măsuri de prevenire și combatere a poluărilor accidentale;</w:t>
      </w:r>
    </w:p>
    <w:p w14:paraId="05645F2D" w14:textId="77777777" w:rsidR="009A0F59" w:rsidRPr="002E33CA" w:rsidRDefault="009A0F59" w:rsidP="009A0F59">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lastRenderedPageBreak/>
        <w:t>pentru perioada de execuție a lucrărilor, constructorul constructorii au obligația legală de a întocmi Planul de prevenire și combatere a poluărilor accidentale și de dotare minimală a punctului de lucru cu mijloace și materiale de intervenție;</w:t>
      </w:r>
    </w:p>
    <w:p w14:paraId="666CF919" w14:textId="77777777" w:rsidR="009A0F59" w:rsidRPr="002E33CA" w:rsidRDefault="009A0F59" w:rsidP="009A0F59">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t>se interzice deversarea de ape uzate neepurate sau aruncarea și depozitarea deșeurilor de orice fel în cursurile de apă sau pe malurile acestora;</w:t>
      </w:r>
    </w:p>
    <w:p w14:paraId="7E07A2DD" w14:textId="77777777" w:rsidR="009A0F59" w:rsidRPr="002E33CA" w:rsidRDefault="009A0F59" w:rsidP="009A0F59">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t>administratorul sau deținătorul investiției este obligat să anunțe la SGA Sibiu, orice accident ecologic survenit la începerea executării lucrărilor, în timpul și după terminarea acestora și să respecte deciziile privind măsurile de remediere impuse;</w:t>
      </w:r>
      <w:r w:rsidRPr="002E33CA">
        <w:t xml:space="preserve"> </w:t>
      </w:r>
    </w:p>
    <w:p w14:paraId="7D55FAA7" w14:textId="77777777" w:rsidR="002E33CA" w:rsidRPr="002E33CA" w:rsidRDefault="009A0F59" w:rsidP="002E33CA">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t>beneficiarul este obligat să obțină toate acordurile și avizele prevăzute de lege necesare promovării lucrărilor de investiție;</w:t>
      </w:r>
    </w:p>
    <w:p w14:paraId="49D096D3" w14:textId="77777777" w:rsidR="002E33CA" w:rsidRPr="002E33CA" w:rsidRDefault="002E33CA" w:rsidP="002E33CA">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t>prin desfășurarea activităților de construcție și funcționare, nu se vor produce deteriorări ale terenurilor în proprietate publică sau privată din zonă, sau a malurilor și albiilor cursurilor de apă;</w:t>
      </w:r>
    </w:p>
    <w:p w14:paraId="007B2B14" w14:textId="35CB0D78" w:rsidR="002E33CA" w:rsidRPr="002E33CA" w:rsidRDefault="002E33CA" w:rsidP="002E33CA">
      <w:pPr>
        <w:pStyle w:val="Listparagraf"/>
        <w:numPr>
          <w:ilvl w:val="0"/>
          <w:numId w:val="22"/>
        </w:numPr>
        <w:spacing w:after="0" w:line="360" w:lineRule="auto"/>
        <w:ind w:left="851" w:hanging="284"/>
        <w:jc w:val="both"/>
        <w:rPr>
          <w:rFonts w:ascii="Trebuchet MS" w:eastAsia="Calibri" w:hAnsi="Trebuchet MS" w:cs="Times New Roman"/>
          <w14:ligatures w14:val="none"/>
        </w:rPr>
      </w:pPr>
      <w:r w:rsidRPr="002E33CA">
        <w:rPr>
          <w:rFonts w:ascii="Trebuchet MS" w:eastAsia="Calibri" w:hAnsi="Trebuchet MS" w:cs="Times New Roman"/>
          <w14:ligatures w14:val="none"/>
        </w:rPr>
        <w:t>beneficiarul are obligația să anunțe în scris SGA Sibiu cu 10 zile înainte de data începerii lucrărilor.</w:t>
      </w:r>
    </w:p>
    <w:p w14:paraId="41A12CAE" w14:textId="5C9DDCC9" w:rsidR="00893A7E" w:rsidRPr="002E33CA" w:rsidRDefault="00893A7E" w:rsidP="000236A2">
      <w:pPr>
        <w:spacing w:after="0" w:line="360" w:lineRule="auto"/>
        <w:jc w:val="both"/>
        <w:rPr>
          <w:rFonts w:ascii="Trebuchet MS" w:eastAsia="Calibri" w:hAnsi="Trebuchet MS" w:cs="Times New Roman"/>
          <w:lang w:val="en-US"/>
          <w14:ligatures w14:val="none"/>
        </w:rPr>
      </w:pPr>
      <w:proofErr w:type="spellStart"/>
      <w:r w:rsidRPr="002E33CA">
        <w:rPr>
          <w:rFonts w:ascii="Trebuchet MS" w:eastAsia="Calibri" w:hAnsi="Trebuchet MS" w:cs="Times New Roman"/>
          <w:b/>
          <w:lang w:val="en-US"/>
          <w14:ligatures w14:val="none"/>
        </w:rPr>
        <w:t>Prezenta</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decizie</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este</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valabilă</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pe</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toată</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perioada</w:t>
      </w:r>
      <w:proofErr w:type="spellEnd"/>
      <w:r w:rsidRPr="002E33CA">
        <w:rPr>
          <w:rFonts w:ascii="Trebuchet MS" w:eastAsia="Calibri" w:hAnsi="Trebuchet MS" w:cs="Times New Roman"/>
          <w:b/>
          <w:lang w:val="en-US"/>
          <w14:ligatures w14:val="none"/>
        </w:rPr>
        <w:t xml:space="preserve"> de </w:t>
      </w:r>
      <w:proofErr w:type="spellStart"/>
      <w:r w:rsidRPr="002E33CA">
        <w:rPr>
          <w:rFonts w:ascii="Trebuchet MS" w:eastAsia="Calibri" w:hAnsi="Trebuchet MS" w:cs="Times New Roman"/>
          <w:b/>
          <w:lang w:val="en-US"/>
          <w14:ligatures w14:val="none"/>
        </w:rPr>
        <w:t>realizare</w:t>
      </w:r>
      <w:proofErr w:type="spellEnd"/>
      <w:r w:rsidRPr="002E33CA">
        <w:rPr>
          <w:rFonts w:ascii="Trebuchet MS" w:eastAsia="Calibri" w:hAnsi="Trebuchet MS" w:cs="Times New Roman"/>
          <w:b/>
          <w:lang w:val="en-US"/>
          <w14:ligatures w14:val="none"/>
        </w:rPr>
        <w:t xml:space="preserve"> a </w:t>
      </w:r>
      <w:proofErr w:type="spellStart"/>
      <w:r w:rsidRPr="002E33CA">
        <w:rPr>
          <w:rFonts w:ascii="Trebuchet MS" w:eastAsia="Calibri" w:hAnsi="Trebuchet MS" w:cs="Times New Roman"/>
          <w:b/>
          <w:lang w:val="en-US"/>
          <w14:ligatures w14:val="none"/>
        </w:rPr>
        <w:t>proiectului</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iar</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în</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situaţia</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în</w:t>
      </w:r>
      <w:proofErr w:type="spellEnd"/>
      <w:r w:rsidRPr="002E33CA">
        <w:rPr>
          <w:rFonts w:ascii="Trebuchet MS" w:eastAsia="Calibri" w:hAnsi="Trebuchet MS" w:cs="Times New Roman"/>
          <w:b/>
          <w:lang w:val="en-US"/>
          <w14:ligatures w14:val="none"/>
        </w:rPr>
        <w:t xml:space="preserve"> care </w:t>
      </w:r>
      <w:proofErr w:type="spellStart"/>
      <w:r w:rsidRPr="002E33CA">
        <w:rPr>
          <w:rFonts w:ascii="Trebuchet MS" w:eastAsia="Calibri" w:hAnsi="Trebuchet MS" w:cs="Times New Roman"/>
          <w:b/>
          <w:lang w:val="en-US"/>
          <w14:ligatures w14:val="none"/>
        </w:rPr>
        <w:t>intervin</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elemente</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noi</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necunoscute</w:t>
      </w:r>
      <w:proofErr w:type="spellEnd"/>
      <w:r w:rsidRPr="002E33CA">
        <w:rPr>
          <w:rFonts w:ascii="Trebuchet MS" w:eastAsia="Calibri" w:hAnsi="Trebuchet MS" w:cs="Times New Roman"/>
          <w:b/>
          <w:lang w:val="en-US"/>
          <w14:ligatures w14:val="none"/>
        </w:rPr>
        <w:t xml:space="preserve"> la data </w:t>
      </w:r>
      <w:proofErr w:type="spellStart"/>
      <w:r w:rsidRPr="002E33CA">
        <w:rPr>
          <w:rFonts w:ascii="Trebuchet MS" w:eastAsia="Calibri" w:hAnsi="Trebuchet MS" w:cs="Times New Roman"/>
          <w:b/>
          <w:lang w:val="en-US"/>
          <w14:ligatures w14:val="none"/>
        </w:rPr>
        <w:t>emiterii</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prezentei</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decizii</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sau</w:t>
      </w:r>
      <w:proofErr w:type="spellEnd"/>
      <w:r w:rsidRPr="002E33CA">
        <w:rPr>
          <w:rFonts w:ascii="Trebuchet MS" w:eastAsia="Calibri" w:hAnsi="Trebuchet MS" w:cs="Times New Roman"/>
          <w:b/>
          <w:lang w:val="en-US"/>
          <w14:ligatures w14:val="none"/>
        </w:rPr>
        <w:t xml:space="preserve"> se </w:t>
      </w:r>
      <w:proofErr w:type="spellStart"/>
      <w:r w:rsidRPr="002E33CA">
        <w:rPr>
          <w:rFonts w:ascii="Trebuchet MS" w:eastAsia="Calibri" w:hAnsi="Trebuchet MS" w:cs="Times New Roman"/>
          <w:b/>
          <w:lang w:val="en-US"/>
          <w14:ligatures w14:val="none"/>
        </w:rPr>
        <w:t>modifică</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condiţiile</w:t>
      </w:r>
      <w:proofErr w:type="spellEnd"/>
      <w:r w:rsidRPr="002E33CA">
        <w:rPr>
          <w:rFonts w:ascii="Trebuchet MS" w:eastAsia="Calibri" w:hAnsi="Trebuchet MS" w:cs="Times New Roman"/>
          <w:b/>
          <w:lang w:val="en-US"/>
          <w14:ligatures w14:val="none"/>
        </w:rPr>
        <w:t xml:space="preserve"> care au stat la </w:t>
      </w:r>
      <w:proofErr w:type="spellStart"/>
      <w:r w:rsidRPr="002E33CA">
        <w:rPr>
          <w:rFonts w:ascii="Trebuchet MS" w:eastAsia="Calibri" w:hAnsi="Trebuchet MS" w:cs="Times New Roman"/>
          <w:b/>
          <w:lang w:val="en-US"/>
          <w14:ligatures w14:val="none"/>
        </w:rPr>
        <w:t>baza</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emiterii</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acesteia</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titularul</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lang w:val="en-US"/>
          <w14:ligatures w14:val="none"/>
        </w:rPr>
        <w:t>proiectului</w:t>
      </w:r>
      <w:proofErr w:type="spellEnd"/>
      <w:r w:rsidRPr="002E33CA">
        <w:rPr>
          <w:rFonts w:ascii="Trebuchet MS" w:eastAsia="Calibri" w:hAnsi="Trebuchet MS" w:cs="Times New Roman"/>
          <w:b/>
          <w:lang w:val="en-US"/>
          <w14:ligatures w14:val="none"/>
        </w:rPr>
        <w:t xml:space="preserve"> are </w:t>
      </w:r>
      <w:proofErr w:type="spellStart"/>
      <w:r w:rsidRPr="002E33CA">
        <w:rPr>
          <w:rFonts w:ascii="Trebuchet MS" w:eastAsia="Calibri" w:hAnsi="Trebuchet MS" w:cs="Times New Roman"/>
          <w:b/>
          <w:lang w:val="en-US"/>
          <w14:ligatures w14:val="none"/>
        </w:rPr>
        <w:t>obligaţia</w:t>
      </w:r>
      <w:proofErr w:type="spellEnd"/>
      <w:r w:rsidRPr="002E33CA">
        <w:rPr>
          <w:rFonts w:ascii="Trebuchet MS" w:eastAsia="Calibri" w:hAnsi="Trebuchet MS" w:cs="Times New Roman"/>
          <w:b/>
          <w:lang w:val="en-US"/>
          <w14:ligatures w14:val="none"/>
        </w:rPr>
        <w:t xml:space="preserve"> de a </w:t>
      </w:r>
      <w:proofErr w:type="spellStart"/>
      <w:r w:rsidRPr="002E33CA">
        <w:rPr>
          <w:rFonts w:ascii="Trebuchet MS" w:eastAsia="Calibri" w:hAnsi="Trebuchet MS" w:cs="Times New Roman"/>
          <w:b/>
          <w:lang w:val="en-US"/>
          <w14:ligatures w14:val="none"/>
        </w:rPr>
        <w:t>notifica</w:t>
      </w:r>
      <w:proofErr w:type="spellEnd"/>
      <w:r w:rsidRPr="002E33CA">
        <w:rPr>
          <w:rFonts w:ascii="Trebuchet MS" w:eastAsia="Calibri" w:hAnsi="Trebuchet MS" w:cs="Times New Roman"/>
          <w:b/>
          <w:lang w:val="en-US"/>
          <w14:ligatures w14:val="none"/>
        </w:rPr>
        <w:t xml:space="preserve"> </w:t>
      </w:r>
      <w:proofErr w:type="spellStart"/>
      <w:r w:rsidRPr="002E33CA">
        <w:rPr>
          <w:rFonts w:ascii="Trebuchet MS" w:eastAsia="Calibri" w:hAnsi="Trebuchet MS" w:cs="Times New Roman"/>
          <w:b/>
          <w14:ligatures w14:val="none"/>
        </w:rPr>
        <w:t>Agenţia</w:t>
      </w:r>
      <w:proofErr w:type="spellEnd"/>
      <w:r w:rsidRPr="002E33CA">
        <w:rPr>
          <w:rFonts w:ascii="Trebuchet MS" w:eastAsia="Calibri" w:hAnsi="Trebuchet MS" w:cs="Times New Roman"/>
          <w:b/>
          <w14:ligatures w14:val="none"/>
        </w:rPr>
        <w:t xml:space="preserve"> pentru </w:t>
      </w:r>
      <w:proofErr w:type="spellStart"/>
      <w:r w:rsidRPr="002E33CA">
        <w:rPr>
          <w:rFonts w:ascii="Trebuchet MS" w:eastAsia="Calibri" w:hAnsi="Trebuchet MS" w:cs="Times New Roman"/>
          <w:b/>
          <w14:ligatures w14:val="none"/>
        </w:rPr>
        <w:t>Protecţia</w:t>
      </w:r>
      <w:proofErr w:type="spellEnd"/>
      <w:r w:rsidRPr="002E33CA">
        <w:rPr>
          <w:rFonts w:ascii="Trebuchet MS" w:eastAsia="Calibri" w:hAnsi="Trebuchet MS" w:cs="Times New Roman"/>
          <w:b/>
          <w14:ligatures w14:val="none"/>
        </w:rPr>
        <w:t xml:space="preserve"> Mediului Sibiu,</w:t>
      </w:r>
      <w:r w:rsidRPr="002E33CA">
        <w:rPr>
          <w:rFonts w:ascii="Trebuchet MS" w:eastAsia="Calibri" w:hAnsi="Trebuchet MS" w:cs="Times New Roman"/>
          <w:lang w:val="en-US"/>
          <w14:ligatures w14:val="none"/>
        </w:rPr>
        <w:t xml:space="preserve"> </w:t>
      </w:r>
      <w:r w:rsidRPr="002E33CA">
        <w:rPr>
          <w:rFonts w:ascii="Trebuchet MS" w:eastAsia="Calibri" w:hAnsi="Trebuchet MS" w:cs="Times New Roman"/>
          <w:b/>
          <w14:ligatures w14:val="none"/>
        </w:rPr>
        <w:t>emitentul actului de reglementare</w:t>
      </w:r>
      <w:r w:rsidRPr="002E33CA">
        <w:rPr>
          <w:rFonts w:ascii="Trebuchet MS" w:eastAsia="Calibri" w:hAnsi="Trebuchet MS" w:cs="Times New Roman"/>
          <w:b/>
          <w:lang w:val="en-US"/>
          <w14:ligatures w14:val="none"/>
        </w:rPr>
        <w:t>.</w:t>
      </w:r>
      <w:r w:rsidRPr="002E33CA">
        <w:rPr>
          <w:rFonts w:ascii="Trebuchet MS" w:eastAsia="Calibri" w:hAnsi="Trebuchet MS" w:cs="Times New Roman"/>
          <w:lang w:val="en-US"/>
          <w14:ligatures w14:val="none"/>
        </w:rPr>
        <w:t xml:space="preserve"> </w:t>
      </w:r>
    </w:p>
    <w:p w14:paraId="5F3BDD36" w14:textId="77777777" w:rsidR="00893A7E" w:rsidRPr="002E33CA" w:rsidRDefault="00893A7E" w:rsidP="00893A7E">
      <w:pPr>
        <w:spacing w:after="0" w:line="360" w:lineRule="auto"/>
        <w:jc w:val="both"/>
        <w:rPr>
          <w:rFonts w:ascii="Trebuchet MS" w:eastAsia="Calibri" w:hAnsi="Trebuchet MS" w:cs="Times New Roman"/>
          <w:sz w:val="20"/>
          <w:szCs w:val="20"/>
          <w:lang w:val="en-US"/>
          <w14:ligatures w14:val="none"/>
        </w:rPr>
      </w:pPr>
    </w:p>
    <w:p w14:paraId="16A23DD5"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2E33CA">
        <w:rPr>
          <w:rFonts w:ascii="Trebuchet MS" w:eastAsia="Calibri" w:hAnsi="Trebuchet MS" w:cs="Times New Roman"/>
          <w:lang w:val="en-US"/>
          <w14:ligatures w14:val="none"/>
        </w:rPr>
        <w:t xml:space="preserve">Conform art. </w:t>
      </w:r>
      <w:proofErr w:type="gramStart"/>
      <w:r w:rsidRPr="002E33CA">
        <w:rPr>
          <w:rFonts w:ascii="Trebuchet MS" w:eastAsia="Calibri" w:hAnsi="Trebuchet MS" w:cs="Times New Roman"/>
          <w:lang w:val="en-US"/>
          <w14:ligatures w14:val="none"/>
        </w:rPr>
        <w:t>43</w:t>
      </w:r>
      <w:proofErr w:type="gram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alin</w:t>
      </w:r>
      <w:proofErr w:type="spellEnd"/>
      <w:r w:rsidRPr="002E33CA">
        <w:rPr>
          <w:rFonts w:ascii="Trebuchet MS" w:eastAsia="Calibri" w:hAnsi="Trebuchet MS" w:cs="Times New Roman"/>
          <w:lang w:val="en-US"/>
          <w14:ligatures w14:val="none"/>
        </w:rPr>
        <w:t xml:space="preserve">. (3) </w:t>
      </w:r>
      <w:proofErr w:type="spellStart"/>
      <w:proofErr w:type="gramStart"/>
      <w:r w:rsidRPr="002E33CA">
        <w:rPr>
          <w:rFonts w:ascii="Trebuchet MS" w:eastAsia="Calibri" w:hAnsi="Trebuchet MS" w:cs="Times New Roman"/>
          <w:lang w:val="en-US"/>
          <w14:ligatures w14:val="none"/>
        </w:rPr>
        <w:t>şi</w:t>
      </w:r>
      <w:proofErr w:type="spellEnd"/>
      <w:proofErr w:type="gramEnd"/>
      <w:r w:rsidRPr="002E33CA">
        <w:rPr>
          <w:rFonts w:ascii="Trebuchet MS" w:eastAsia="Calibri" w:hAnsi="Trebuchet MS" w:cs="Times New Roman"/>
          <w:lang w:val="en-US"/>
          <w14:ligatures w14:val="none"/>
        </w:rPr>
        <w:t xml:space="preserve"> (4) din </w:t>
      </w:r>
      <w:proofErr w:type="spellStart"/>
      <w:r w:rsidRPr="002E33CA">
        <w:rPr>
          <w:rFonts w:ascii="Trebuchet MS" w:eastAsia="Calibri" w:hAnsi="Trebuchet MS" w:cs="Times New Roman"/>
          <w:lang w:val="en-US"/>
          <w14:ligatures w14:val="none"/>
        </w:rPr>
        <w:t>Legea</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nr</w:t>
      </w:r>
      <w:proofErr w:type="spellEnd"/>
      <w:r w:rsidRPr="002E33CA">
        <w:rPr>
          <w:rFonts w:ascii="Trebuchet MS" w:eastAsia="Calibri" w:hAnsi="Trebuchet MS" w:cs="Times New Roman"/>
          <w:lang w:val="en-US"/>
          <w14:ligatures w14:val="none"/>
        </w:rPr>
        <w:t xml:space="preserve">. 292/2018 </w:t>
      </w:r>
      <w:proofErr w:type="spellStart"/>
      <w:r w:rsidRPr="002E33CA">
        <w:rPr>
          <w:rFonts w:ascii="Trebuchet MS" w:eastAsia="Calibri" w:hAnsi="Trebuchet MS" w:cs="Times New Roman"/>
          <w:lang w:val="en-US"/>
          <w14:ligatures w14:val="none"/>
        </w:rPr>
        <w:t>privind</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evaluarea</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impactului</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anumitor</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proiecte</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publice</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şi</w:t>
      </w:r>
      <w:proofErr w:type="spellEnd"/>
      <w:r w:rsidRPr="002E33CA">
        <w:rPr>
          <w:rFonts w:ascii="Trebuchet MS" w:eastAsia="Calibri" w:hAnsi="Trebuchet MS" w:cs="Times New Roman"/>
          <w:lang w:val="en-US"/>
          <w14:ligatures w14:val="none"/>
        </w:rPr>
        <w:t xml:space="preserve"> private </w:t>
      </w:r>
      <w:proofErr w:type="spellStart"/>
      <w:r w:rsidRPr="002E33CA">
        <w:rPr>
          <w:rFonts w:ascii="Trebuchet MS" w:eastAsia="Calibri" w:hAnsi="Trebuchet MS" w:cs="Times New Roman"/>
          <w:lang w:val="en-US"/>
          <w14:ligatures w14:val="none"/>
        </w:rPr>
        <w:t>asupra</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mediului</w:t>
      </w:r>
      <w:proofErr w:type="spellEnd"/>
      <w:r w:rsidRPr="002E33CA">
        <w:rPr>
          <w:rFonts w:ascii="Trebuchet MS" w:eastAsia="Calibri" w:hAnsi="Trebuchet MS" w:cs="Times New Roman"/>
          <w:lang w:val="en-US"/>
          <w14:ligatures w14:val="none"/>
        </w:rPr>
        <w:t xml:space="preserve">, la </w:t>
      </w:r>
      <w:proofErr w:type="spellStart"/>
      <w:r w:rsidRPr="002E33CA">
        <w:rPr>
          <w:rFonts w:ascii="Trebuchet MS" w:eastAsia="Calibri" w:hAnsi="Trebuchet MS" w:cs="Times New Roman"/>
          <w:lang w:val="en-US"/>
          <w14:ligatures w14:val="none"/>
        </w:rPr>
        <w:t>finalizarea</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lucrărilor</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veţi</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notifica</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Agenţia</w:t>
      </w:r>
      <w:proofErr w:type="spellEnd"/>
      <w:r w:rsidRPr="002E33CA">
        <w:rPr>
          <w:rFonts w:ascii="Trebuchet MS" w:eastAsia="Calibri" w:hAnsi="Trebuchet MS" w:cs="Times New Roman"/>
          <w:lang w:val="en-US"/>
          <w14:ligatures w14:val="none"/>
        </w:rPr>
        <w:t xml:space="preserve"> </w:t>
      </w:r>
      <w:proofErr w:type="spellStart"/>
      <w:r w:rsidRPr="002E33CA">
        <w:rPr>
          <w:rFonts w:ascii="Trebuchet MS" w:eastAsia="Calibri" w:hAnsi="Trebuchet MS" w:cs="Times New Roman"/>
          <w:lang w:val="en-US"/>
          <w14:ligatures w14:val="none"/>
        </w:rPr>
        <w:t>pentru</w:t>
      </w:r>
      <w:proofErr w:type="spellEnd"/>
      <w:r w:rsidRPr="002E33CA">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Protecţia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Sibiu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vederea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efectuării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unui</w:t>
      </w:r>
      <w:proofErr w:type="spellEnd"/>
      <w:r w:rsidRPr="00893A7E">
        <w:rPr>
          <w:rFonts w:ascii="Trebuchet MS" w:eastAsia="Calibri" w:hAnsi="Trebuchet MS" w:cs="Times New Roman"/>
          <w:lang w:val="en-US"/>
          <w14:ligatures w14:val="none"/>
        </w:rPr>
        <w:t xml:space="preserve"> control de </w:t>
      </w:r>
      <w:proofErr w:type="spellStart"/>
      <w:r w:rsidRPr="00893A7E">
        <w:rPr>
          <w:rFonts w:ascii="Trebuchet MS" w:eastAsia="Calibri" w:hAnsi="Trebuchet MS" w:cs="Times New Roman"/>
          <w:lang w:val="en-US"/>
          <w14:ligatures w14:val="none"/>
        </w:rPr>
        <w:t>specialitate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verificarea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respectării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prezentei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Procesul</w:t>
      </w:r>
      <w:proofErr w:type="spellEnd"/>
      <w:r w:rsidRPr="00893A7E">
        <w:rPr>
          <w:rFonts w:ascii="Trebuchet MS" w:eastAsia="Calibri" w:hAnsi="Trebuchet MS" w:cs="Times New Roman"/>
          <w:lang w:val="en-US"/>
          <w14:ligatures w14:val="none"/>
        </w:rPr>
        <w:t xml:space="preserve"> verbal </w:t>
      </w:r>
      <w:proofErr w:type="spellStart"/>
      <w:r w:rsidRPr="00893A7E">
        <w:rPr>
          <w:rFonts w:ascii="Trebuchet MS" w:eastAsia="Calibri" w:hAnsi="Trebuchet MS" w:cs="Times New Roman"/>
          <w:lang w:val="en-US"/>
          <w14:ligatures w14:val="none"/>
        </w:rPr>
        <w:t>întocmit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urma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controlului</w:t>
      </w:r>
      <w:proofErr w:type="spellEnd"/>
      <w:r w:rsidRPr="00893A7E">
        <w:rPr>
          <w:rFonts w:ascii="Trebuchet MS" w:eastAsia="Calibri" w:hAnsi="Trebuchet MS" w:cs="Times New Roman"/>
          <w:lang w:val="en-US"/>
          <w14:ligatures w14:val="none"/>
        </w:rPr>
        <w:t xml:space="preserve"> se </w:t>
      </w:r>
      <w:proofErr w:type="spellStart"/>
      <w:proofErr w:type="gramStart"/>
      <w:r w:rsidRPr="00893A7E">
        <w:rPr>
          <w:rFonts w:ascii="Trebuchet MS" w:eastAsia="Calibri" w:hAnsi="Trebuchet MS" w:cs="Times New Roman"/>
          <w:lang w:val="en-US"/>
          <w14:ligatures w14:val="none"/>
        </w:rPr>
        <w:t>va</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anexa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va</w:t>
      </w:r>
      <w:proofErr w:type="spellEnd"/>
      <w:r w:rsidRPr="00893A7E">
        <w:rPr>
          <w:rFonts w:ascii="Trebuchet MS" w:eastAsia="Calibri" w:hAnsi="Trebuchet MS" w:cs="Times New Roman"/>
          <w:lang w:val="en-US"/>
          <w14:ligatures w14:val="none"/>
        </w:rPr>
        <w:t xml:space="preserve"> face parte din </w:t>
      </w:r>
      <w:proofErr w:type="spellStart"/>
      <w:r w:rsidRPr="00893A7E">
        <w:rPr>
          <w:rFonts w:ascii="Trebuchet MS" w:eastAsia="Calibri" w:hAnsi="Trebuchet MS" w:cs="Times New Roman"/>
          <w:lang w:val="en-US"/>
          <w14:ligatures w14:val="none"/>
        </w:rPr>
        <w:t>procesul</w:t>
      </w:r>
      <w:proofErr w:type="spellEnd"/>
      <w:r w:rsidRPr="00893A7E">
        <w:rPr>
          <w:rFonts w:ascii="Trebuchet MS" w:eastAsia="Calibri" w:hAnsi="Trebuchet MS" w:cs="Times New Roman"/>
          <w:lang w:val="en-US"/>
          <w14:ligatures w14:val="none"/>
        </w:rPr>
        <w:t xml:space="preserve"> verbal de </w:t>
      </w:r>
      <w:proofErr w:type="spellStart"/>
      <w:r w:rsidRPr="00893A7E">
        <w:rPr>
          <w:rFonts w:ascii="Trebuchet MS" w:eastAsia="Calibri" w:hAnsi="Trebuchet MS" w:cs="Times New Roman"/>
          <w:lang w:val="en-US"/>
          <w14:ligatures w14:val="none"/>
        </w:rPr>
        <w:t>recepţie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terminarea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lucrărilor</w:t>
      </w:r>
      <w:proofErr w:type="spellEnd"/>
      <w:r w:rsidRPr="00893A7E">
        <w:rPr>
          <w:rFonts w:ascii="Trebuchet MS" w:eastAsia="Calibri" w:hAnsi="Trebuchet MS" w:cs="Times New Roman"/>
          <w:lang w:val="en-US"/>
          <w14:ligatures w14:val="none"/>
        </w:rPr>
        <w:t>.</w:t>
      </w:r>
    </w:p>
    <w:p w14:paraId="692AC65B" w14:textId="77777777" w:rsidR="00893A7E" w:rsidRPr="002D0DF1" w:rsidRDefault="00893A7E" w:rsidP="00893A7E">
      <w:pPr>
        <w:spacing w:after="0" w:line="360" w:lineRule="auto"/>
        <w:jc w:val="both"/>
        <w:rPr>
          <w:rFonts w:ascii="Trebuchet MS" w:eastAsia="Calibri" w:hAnsi="Trebuchet MS" w:cs="Times New Roman"/>
          <w:sz w:val="20"/>
          <w:szCs w:val="20"/>
          <w:lang w:val="en-US"/>
          <w14:ligatures w14:val="none"/>
        </w:rPr>
      </w:pPr>
    </w:p>
    <w:p w14:paraId="290870D2"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proofErr w:type="gramStart"/>
      <w:r w:rsidRPr="00893A7E">
        <w:rPr>
          <w:rFonts w:ascii="Trebuchet MS" w:eastAsia="Calibri" w:hAnsi="Trebuchet MS" w:cs="Times New Roman"/>
          <w:lang w:val="en-US"/>
          <w14:ligatures w14:val="none"/>
        </w:rPr>
        <w:t>Orice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persoană</w:t>
      </w:r>
      <w:proofErr w:type="spellEnd"/>
      <w:r w:rsidRPr="00893A7E">
        <w:rPr>
          <w:rFonts w:ascii="Trebuchet MS" w:eastAsia="Calibri" w:hAnsi="Trebuchet MS" w:cs="Times New Roman"/>
          <w:lang w:val="en-US"/>
          <w14:ligatures w14:val="none"/>
        </w:rPr>
        <w:t xml:space="preserve"> care face parte din </w:t>
      </w:r>
      <w:proofErr w:type="spellStart"/>
      <w:r w:rsidRPr="00893A7E">
        <w:rPr>
          <w:rFonts w:ascii="Trebuchet MS" w:eastAsia="Calibri" w:hAnsi="Trebuchet MS" w:cs="Times New Roman"/>
          <w:lang w:val="en-US"/>
          <w14:ligatures w14:val="none"/>
        </w:rPr>
        <w:t>publicul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interesat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care se </w:t>
      </w:r>
      <w:proofErr w:type="spellStart"/>
      <w:r w:rsidRPr="00893A7E">
        <w:rPr>
          <w:rFonts w:ascii="Trebuchet MS" w:eastAsia="Calibri" w:hAnsi="Trebuchet MS" w:cs="Times New Roman"/>
          <w:lang w:val="en-US"/>
          <w14:ligatures w14:val="none"/>
        </w:rPr>
        <w:t>consideră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vătămată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drept</w:t>
      </w:r>
      <w:proofErr w:type="spellEnd"/>
      <w:r w:rsidRPr="00893A7E">
        <w:rPr>
          <w:rFonts w:ascii="Trebuchet MS" w:eastAsia="Calibri" w:hAnsi="Trebuchet MS" w:cs="Times New Roman"/>
          <w:lang w:val="en-US"/>
          <w14:ligatures w14:val="none"/>
        </w:rPr>
        <w:t xml:space="preserve"> al </w:t>
      </w:r>
      <w:proofErr w:type="spellStart"/>
      <w:r w:rsidRPr="00893A7E">
        <w:rPr>
          <w:rFonts w:ascii="Trebuchet MS" w:eastAsia="Calibri" w:hAnsi="Trebuchet MS" w:cs="Times New Roman"/>
          <w:lang w:val="en-US"/>
          <w14:ligatures w14:val="none"/>
        </w:rPr>
        <w:t>său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interes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legitim</w:t>
      </w:r>
      <w:proofErr w:type="spell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poate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pentru</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ataca</w:t>
      </w:r>
      <w:proofErr w:type="spell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punct</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vedere</w:t>
      </w:r>
      <w:proofErr w:type="spellEnd"/>
      <w:r w:rsidRPr="00893A7E">
        <w:rPr>
          <w:rFonts w:ascii="Trebuchet MS" w:eastAsia="Calibri" w:hAnsi="Trebuchet MS" w:cs="Times New Roman"/>
          <w:lang w:val="en-US"/>
          <w14:ligatures w14:val="none"/>
        </w:rPr>
        <w:t xml:space="preserve"> procedural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substanţial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actele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omisiunile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fac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obiectul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participării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inclusiv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potrivit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prevederilor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contenciosului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554/2004</w:t>
      </w:r>
      <w:proofErr w:type="gram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modificările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completările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ulterioare</w:t>
      </w:r>
      <w:proofErr w:type="spellEnd"/>
      <w:r w:rsidRPr="00893A7E">
        <w:rPr>
          <w:rFonts w:ascii="Trebuchet MS" w:eastAsia="Calibri" w:hAnsi="Trebuchet MS" w:cs="Times New Roman"/>
          <w:lang w:val="en-US"/>
          <w14:ligatures w14:val="none"/>
        </w:rPr>
        <w:t xml:space="preserve">. </w:t>
      </w:r>
    </w:p>
    <w:p w14:paraId="43DCE103" w14:textId="37C1B6CF"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Se </w:t>
      </w:r>
      <w:proofErr w:type="spellStart"/>
      <w:r w:rsidRPr="00893A7E">
        <w:rPr>
          <w:rFonts w:ascii="Trebuchet MS" w:eastAsia="Calibri" w:hAnsi="Trebuchet MS" w:cs="Times New Roman"/>
          <w:lang w:val="en-US"/>
          <w14:ligatures w14:val="none"/>
        </w:rPr>
        <w:t>poate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organizaţie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neguvernamentală</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îndeplineşte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condiţiile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w:t>
      </w:r>
      <w:proofErr w:type="gram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proofErr w:type="gramStart"/>
      <w:r w:rsidRPr="00893A7E">
        <w:rPr>
          <w:rFonts w:ascii="Trebuchet MS" w:eastAsia="Calibri" w:hAnsi="Trebuchet MS" w:cs="Times New Roman"/>
          <w:lang w:val="en-US"/>
          <w14:ligatures w14:val="none"/>
        </w:rPr>
        <w:t>privind</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considerându</w:t>
      </w:r>
      <w:proofErr w:type="spellEnd"/>
      <w:r w:rsidRPr="00893A7E">
        <w:rPr>
          <w:rFonts w:ascii="Trebuchet MS" w:eastAsia="Calibri" w:hAnsi="Trebuchet MS" w:cs="Times New Roman"/>
          <w:lang w:val="en-US"/>
          <w14:ligatures w14:val="none"/>
        </w:rPr>
        <w:t xml:space="preserve">-se </w:t>
      </w:r>
      <w:proofErr w:type="spellStart"/>
      <w:r w:rsidRPr="00893A7E">
        <w:rPr>
          <w:rFonts w:ascii="Trebuchet MS" w:eastAsia="Calibri" w:hAnsi="Trebuchet MS" w:cs="Times New Roman"/>
          <w:lang w:val="en-US"/>
          <w14:ligatures w14:val="none"/>
        </w:rPr>
        <w:t>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acestea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sunt</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vătămate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drept</w:t>
      </w:r>
      <w:proofErr w:type="spellEnd"/>
      <w:r w:rsidRPr="00893A7E">
        <w:rPr>
          <w:rFonts w:ascii="Trebuchet MS" w:eastAsia="Calibri" w:hAnsi="Trebuchet MS" w:cs="Times New Roman"/>
          <w:lang w:val="en-US"/>
          <w14:ligatures w14:val="none"/>
        </w:rPr>
        <w:t xml:space="preserve"> al </w:t>
      </w:r>
      <w:proofErr w:type="spellStart"/>
      <w:r w:rsidRPr="00893A7E">
        <w:rPr>
          <w:rFonts w:ascii="Trebuchet MS" w:eastAsia="Calibri" w:hAnsi="Trebuchet MS" w:cs="Times New Roman"/>
          <w:lang w:val="en-US"/>
          <w14:ligatures w14:val="none"/>
        </w:rPr>
        <w:t>lor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într</w:t>
      </w:r>
      <w:proofErr w:type="spellEnd"/>
      <w:r w:rsidRPr="00893A7E">
        <w:rPr>
          <w:rFonts w:ascii="Trebuchet MS" w:eastAsia="Calibri" w:hAnsi="Trebuchet MS" w:cs="Times New Roman"/>
          <w:lang w:val="en-US"/>
          <w14:ligatures w14:val="none"/>
        </w:rPr>
        <w:t xml:space="preserve">-un </w:t>
      </w:r>
      <w:proofErr w:type="spellStart"/>
      <w:r w:rsidRPr="00893A7E">
        <w:rPr>
          <w:rFonts w:ascii="Trebuchet MS" w:eastAsia="Calibri" w:hAnsi="Trebuchet MS" w:cs="Times New Roman"/>
          <w:lang w:val="en-US"/>
          <w14:ligatures w14:val="none"/>
        </w:rPr>
        <w:t>interes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legitim</w:t>
      </w:r>
      <w:proofErr w:type="spellEnd"/>
      <w:r w:rsidRPr="00893A7E">
        <w:rPr>
          <w:rFonts w:ascii="Trebuchet MS" w:eastAsia="Calibri" w:hAnsi="Trebuchet MS" w:cs="Times New Roman"/>
          <w:lang w:val="en-US"/>
          <w14:ligatures w14:val="none"/>
        </w:rPr>
        <w:t xml:space="preserve">. </w:t>
      </w:r>
    </w:p>
    <w:p w14:paraId="0BB0F6D3" w14:textId="4562622A"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lastRenderedPageBreak/>
        <w:t>Actele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omisiunile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care </w:t>
      </w:r>
      <w:proofErr w:type="spellStart"/>
      <w:r w:rsidRPr="00893A7E">
        <w:rPr>
          <w:rFonts w:ascii="Trebuchet MS" w:eastAsia="Calibri" w:hAnsi="Trebuchet MS" w:cs="Times New Roman"/>
          <w:lang w:val="en-US"/>
          <w14:ligatures w14:val="none"/>
        </w:rPr>
        <w:t>fac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obiectul</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participării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se </w:t>
      </w:r>
      <w:proofErr w:type="spellStart"/>
      <w:r w:rsidRPr="00893A7E">
        <w:rPr>
          <w:rFonts w:ascii="Trebuchet MS" w:eastAsia="Calibri" w:hAnsi="Trebuchet MS" w:cs="Times New Roman"/>
          <w:lang w:val="en-US"/>
          <w14:ligatures w14:val="none"/>
        </w:rPr>
        <w:t>atacă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odată</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etapei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încadrare</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acordul</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mediu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ori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după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respingere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solicitării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emitere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acordului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mediu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respectiv</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aprobarea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după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caz</w:t>
      </w:r>
      <w:proofErr w:type="spellEnd"/>
      <w:r w:rsidRPr="00893A7E">
        <w:rPr>
          <w:rFonts w:ascii="Trebuchet MS" w:eastAsia="Calibri" w:hAnsi="Trebuchet MS" w:cs="Times New Roman"/>
          <w:lang w:val="en-US"/>
          <w14:ligatures w14:val="none"/>
        </w:rPr>
        <w:t xml:space="preserve">, cu </w:t>
      </w:r>
      <w:proofErr w:type="spellStart"/>
      <w:r w:rsidRPr="00893A7E">
        <w:rPr>
          <w:rFonts w:ascii="Trebuchet MS" w:eastAsia="Calibri" w:hAnsi="Trebuchet MS" w:cs="Times New Roman"/>
          <w:lang w:val="en-US"/>
          <w14:ligatures w14:val="none"/>
        </w:rPr>
        <w:t>decizia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respingere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solicitării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aprobării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dezvoltare</w:t>
      </w:r>
      <w:proofErr w:type="spellEnd"/>
      <w:r w:rsidRPr="00893A7E">
        <w:rPr>
          <w:rFonts w:ascii="Trebuchet MS" w:eastAsia="Calibri" w:hAnsi="Trebuchet MS" w:cs="Times New Roman"/>
          <w:lang w:val="en-US"/>
          <w14:ligatures w14:val="none"/>
        </w:rPr>
        <w:t>.</w:t>
      </w:r>
    </w:p>
    <w:p w14:paraId="1EF9C21D" w14:textId="5D3DFA92"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Înainte</w:t>
      </w:r>
      <w:proofErr w:type="spellEnd"/>
      <w:r w:rsidRPr="00893A7E">
        <w:rPr>
          <w:rFonts w:ascii="Trebuchet MS" w:eastAsia="Calibri" w:hAnsi="Trebuchet MS" w:cs="Times New Roman"/>
          <w:lang w:val="en-US"/>
          <w14:ligatures w14:val="none"/>
        </w:rPr>
        <w:t xml:space="preserve"> de a se </w:t>
      </w:r>
      <w:proofErr w:type="spellStart"/>
      <w:r w:rsidRPr="00893A7E">
        <w:rPr>
          <w:rFonts w:ascii="Trebuchet MS" w:eastAsia="Calibri" w:hAnsi="Trebuchet MS" w:cs="Times New Roman"/>
          <w:lang w:val="en-US"/>
          <w14:ligatures w14:val="none"/>
        </w:rPr>
        <w:t>adresa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instanţei</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contencios</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administrativ</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competente</w:t>
      </w:r>
      <w:proofErr w:type="spellEnd"/>
      <w:r w:rsidRPr="00893A7E">
        <w:rPr>
          <w:rFonts w:ascii="Trebuchet MS" w:eastAsia="Calibri" w:hAnsi="Trebuchet MS" w:cs="Times New Roman"/>
          <w:lang w:val="en-US"/>
          <w14:ligatures w14:val="none"/>
        </w:rPr>
        <w:t xml:space="preserve">, </w:t>
      </w:r>
      <w:proofErr w:type="spellStart"/>
      <w:proofErr w:type="gramStart"/>
      <w:r w:rsidRPr="00893A7E">
        <w:rPr>
          <w:rFonts w:ascii="Trebuchet MS" w:eastAsia="Calibri" w:hAnsi="Trebuchet MS" w:cs="Times New Roman"/>
          <w:lang w:val="en-US"/>
          <w14:ligatures w14:val="none"/>
        </w:rPr>
        <w:t>persoanele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din </w:t>
      </w:r>
      <w:proofErr w:type="spellStart"/>
      <w:r w:rsidRPr="00893A7E">
        <w:rPr>
          <w:rFonts w:ascii="Trebuchet MS" w:eastAsia="Calibri" w:hAnsi="Trebuchet MS" w:cs="Times New Roman"/>
          <w:lang w:val="en-US"/>
          <w14:ligatures w14:val="none"/>
        </w:rPr>
        <w:t>Legea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nr</w:t>
      </w:r>
      <w:proofErr w:type="spellEnd"/>
      <w:r w:rsidRPr="00893A7E">
        <w:rPr>
          <w:rFonts w:ascii="Trebuchet MS" w:eastAsia="Calibri" w:hAnsi="Trebuchet MS" w:cs="Times New Roman"/>
          <w:lang w:val="en-US"/>
          <w14:ligatures w14:val="none"/>
        </w:rPr>
        <w:t xml:space="preserve">. 292/2018 </w:t>
      </w:r>
      <w:proofErr w:type="spellStart"/>
      <w:r w:rsidRPr="00893A7E">
        <w:rPr>
          <w:rFonts w:ascii="Trebuchet MS" w:eastAsia="Calibri" w:hAnsi="Trebuchet MS" w:cs="Times New Roman"/>
          <w:lang w:val="en-US"/>
          <w14:ligatures w14:val="none"/>
        </w:rPr>
        <w:t>privind</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evaluarea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impactului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anumitor</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proiecte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private </w:t>
      </w:r>
      <w:proofErr w:type="spellStart"/>
      <w:r w:rsidRPr="00893A7E">
        <w:rPr>
          <w:rFonts w:ascii="Trebuchet MS" w:eastAsia="Calibri" w:hAnsi="Trebuchet MS" w:cs="Times New Roman"/>
          <w:lang w:val="en-US"/>
          <w14:ligatures w14:val="none"/>
        </w:rPr>
        <w:t>asupra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mediului</w:t>
      </w:r>
      <w:proofErr w:type="spellEnd"/>
      <w:r w:rsidRPr="00893A7E">
        <w:rPr>
          <w:rFonts w:ascii="Trebuchet MS" w:eastAsia="Calibri" w:hAnsi="Trebuchet MS" w:cs="Times New Roman"/>
          <w:lang w:val="en-US"/>
          <w14:ligatures w14:val="none"/>
        </w:rPr>
        <w:t xml:space="preserve"> au </w:t>
      </w:r>
      <w:proofErr w:type="spellStart"/>
      <w:r w:rsidRPr="00893A7E">
        <w:rPr>
          <w:rFonts w:ascii="Trebuchet MS" w:eastAsia="Calibri" w:hAnsi="Trebuchet MS" w:cs="Times New Roman"/>
          <w:lang w:val="en-US"/>
          <w14:ligatures w14:val="none"/>
        </w:rPr>
        <w:t>obligaţia</w:t>
      </w:r>
      <w:proofErr w:type="spellEnd"/>
      <w:r w:rsidRPr="00893A7E">
        <w:rPr>
          <w:rFonts w:ascii="Trebuchet MS" w:eastAsia="Calibri" w:hAnsi="Trebuchet MS" w:cs="Times New Roman"/>
          <w:lang w:val="en-US"/>
          <w14:ligatures w14:val="none"/>
        </w:rPr>
        <w:t xml:space="preserve"> </w:t>
      </w:r>
      <w:proofErr w:type="spellStart"/>
      <w:proofErr w:type="gramStart"/>
      <w:r w:rsidRPr="00893A7E">
        <w:rPr>
          <w:rFonts w:ascii="Trebuchet MS" w:eastAsia="Calibri" w:hAnsi="Trebuchet MS" w:cs="Times New Roman"/>
          <w:lang w:val="en-US"/>
          <w14:ligatures w14:val="none"/>
        </w:rPr>
        <w:t>să</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solicite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emitente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deciziei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prevăzute</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(3) </w:t>
      </w:r>
      <w:proofErr w:type="spellStart"/>
      <w:proofErr w:type="gramStart"/>
      <w:r w:rsidRPr="00893A7E">
        <w:rPr>
          <w:rFonts w:ascii="Trebuchet MS" w:eastAsia="Calibri" w:hAnsi="Trebuchet MS" w:cs="Times New Roman"/>
          <w:lang w:val="en-US"/>
          <w14:ligatures w14:val="none"/>
        </w:rPr>
        <w:t>sau</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autorităţii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ierarhic</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superioare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revocarea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tot </w:t>
      </w:r>
      <w:proofErr w:type="spellStart"/>
      <w:r w:rsidRPr="00893A7E">
        <w:rPr>
          <w:rFonts w:ascii="Trebuchet MS" w:eastAsia="Calibri" w:hAnsi="Trebuchet MS" w:cs="Times New Roman"/>
          <w:lang w:val="en-US"/>
          <w14:ligatures w14:val="none"/>
        </w:rPr>
        <w:t>sau</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parte, a </w:t>
      </w:r>
      <w:proofErr w:type="spellStart"/>
      <w:r w:rsidRPr="00893A7E">
        <w:rPr>
          <w:rFonts w:ascii="Trebuchet MS" w:eastAsia="Calibri" w:hAnsi="Trebuchet MS" w:cs="Times New Roman"/>
          <w:lang w:val="en-US"/>
          <w14:ligatures w14:val="none"/>
        </w:rPr>
        <w:t>respectivei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decizii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Solicitarea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trebuie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înregistrată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în</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termen</w:t>
      </w:r>
      <w:proofErr w:type="spellEnd"/>
      <w:r w:rsidRPr="00893A7E">
        <w:rPr>
          <w:rFonts w:ascii="Trebuchet MS" w:eastAsia="Calibri" w:hAnsi="Trebuchet MS" w:cs="Times New Roman"/>
          <w:lang w:val="en-US"/>
          <w14:ligatures w14:val="none"/>
        </w:rPr>
        <w:t xml:space="preserve"> de 30 de </w:t>
      </w:r>
      <w:proofErr w:type="spellStart"/>
      <w:r w:rsidRPr="00893A7E">
        <w:rPr>
          <w:rFonts w:ascii="Trebuchet MS" w:eastAsia="Calibri" w:hAnsi="Trebuchet MS" w:cs="Times New Roman"/>
          <w:lang w:val="en-US"/>
          <w14:ligatures w14:val="none"/>
        </w:rPr>
        <w:t>zile</w:t>
      </w:r>
      <w:proofErr w:type="spellEnd"/>
      <w:r w:rsidRPr="00893A7E">
        <w:rPr>
          <w:rFonts w:ascii="Trebuchet MS" w:eastAsia="Calibri" w:hAnsi="Trebuchet MS" w:cs="Times New Roman"/>
          <w:lang w:val="en-US"/>
          <w14:ligatures w14:val="none"/>
        </w:rPr>
        <w:t xml:space="preserve"> de la data </w:t>
      </w:r>
      <w:proofErr w:type="spellStart"/>
      <w:r w:rsidRPr="00893A7E">
        <w:rPr>
          <w:rFonts w:ascii="Trebuchet MS" w:eastAsia="Calibri" w:hAnsi="Trebuchet MS" w:cs="Times New Roman"/>
          <w:lang w:val="en-US"/>
          <w14:ligatures w14:val="none"/>
        </w:rPr>
        <w:t>aducerii</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cunoştinţa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publicului</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deciziei</w:t>
      </w:r>
      <w:proofErr w:type="spellEnd"/>
      <w:r w:rsidRPr="00893A7E">
        <w:rPr>
          <w:rFonts w:ascii="Trebuchet MS" w:eastAsia="Calibri" w:hAnsi="Trebuchet MS" w:cs="Times New Roman"/>
          <w:lang w:val="en-US"/>
          <w14:ligatures w14:val="none"/>
        </w:rPr>
        <w:t xml:space="preserve">. </w:t>
      </w:r>
    </w:p>
    <w:p w14:paraId="6E98949F" w14:textId="22EE4384"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Autoritatea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publică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emitentă</w:t>
      </w:r>
      <w:proofErr w:type="spellEnd"/>
      <w:r w:rsidRPr="00893A7E">
        <w:rPr>
          <w:rFonts w:ascii="Trebuchet MS" w:eastAsia="Calibri" w:hAnsi="Trebuchet MS" w:cs="Times New Roman"/>
          <w:lang w:val="en-US"/>
          <w14:ligatures w14:val="none"/>
        </w:rPr>
        <w:t xml:space="preserve"> are </w:t>
      </w:r>
      <w:proofErr w:type="spellStart"/>
      <w:r w:rsidRPr="00893A7E">
        <w:rPr>
          <w:rFonts w:ascii="Trebuchet MS" w:eastAsia="Calibri" w:hAnsi="Trebuchet MS" w:cs="Times New Roman"/>
          <w:lang w:val="en-US"/>
          <w14:ligatures w14:val="none"/>
        </w:rPr>
        <w:t>obligaţia</w:t>
      </w:r>
      <w:proofErr w:type="spellEnd"/>
      <w:r w:rsidRPr="00893A7E">
        <w:rPr>
          <w:rFonts w:ascii="Trebuchet MS" w:eastAsia="Calibri" w:hAnsi="Trebuchet MS" w:cs="Times New Roman"/>
          <w:lang w:val="en-US"/>
          <w14:ligatures w14:val="none"/>
        </w:rPr>
        <w:t xml:space="preserve"> de </w:t>
      </w:r>
      <w:proofErr w:type="gramStart"/>
      <w:r w:rsidRPr="00893A7E">
        <w:rPr>
          <w:rFonts w:ascii="Trebuchet MS" w:eastAsia="Calibri" w:hAnsi="Trebuchet MS" w:cs="Times New Roman"/>
          <w:lang w:val="en-US"/>
          <w14:ligatures w14:val="none"/>
        </w:rPr>
        <w:t>a</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răspunde</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plângerea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prealabilă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prevăzută</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(1) </w:t>
      </w:r>
      <w:proofErr w:type="spellStart"/>
      <w:proofErr w:type="gramStart"/>
      <w:r w:rsidRPr="00893A7E">
        <w:rPr>
          <w:rFonts w:ascii="Trebuchet MS" w:eastAsia="Calibri" w:hAnsi="Trebuchet MS" w:cs="Times New Roman"/>
          <w:lang w:val="en-US"/>
          <w14:ligatures w14:val="none"/>
        </w:rPr>
        <w:t>în</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termen</w:t>
      </w:r>
      <w:proofErr w:type="spellEnd"/>
      <w:r w:rsidRPr="00893A7E">
        <w:rPr>
          <w:rFonts w:ascii="Trebuchet MS" w:eastAsia="Calibri" w:hAnsi="Trebuchet MS" w:cs="Times New Roman"/>
          <w:lang w:val="en-US"/>
          <w14:ligatures w14:val="none"/>
        </w:rPr>
        <w:t xml:space="preserve"> de 30 de </w:t>
      </w:r>
      <w:proofErr w:type="spellStart"/>
      <w:r w:rsidRPr="00893A7E">
        <w:rPr>
          <w:rFonts w:ascii="Trebuchet MS" w:eastAsia="Calibri" w:hAnsi="Trebuchet MS" w:cs="Times New Roman"/>
          <w:lang w:val="en-US"/>
          <w14:ligatures w14:val="none"/>
        </w:rPr>
        <w:t>zile</w:t>
      </w:r>
      <w:proofErr w:type="spellEnd"/>
      <w:r w:rsidRPr="00893A7E">
        <w:rPr>
          <w:rFonts w:ascii="Trebuchet MS" w:eastAsia="Calibri" w:hAnsi="Trebuchet MS" w:cs="Times New Roman"/>
          <w:lang w:val="en-US"/>
          <w14:ligatures w14:val="none"/>
        </w:rPr>
        <w:t xml:space="preserve"> de la data </w:t>
      </w:r>
      <w:proofErr w:type="spellStart"/>
      <w:r w:rsidRPr="00893A7E">
        <w:rPr>
          <w:rFonts w:ascii="Trebuchet MS" w:eastAsia="Calibri" w:hAnsi="Trebuchet MS" w:cs="Times New Roman"/>
          <w:lang w:val="en-US"/>
          <w14:ligatures w14:val="none"/>
        </w:rPr>
        <w:t>înregistrării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acesteia</w:t>
      </w:r>
      <w:proofErr w:type="spellEnd"/>
      <w:r w:rsidRPr="00893A7E">
        <w:rPr>
          <w:rFonts w:ascii="Trebuchet MS" w:eastAsia="Calibri" w:hAnsi="Trebuchet MS" w:cs="Times New Roman"/>
          <w:lang w:val="en-US"/>
          <w14:ligatures w14:val="none"/>
        </w:rPr>
        <w:t xml:space="preserve"> la </w:t>
      </w:r>
      <w:proofErr w:type="spellStart"/>
      <w:r w:rsidRPr="00893A7E">
        <w:rPr>
          <w:rFonts w:ascii="Trebuchet MS" w:eastAsia="Calibri" w:hAnsi="Trebuchet MS" w:cs="Times New Roman"/>
          <w:lang w:val="en-US"/>
          <w14:ligatures w14:val="none"/>
        </w:rPr>
        <w:t>acea</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autoritate</w:t>
      </w:r>
      <w:proofErr w:type="spellEnd"/>
      <w:r w:rsidRPr="00893A7E">
        <w:rPr>
          <w:rFonts w:ascii="Trebuchet MS" w:eastAsia="Calibri" w:hAnsi="Trebuchet MS" w:cs="Times New Roman"/>
          <w:lang w:val="en-US"/>
          <w14:ligatures w14:val="none"/>
        </w:rPr>
        <w:t xml:space="preserve">. </w:t>
      </w:r>
    </w:p>
    <w:p w14:paraId="6E8A798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spellStart"/>
      <w:r w:rsidRPr="00893A7E">
        <w:rPr>
          <w:rFonts w:ascii="Trebuchet MS" w:eastAsia="Calibri" w:hAnsi="Trebuchet MS" w:cs="Times New Roman"/>
          <w:lang w:val="en-US"/>
          <w14:ligatures w14:val="none"/>
        </w:rPr>
        <w:t>Procedura</w:t>
      </w:r>
      <w:proofErr w:type="spellEnd"/>
      <w:r w:rsidRPr="00893A7E">
        <w:rPr>
          <w:rFonts w:ascii="Trebuchet MS" w:eastAsia="Calibri" w:hAnsi="Trebuchet MS" w:cs="Times New Roman"/>
          <w:lang w:val="en-US"/>
          <w14:ligatures w14:val="none"/>
        </w:rPr>
        <w:t xml:space="preserve"> de </w:t>
      </w:r>
      <w:proofErr w:type="spellStart"/>
      <w:r w:rsidRPr="00893A7E">
        <w:rPr>
          <w:rFonts w:ascii="Trebuchet MS" w:eastAsia="Calibri" w:hAnsi="Trebuchet MS" w:cs="Times New Roman"/>
          <w:lang w:val="en-US"/>
          <w14:ligatures w14:val="none"/>
        </w:rPr>
        <w:t>soluţionare</w:t>
      </w:r>
      <w:proofErr w:type="spellEnd"/>
      <w:r w:rsidRPr="00893A7E">
        <w:rPr>
          <w:rFonts w:ascii="Trebuchet MS" w:eastAsia="Calibri" w:hAnsi="Trebuchet MS" w:cs="Times New Roman"/>
          <w:lang w:val="en-US"/>
          <w14:ligatures w14:val="none"/>
        </w:rPr>
        <w:t xml:space="preserve"> a </w:t>
      </w:r>
      <w:proofErr w:type="spellStart"/>
      <w:r w:rsidRPr="00893A7E">
        <w:rPr>
          <w:rFonts w:ascii="Trebuchet MS" w:eastAsia="Calibri" w:hAnsi="Trebuchet MS" w:cs="Times New Roman"/>
          <w:lang w:val="en-US"/>
          <w14:ligatures w14:val="none"/>
        </w:rPr>
        <w:t>plângerii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prealabile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prevăzută</w:t>
      </w:r>
      <w:proofErr w:type="spellEnd"/>
      <w:r w:rsidRPr="00893A7E">
        <w:rPr>
          <w:rFonts w:ascii="Trebuchet MS" w:eastAsia="Calibri" w:hAnsi="Trebuchet MS" w:cs="Times New Roman"/>
          <w:lang w:val="en-US"/>
          <w14:ligatures w14:val="none"/>
        </w:rPr>
        <w:t xml:space="preserve">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alin</w:t>
      </w:r>
      <w:proofErr w:type="spellEnd"/>
      <w:r w:rsidRPr="00893A7E">
        <w:rPr>
          <w:rFonts w:ascii="Trebuchet MS" w:eastAsia="Calibri" w:hAnsi="Trebuchet MS" w:cs="Times New Roman"/>
          <w:lang w:val="en-US"/>
          <w14:ligatures w14:val="none"/>
        </w:rPr>
        <w:t xml:space="preserve">. (1) </w:t>
      </w:r>
      <w:proofErr w:type="spellStart"/>
      <w:proofErr w:type="gramStart"/>
      <w:r w:rsidRPr="00893A7E">
        <w:rPr>
          <w:rFonts w:ascii="Trebuchet MS" w:eastAsia="Calibri" w:hAnsi="Trebuchet MS" w:cs="Times New Roman"/>
          <w:lang w:val="en-US"/>
          <w14:ligatures w14:val="none"/>
        </w:rPr>
        <w:t>este</w:t>
      </w:r>
      <w:proofErr w:type="spellEnd"/>
      <w:proofErr w:type="gram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gratuită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trebuie</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să</w:t>
      </w:r>
      <w:proofErr w:type="spellEnd"/>
      <w:r w:rsidRPr="00893A7E">
        <w:rPr>
          <w:rFonts w:ascii="Trebuchet MS" w:eastAsia="Calibri" w:hAnsi="Trebuchet MS" w:cs="Times New Roman"/>
          <w:lang w:val="en-US"/>
          <w14:ligatures w14:val="none"/>
        </w:rPr>
        <w:t xml:space="preserve"> fie </w:t>
      </w:r>
      <w:proofErr w:type="spellStart"/>
      <w:r w:rsidRPr="00893A7E">
        <w:rPr>
          <w:rFonts w:ascii="Trebuchet MS" w:eastAsia="Calibri" w:hAnsi="Trebuchet MS" w:cs="Times New Roman"/>
          <w:lang w:val="en-US"/>
          <w14:ligatures w14:val="none"/>
        </w:rPr>
        <w:t>echitabilă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rapidă</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şi</w:t>
      </w:r>
      <w:proofErr w:type="spellEnd"/>
      <w:r w:rsidRPr="00893A7E">
        <w:rPr>
          <w:rFonts w:ascii="Trebuchet MS" w:eastAsia="Calibri" w:hAnsi="Trebuchet MS" w:cs="Times New Roman"/>
          <w:lang w:val="en-US"/>
          <w14:ligatures w14:val="none"/>
        </w:rPr>
        <w:t xml:space="preserve"> </w:t>
      </w:r>
      <w:proofErr w:type="spellStart"/>
      <w:r w:rsidRPr="00893A7E">
        <w:rPr>
          <w:rFonts w:ascii="Trebuchet MS" w:eastAsia="Calibri" w:hAnsi="Trebuchet MS" w:cs="Times New Roman"/>
          <w:lang w:val="en-US"/>
          <w14:ligatures w14:val="none"/>
        </w:rPr>
        <w:t>corectă</w:t>
      </w:r>
      <w:proofErr w:type="spellEnd"/>
      <w:r w:rsidRPr="00893A7E">
        <w:rPr>
          <w:rFonts w:ascii="Trebuchet MS" w:eastAsia="Calibri" w:hAnsi="Trebuchet MS" w:cs="Times New Roman"/>
          <w:lang w:val="en-US"/>
          <w14:ligatures w14:val="none"/>
        </w:rPr>
        <w:t xml:space="preserve">. </w:t>
      </w:r>
    </w:p>
    <w:p w14:paraId="5165A4FC" w14:textId="77777777" w:rsidR="00893A7E" w:rsidRPr="002D0DF1" w:rsidRDefault="00893A7E" w:rsidP="00893A7E">
      <w:pPr>
        <w:spacing w:after="0" w:line="360" w:lineRule="auto"/>
        <w:jc w:val="both"/>
        <w:rPr>
          <w:rFonts w:ascii="Trebuchet MS" w:eastAsia="Calibri" w:hAnsi="Trebuchet MS" w:cs="Times New Roman"/>
          <w:b/>
          <w:sz w:val="20"/>
          <w:szCs w:val="20"/>
          <w:lang w:val="en-US"/>
          <w14:ligatures w14:val="none"/>
        </w:rPr>
      </w:pPr>
    </w:p>
    <w:p w14:paraId="43772925" w14:textId="77777777" w:rsidR="00893A7E" w:rsidRPr="00893A7E" w:rsidRDefault="00893A7E" w:rsidP="00893A7E">
      <w:pPr>
        <w:spacing w:after="0" w:line="360" w:lineRule="auto"/>
        <w:jc w:val="both"/>
        <w:rPr>
          <w:rFonts w:ascii="Trebuchet MS" w:eastAsia="Calibri" w:hAnsi="Trebuchet MS" w:cs="Times New Roman"/>
          <w:b/>
          <w14:ligatures w14:val="none"/>
        </w:rPr>
      </w:pPr>
      <w:proofErr w:type="spellStart"/>
      <w:r w:rsidRPr="00893A7E">
        <w:rPr>
          <w:rFonts w:ascii="Trebuchet MS" w:eastAsia="Calibri" w:hAnsi="Trebuchet MS" w:cs="Times New Roman"/>
          <w:b/>
          <w:lang w:val="en-US"/>
          <w14:ligatures w14:val="none"/>
        </w:rPr>
        <w:t>Prezenta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decizie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poate</w:t>
      </w:r>
      <w:proofErr w:type="spellEnd"/>
      <w:r w:rsidRPr="00893A7E">
        <w:rPr>
          <w:rFonts w:ascii="Trebuchet MS" w:eastAsia="Calibri" w:hAnsi="Trebuchet MS" w:cs="Times New Roman"/>
          <w:b/>
          <w:lang w:val="en-US"/>
          <w14:ligatures w14:val="none"/>
        </w:rPr>
        <w:t xml:space="preserve"> fi </w:t>
      </w:r>
      <w:proofErr w:type="spellStart"/>
      <w:r w:rsidRPr="00893A7E">
        <w:rPr>
          <w:rFonts w:ascii="Trebuchet MS" w:eastAsia="Calibri" w:hAnsi="Trebuchet MS" w:cs="Times New Roman"/>
          <w:b/>
          <w:lang w:val="en-US"/>
          <w14:ligatures w14:val="none"/>
        </w:rPr>
        <w:t>contestată</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în</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conformitate</w:t>
      </w:r>
      <w:proofErr w:type="spellEnd"/>
      <w:r w:rsidRPr="00893A7E">
        <w:rPr>
          <w:rFonts w:ascii="Trebuchet MS" w:eastAsia="Calibri" w:hAnsi="Trebuchet MS" w:cs="Times New Roman"/>
          <w:b/>
          <w:lang w:val="en-US"/>
          <w14:ligatures w14:val="none"/>
        </w:rPr>
        <w:t xml:space="preserve"> cu </w:t>
      </w:r>
      <w:proofErr w:type="spellStart"/>
      <w:r w:rsidRPr="00893A7E">
        <w:rPr>
          <w:rFonts w:ascii="Trebuchet MS" w:eastAsia="Calibri" w:hAnsi="Trebuchet MS" w:cs="Times New Roman"/>
          <w:b/>
          <w:lang w:val="en-US"/>
          <w14:ligatures w14:val="none"/>
        </w:rPr>
        <w:t>prevederile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Legii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nr</w:t>
      </w:r>
      <w:proofErr w:type="spellEnd"/>
      <w:r w:rsidRPr="00893A7E">
        <w:rPr>
          <w:rFonts w:ascii="Trebuchet MS" w:eastAsia="Calibri" w:hAnsi="Trebuchet MS" w:cs="Times New Roman"/>
          <w:b/>
          <w:lang w:val="en-US"/>
          <w14:ligatures w14:val="none"/>
        </w:rPr>
        <w:t xml:space="preserve">. </w:t>
      </w:r>
      <w:proofErr w:type="gramStart"/>
      <w:r w:rsidRPr="00893A7E">
        <w:rPr>
          <w:rFonts w:ascii="Trebuchet MS" w:eastAsia="Calibri" w:hAnsi="Trebuchet MS" w:cs="Times New Roman"/>
          <w:b/>
          <w:lang w:val="en-US"/>
          <w14:ligatures w14:val="none"/>
        </w:rPr>
        <w:t>292/2018</w:t>
      </w:r>
      <w:proofErr w:type="gram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privind</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evaluarea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impactului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anumitor</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proiecte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publice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private </w:t>
      </w:r>
      <w:proofErr w:type="spellStart"/>
      <w:r w:rsidRPr="00893A7E">
        <w:rPr>
          <w:rFonts w:ascii="Trebuchet MS" w:eastAsia="Calibri" w:hAnsi="Trebuchet MS" w:cs="Times New Roman"/>
          <w:b/>
          <w:lang w:val="en-US"/>
          <w14:ligatures w14:val="none"/>
        </w:rPr>
        <w:t>asupra</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mediului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ale </w:t>
      </w:r>
      <w:proofErr w:type="spellStart"/>
      <w:r w:rsidRPr="00893A7E">
        <w:rPr>
          <w:rFonts w:ascii="Trebuchet MS" w:eastAsia="Calibri" w:hAnsi="Trebuchet MS" w:cs="Times New Roman"/>
          <w:b/>
          <w:lang w:val="en-US"/>
          <w14:ligatures w14:val="none"/>
        </w:rPr>
        <w:t>Legii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nr</w:t>
      </w:r>
      <w:proofErr w:type="spellEnd"/>
      <w:r w:rsidRPr="00893A7E">
        <w:rPr>
          <w:rFonts w:ascii="Trebuchet MS" w:eastAsia="Calibri" w:hAnsi="Trebuchet MS" w:cs="Times New Roman"/>
          <w:b/>
          <w:lang w:val="en-US"/>
          <w14:ligatures w14:val="none"/>
        </w:rPr>
        <w:t xml:space="preserve">. </w:t>
      </w:r>
      <w:proofErr w:type="gramStart"/>
      <w:r w:rsidRPr="00893A7E">
        <w:rPr>
          <w:rFonts w:ascii="Trebuchet MS" w:eastAsia="Calibri" w:hAnsi="Trebuchet MS" w:cs="Times New Roman"/>
          <w:b/>
          <w:lang w:val="en-US"/>
          <w14:ligatures w14:val="none"/>
        </w:rPr>
        <w:t>554/2004</w:t>
      </w:r>
      <w:proofErr w:type="gramEnd"/>
      <w:r w:rsidRPr="00893A7E">
        <w:rPr>
          <w:rFonts w:ascii="Trebuchet MS" w:eastAsia="Calibri" w:hAnsi="Trebuchet MS" w:cs="Times New Roman"/>
          <w:b/>
          <w:lang w:val="en-US"/>
          <w14:ligatures w14:val="none"/>
        </w:rPr>
        <w:t xml:space="preserve">, cu </w:t>
      </w:r>
      <w:proofErr w:type="spellStart"/>
      <w:r w:rsidRPr="00893A7E">
        <w:rPr>
          <w:rFonts w:ascii="Trebuchet MS" w:eastAsia="Calibri" w:hAnsi="Trebuchet MS" w:cs="Times New Roman"/>
          <w:b/>
          <w:lang w:val="en-US"/>
          <w14:ligatures w14:val="none"/>
        </w:rPr>
        <w:t>modificările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şi</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completările</w:t>
      </w:r>
      <w:proofErr w:type="spellEnd"/>
      <w:r w:rsidRPr="00893A7E">
        <w:rPr>
          <w:rFonts w:ascii="Trebuchet MS" w:eastAsia="Calibri" w:hAnsi="Trebuchet MS" w:cs="Times New Roman"/>
          <w:b/>
          <w:lang w:val="en-US"/>
          <w14:ligatures w14:val="none"/>
        </w:rPr>
        <w:t xml:space="preserve"> </w:t>
      </w:r>
      <w:proofErr w:type="spellStart"/>
      <w:r w:rsidRPr="00893A7E">
        <w:rPr>
          <w:rFonts w:ascii="Trebuchet MS" w:eastAsia="Calibri" w:hAnsi="Trebuchet MS" w:cs="Times New Roman"/>
          <w:b/>
          <w:lang w:val="en-US"/>
          <w14:ligatures w14:val="none"/>
        </w:rPr>
        <w:t>ulterioare</w:t>
      </w:r>
      <w:proofErr w:type="spellEnd"/>
      <w:r w:rsidRPr="00893A7E">
        <w:rPr>
          <w:rFonts w:ascii="Trebuchet MS" w:eastAsia="Calibri" w:hAnsi="Trebuchet MS" w:cs="Times New Roman"/>
          <w:b/>
          <w:lang w:val="en-US"/>
          <w14:ligatures w14:val="none"/>
        </w:rPr>
        <w:t xml:space="preserve">. </w:t>
      </w:r>
    </w:p>
    <w:p w14:paraId="4D7242DD" w14:textId="77777777" w:rsidR="00893A7E" w:rsidRPr="002D0DF1" w:rsidRDefault="00893A7E" w:rsidP="00893A7E">
      <w:pPr>
        <w:spacing w:after="0" w:line="360" w:lineRule="auto"/>
        <w:jc w:val="both"/>
        <w:rPr>
          <w:rFonts w:ascii="Trebuchet MS" w:eastAsia="Calibri" w:hAnsi="Trebuchet MS" w:cs="Times New Roman"/>
          <w:b/>
          <w:bCs/>
          <w:sz w:val="20"/>
          <w:szCs w:val="20"/>
          <w14:ligatures w14:val="none"/>
        </w:rPr>
      </w:pPr>
    </w:p>
    <w:p w14:paraId="337BEAA2" w14:textId="41C58969" w:rsidR="00893A7E" w:rsidRPr="00893A7E" w:rsidRDefault="00893A7E" w:rsidP="00893A7E">
      <w:pPr>
        <w:spacing w:after="0" w:line="360" w:lineRule="auto"/>
        <w:jc w:val="both"/>
        <w:rPr>
          <w:rFonts w:ascii="Trebuchet MS" w:eastAsia="Calibri" w:hAnsi="Trebuchet MS" w:cs="Times New Roman"/>
          <w:b/>
          <w:bCs/>
          <w14:ligatures w14:val="none"/>
        </w:rPr>
      </w:pPr>
      <w:r w:rsidRPr="00893A7E">
        <w:rPr>
          <w:rFonts w:ascii="Trebuchet MS" w:eastAsia="Calibri" w:hAnsi="Trebuchet MS" w:cs="Times New Roman"/>
          <w:b/>
          <w:bCs/>
          <w14:ligatures w14:val="none"/>
        </w:rPr>
        <w:t>Prezenta decizie a fost emisă în 3 (trei) exemplare, fiecare exemplar având un număr de 1</w:t>
      </w:r>
      <w:r w:rsidR="0022250F">
        <w:rPr>
          <w:rFonts w:ascii="Trebuchet MS" w:eastAsia="Calibri" w:hAnsi="Trebuchet MS" w:cs="Times New Roman"/>
          <w:b/>
          <w:bCs/>
          <w14:ligatures w14:val="none"/>
        </w:rPr>
        <w:t>1</w:t>
      </w:r>
      <w:r w:rsidRPr="00893A7E">
        <w:rPr>
          <w:rFonts w:ascii="Trebuchet MS" w:eastAsia="Calibri" w:hAnsi="Trebuchet MS" w:cs="Times New Roman"/>
          <w:b/>
          <w:bCs/>
          <w14:ligatures w14:val="none"/>
        </w:rPr>
        <w:t xml:space="preserve"> (</w:t>
      </w:r>
      <w:r w:rsidR="0022250F">
        <w:rPr>
          <w:rFonts w:ascii="Trebuchet MS" w:eastAsia="Calibri" w:hAnsi="Trebuchet MS" w:cs="Times New Roman"/>
          <w:b/>
          <w:bCs/>
          <w14:ligatures w14:val="none"/>
        </w:rPr>
        <w:t>un</w:t>
      </w:r>
      <w:r w:rsidR="00453FBE">
        <w:rPr>
          <w:rFonts w:ascii="Trebuchet MS" w:eastAsia="Calibri" w:hAnsi="Trebuchet MS" w:cs="Times New Roman"/>
          <w:b/>
          <w:bCs/>
          <w14:ligatures w14:val="none"/>
        </w:rPr>
        <w:t>spre</w:t>
      </w:r>
      <w:r w:rsidRPr="00893A7E">
        <w:rPr>
          <w:rFonts w:ascii="Trebuchet MS" w:eastAsia="Calibri" w:hAnsi="Trebuchet MS" w:cs="Times New Roman"/>
          <w:b/>
          <w:bCs/>
          <w14:ligatures w14:val="none"/>
        </w:rPr>
        <w:t xml:space="preserve">zece) pagini, semnate </w:t>
      </w:r>
      <w:proofErr w:type="spellStart"/>
      <w:r w:rsidRPr="00893A7E">
        <w:rPr>
          <w:rFonts w:ascii="Trebuchet MS" w:eastAsia="Calibri" w:hAnsi="Trebuchet MS" w:cs="Times New Roman"/>
          <w:b/>
          <w:bCs/>
          <w14:ligatures w14:val="none"/>
        </w:rPr>
        <w:t>şi</w:t>
      </w:r>
      <w:proofErr w:type="spellEnd"/>
      <w:r w:rsidRPr="00893A7E">
        <w:rPr>
          <w:rFonts w:ascii="Trebuchet MS" w:eastAsia="Calibri" w:hAnsi="Trebuchet MS" w:cs="Times New Roman"/>
          <w:b/>
          <w:bCs/>
          <w14:ligatures w14:val="none"/>
        </w:rPr>
        <w:t xml:space="preserve"> </w:t>
      </w:r>
      <w:proofErr w:type="spellStart"/>
      <w:r w:rsidRPr="00893A7E">
        <w:rPr>
          <w:rFonts w:ascii="Trebuchet MS" w:eastAsia="Calibri" w:hAnsi="Trebuchet MS" w:cs="Times New Roman"/>
          <w:b/>
          <w:bCs/>
          <w14:ligatures w14:val="none"/>
        </w:rPr>
        <w:t>ştampilate</w:t>
      </w:r>
      <w:proofErr w:type="spellEnd"/>
      <w:r w:rsidRPr="00893A7E">
        <w:rPr>
          <w:rFonts w:ascii="Trebuchet MS" w:eastAsia="Calibri" w:hAnsi="Trebuchet MS" w:cs="Times New Roman"/>
          <w:b/>
          <w:bCs/>
          <w14:ligatures w14:val="none"/>
        </w:rPr>
        <w:t>: 1 ex. pentru solicitant, 2 ex. se arhivează la A.P.M. Sibiu.</w:t>
      </w:r>
    </w:p>
    <w:p w14:paraId="37BF017E" w14:textId="77777777" w:rsidR="002E33CA" w:rsidRPr="0084044F" w:rsidRDefault="002E33CA" w:rsidP="009F3463">
      <w:pPr>
        <w:tabs>
          <w:tab w:val="left" w:pos="709"/>
          <w:tab w:val="left" w:pos="851"/>
        </w:tabs>
        <w:spacing w:after="0" w:line="360" w:lineRule="auto"/>
        <w:jc w:val="center"/>
        <w:rPr>
          <w:rFonts w:ascii="Trebuchet MS" w:eastAsia="Calibri" w:hAnsi="Trebuchet MS" w:cs="Times New Roman"/>
          <w:b/>
          <w:sz w:val="10"/>
          <w:szCs w:val="10"/>
          <w14:ligatures w14:val="none"/>
        </w:rPr>
      </w:pPr>
    </w:p>
    <w:p w14:paraId="7352A1F2" w14:textId="29D3A71E" w:rsidR="00893A7E" w:rsidRPr="00893A7E" w:rsidRDefault="00893A7E" w:rsidP="009F3463">
      <w:pPr>
        <w:tabs>
          <w:tab w:val="left" w:pos="709"/>
          <w:tab w:val="left" w:pos="851"/>
        </w:tabs>
        <w:spacing w:after="0" w:line="360" w:lineRule="auto"/>
        <w:jc w:val="center"/>
        <w:rPr>
          <w:rFonts w:ascii="Trebuchet MS" w:eastAsia="Calibri" w:hAnsi="Trebuchet MS" w:cs="Times New Roman"/>
          <w:b/>
          <w14:ligatures w14:val="none"/>
        </w:rPr>
      </w:pPr>
      <w:r w:rsidRPr="00893A7E">
        <w:rPr>
          <w:rFonts w:ascii="Trebuchet MS" w:eastAsia="Calibri" w:hAnsi="Trebuchet MS" w:cs="Times New Roman"/>
          <w:b/>
          <w14:ligatures w14:val="none"/>
        </w:rPr>
        <w:t>DIRECTOR EXECUTIV,</w:t>
      </w:r>
    </w:p>
    <w:p w14:paraId="441BB9EC" w14:textId="77777777" w:rsidR="00893A7E" w:rsidRPr="00893A7E" w:rsidRDefault="00893A7E" w:rsidP="009F3463">
      <w:pPr>
        <w:tabs>
          <w:tab w:val="left" w:pos="709"/>
          <w:tab w:val="left" w:pos="851"/>
        </w:tabs>
        <w:spacing w:after="0" w:line="360" w:lineRule="auto"/>
        <w:jc w:val="center"/>
        <w:rPr>
          <w:rFonts w:ascii="Trebuchet MS" w:eastAsia="Calibri" w:hAnsi="Trebuchet MS" w:cs="Times New Roman"/>
          <w:b/>
          <w14:ligatures w14:val="none"/>
        </w:rPr>
      </w:pPr>
      <w:r w:rsidRPr="00893A7E">
        <w:rPr>
          <w:rFonts w:ascii="Trebuchet MS" w:eastAsia="Calibri" w:hAnsi="Trebuchet MS" w:cs="Times New Roman"/>
          <w:b/>
          <w14:ligatures w14:val="none"/>
        </w:rPr>
        <w:t>Ciprian SIMULESCU</w:t>
      </w:r>
    </w:p>
    <w:p w14:paraId="6A1859E8" w14:textId="38FA200E" w:rsidR="00893A7E" w:rsidRDefault="00893A7E" w:rsidP="009F3463">
      <w:pPr>
        <w:spacing w:after="0" w:line="360" w:lineRule="auto"/>
        <w:ind w:left="360"/>
        <w:jc w:val="center"/>
        <w:rPr>
          <w:rFonts w:ascii="Trebuchet MS" w:eastAsia="Calibri" w:hAnsi="Trebuchet MS" w:cs="Times New Roman"/>
          <w:b/>
          <w14:ligatures w14:val="none"/>
        </w:rPr>
      </w:pPr>
    </w:p>
    <w:p w14:paraId="6EAC9878" w14:textId="38FD0820" w:rsidR="005D09FE" w:rsidRDefault="005D09FE" w:rsidP="009F3463">
      <w:pPr>
        <w:spacing w:after="0" w:line="360" w:lineRule="auto"/>
        <w:ind w:left="360"/>
        <w:jc w:val="center"/>
        <w:rPr>
          <w:rFonts w:ascii="Trebuchet MS" w:eastAsia="Calibri" w:hAnsi="Trebuchet MS" w:cs="Times New Roman"/>
          <w:b/>
          <w14:ligatures w14:val="none"/>
        </w:rPr>
      </w:pPr>
    </w:p>
    <w:p w14:paraId="286382C5" w14:textId="77777777" w:rsidR="005D09FE" w:rsidRDefault="005D09FE" w:rsidP="009F3463">
      <w:pPr>
        <w:spacing w:after="0" w:line="360" w:lineRule="auto"/>
        <w:ind w:left="360"/>
        <w:jc w:val="center"/>
        <w:rPr>
          <w:rFonts w:ascii="Trebuchet MS" w:eastAsia="Calibri" w:hAnsi="Trebuchet MS" w:cs="Times New Roman"/>
          <w:b/>
          <w14:ligatures w14:val="none"/>
        </w:rPr>
      </w:pPr>
    </w:p>
    <w:p w14:paraId="417337FB" w14:textId="77777777" w:rsidR="009F3463" w:rsidRPr="00893A7E" w:rsidRDefault="009F3463" w:rsidP="009F3463">
      <w:pPr>
        <w:spacing w:after="0" w:line="360" w:lineRule="auto"/>
        <w:ind w:left="360"/>
        <w:jc w:val="center"/>
        <w:rPr>
          <w:rFonts w:ascii="Trebuchet MS" w:eastAsia="Calibri" w:hAnsi="Trebuchet MS" w:cs="Times New Roman"/>
          <w:b/>
          <w14:ligatures w14:val="none"/>
        </w:rPr>
      </w:pPr>
    </w:p>
    <w:p w14:paraId="1B2AF854" w14:textId="2A5CAC8A"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ŞEF SERVICIU AVIZE, </w:t>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t xml:space="preserve">               </w:t>
      </w:r>
      <w:r w:rsidR="005433A4">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ȘEF SERVICIU CALITATEA</w:t>
      </w:r>
    </w:p>
    <w:p w14:paraId="5A8578FE" w14:textId="397BA76F" w:rsidR="00893A7E" w:rsidRPr="00893A7E" w:rsidRDefault="002D69F2" w:rsidP="009F3463">
      <w:pPr>
        <w:spacing w:after="0" w:line="360" w:lineRule="auto"/>
        <w:rPr>
          <w:rFonts w:ascii="Trebuchet MS" w:eastAsia="Calibri" w:hAnsi="Trebuchet MS" w:cs="Times New Roman"/>
          <w:b/>
          <w14:ligatures w14:val="none"/>
        </w:rPr>
      </w:pPr>
      <w:r>
        <w:rPr>
          <w:rFonts w:ascii="Trebuchet MS" w:eastAsia="Calibri" w:hAnsi="Trebuchet MS" w:cs="Times New Roman"/>
          <w:b/>
          <w14:ligatures w14:val="none"/>
        </w:rPr>
        <w:t xml:space="preserve">        </w:t>
      </w:r>
      <w:r w:rsidR="00893A7E" w:rsidRPr="00893A7E">
        <w:rPr>
          <w:rFonts w:ascii="Trebuchet MS" w:eastAsia="Calibri" w:hAnsi="Trebuchet MS" w:cs="Times New Roman"/>
          <w:b/>
          <w14:ligatures w14:val="none"/>
        </w:rPr>
        <w:t xml:space="preserve">ACORDURI, AUTORIZAŢII,                               </w:t>
      </w:r>
      <w:r>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00893A7E" w:rsidRPr="00893A7E">
        <w:rPr>
          <w:rFonts w:ascii="Trebuchet MS" w:eastAsia="Calibri" w:hAnsi="Trebuchet MS" w:cs="Times New Roman"/>
          <w:b/>
          <w14:ligatures w14:val="none"/>
        </w:rPr>
        <w:t xml:space="preserve"> FACTORILOR DE MEDIU</w:t>
      </w:r>
    </w:p>
    <w:p w14:paraId="4D7F973E" w14:textId="2DBFB198"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Ruxanda-Maria FLORIAN</w:t>
      </w:r>
      <w:r w:rsidRPr="00893A7E">
        <w:rPr>
          <w:rFonts w:ascii="Trebuchet MS" w:eastAsia="Calibri" w:hAnsi="Trebuchet MS" w:cs="Times New Roman"/>
          <w:b/>
          <w14:ligatures w14:val="none"/>
        </w:rPr>
        <w:tab/>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Flaviu TOMUȚĂ </w:t>
      </w:r>
    </w:p>
    <w:p w14:paraId="7034C3CF" w14:textId="272E42E9" w:rsidR="00893A7E" w:rsidRDefault="00893A7E" w:rsidP="009F3463">
      <w:pPr>
        <w:spacing w:after="0" w:line="360" w:lineRule="auto"/>
        <w:rPr>
          <w:rFonts w:ascii="Trebuchet MS" w:eastAsia="Calibri" w:hAnsi="Trebuchet MS" w:cs="Times New Roman"/>
          <w:b/>
          <w14:ligatures w14:val="none"/>
        </w:rPr>
      </w:pPr>
    </w:p>
    <w:p w14:paraId="62D355E8" w14:textId="77777777" w:rsidR="005D09FE" w:rsidRPr="00893A7E" w:rsidRDefault="005D09FE" w:rsidP="009F3463">
      <w:pPr>
        <w:spacing w:after="0" w:line="360" w:lineRule="auto"/>
        <w:rPr>
          <w:rFonts w:ascii="Trebuchet MS" w:eastAsia="Calibri" w:hAnsi="Trebuchet MS" w:cs="Times New Roman"/>
          <w:b/>
          <w14:ligatures w14:val="none"/>
        </w:rPr>
      </w:pPr>
    </w:p>
    <w:p w14:paraId="4D562936" w14:textId="3CE2D804"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ÎNTOCMIT,</w:t>
      </w:r>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t xml:space="preserve">              </w:t>
      </w:r>
      <w:r w:rsidRPr="00893A7E">
        <w:rPr>
          <w:rFonts w:ascii="Trebuchet MS" w:eastAsia="Calibri" w:hAnsi="Trebuchet MS" w:cs="Times New Roman"/>
          <w:lang w:val="en-US"/>
          <w14:ligatures w14:val="none"/>
        </w:rPr>
        <w:tab/>
      </w:r>
      <w:r w:rsidR="005433A4">
        <w:rPr>
          <w:rFonts w:ascii="Trebuchet MS" w:eastAsia="Calibri" w:hAnsi="Trebuchet MS" w:cs="Times New Roman"/>
          <w:lang w:val="en-US"/>
          <w14:ligatures w14:val="none"/>
        </w:rPr>
        <w:t xml:space="preserve">   </w:t>
      </w:r>
      <w:r w:rsidR="009F3463">
        <w:rPr>
          <w:rFonts w:ascii="Trebuchet MS" w:eastAsia="Calibri" w:hAnsi="Trebuchet MS" w:cs="Times New Roman"/>
          <w:lang w:val="en-US"/>
          <w14:ligatures w14:val="none"/>
        </w:rPr>
        <w:t xml:space="preserve">  </w:t>
      </w:r>
      <w:r w:rsidR="005268E3">
        <w:rPr>
          <w:rFonts w:ascii="Trebuchet MS" w:eastAsia="Calibri" w:hAnsi="Trebuchet MS" w:cs="Times New Roman"/>
          <w:lang w:val="en-US"/>
          <w14:ligatures w14:val="none"/>
        </w:rPr>
        <w:t xml:space="preserve"> </w:t>
      </w:r>
      <w:r w:rsidR="009F3463">
        <w:rPr>
          <w:rFonts w:ascii="Trebuchet MS" w:eastAsia="Calibri" w:hAnsi="Trebuchet MS" w:cs="Times New Roman"/>
          <w:lang w:val="en-US"/>
          <w14:ligatures w14:val="none"/>
        </w:rPr>
        <w:t xml:space="preserve">      </w:t>
      </w:r>
      <w:r w:rsidR="002D69F2">
        <w:rPr>
          <w:rFonts w:ascii="Trebuchet MS" w:eastAsia="Calibri" w:hAnsi="Trebuchet MS" w:cs="Times New Roman"/>
          <w:lang w:val="en-US"/>
          <w14:ligatures w14:val="none"/>
        </w:rPr>
        <w:t xml:space="preserve"> </w:t>
      </w:r>
      <w:r w:rsidRPr="00893A7E">
        <w:rPr>
          <w:rFonts w:ascii="Trebuchet MS" w:eastAsia="Calibri" w:hAnsi="Trebuchet MS" w:cs="Times New Roman"/>
          <w:b/>
          <w14:ligatures w14:val="none"/>
        </w:rPr>
        <w:t>ÎNTOCMIT,</w:t>
      </w:r>
    </w:p>
    <w:p w14:paraId="091AD3CC" w14:textId="03E63A2B" w:rsidR="00D447FB" w:rsidRPr="009F25E0" w:rsidRDefault="00893A7E" w:rsidP="002D0DF1">
      <w:pPr>
        <w:spacing w:after="0" w:line="360" w:lineRule="auto"/>
        <w:rPr>
          <w:rFonts w:ascii="Trebuchet MS" w:hAnsi="Trebuchet MS"/>
          <w:sz w:val="20"/>
          <w:szCs w:val="20"/>
        </w:rPr>
      </w:pPr>
      <w:r w:rsidRPr="00893A7E">
        <w:rPr>
          <w:rFonts w:ascii="Trebuchet MS" w:eastAsia="Calibri" w:hAnsi="Trebuchet MS" w:cs="Times New Roman"/>
          <w14:ligatures w14:val="none"/>
        </w:rPr>
        <w:t xml:space="preserve"> </w:t>
      </w:r>
      <w:r w:rsidR="002D69F2">
        <w:rPr>
          <w:rFonts w:ascii="Trebuchet MS" w:eastAsia="Calibri" w:hAnsi="Trebuchet MS" w:cs="Times New Roman"/>
          <w14:ligatures w14:val="none"/>
        </w:rPr>
        <w:t xml:space="preserve">     </w:t>
      </w:r>
      <w:r w:rsidRPr="00893A7E">
        <w:rPr>
          <w:rFonts w:ascii="Trebuchet MS" w:eastAsia="Calibri" w:hAnsi="Trebuchet MS" w:cs="Times New Roman"/>
          <w14:ligatures w14:val="none"/>
        </w:rPr>
        <w:t xml:space="preserve"> consilier</w:t>
      </w:r>
      <w:r w:rsidRPr="00893A7E">
        <w:rPr>
          <w:rFonts w:ascii="Trebuchet MS" w:eastAsia="Calibri" w:hAnsi="Trebuchet MS" w:cs="Times New Roman"/>
          <w:b/>
          <w14:ligatures w14:val="none"/>
        </w:rPr>
        <w:t xml:space="preserve"> Nicoleta CRISTEA</w:t>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t xml:space="preserve">      </w:t>
      </w:r>
      <w:r w:rsidR="002D69F2">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0084044F">
        <w:rPr>
          <w:rFonts w:ascii="Trebuchet MS" w:eastAsia="Calibri" w:hAnsi="Trebuchet MS" w:cs="Times New Roman"/>
          <w:b/>
          <w14:ligatures w14:val="none"/>
        </w:rPr>
        <w:t xml:space="preserve"> </w:t>
      </w:r>
      <w:bookmarkStart w:id="2" w:name="_GoBack"/>
      <w:bookmarkEnd w:id="2"/>
      <w:r w:rsidR="009F3463">
        <w:rPr>
          <w:rFonts w:ascii="Trebuchet MS" w:eastAsia="Calibri" w:hAnsi="Trebuchet MS" w:cs="Times New Roman"/>
          <w:b/>
          <w14:ligatures w14:val="none"/>
        </w:rPr>
        <w:t xml:space="preserve"> </w:t>
      </w:r>
      <w:r w:rsidR="0022250F">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14:ligatures w14:val="none"/>
        </w:rPr>
        <w:t>consilier</w:t>
      </w:r>
      <w:r w:rsidRPr="00893A7E">
        <w:rPr>
          <w:rFonts w:ascii="Trebuchet MS" w:eastAsia="Calibri" w:hAnsi="Trebuchet MS" w:cs="Times New Roman"/>
          <w:b/>
          <w14:ligatures w14:val="none"/>
        </w:rPr>
        <w:t xml:space="preserve"> Gabriela CĂPĂȚÎNĂ</w:t>
      </w:r>
      <w:r w:rsidR="009F25E0">
        <w:rPr>
          <w:rFonts w:ascii="Trebuchet MS" w:hAnsi="Trebuchet MS"/>
          <w:sz w:val="20"/>
          <w:szCs w:val="20"/>
        </w:rPr>
        <w:tab/>
      </w:r>
    </w:p>
    <w:sectPr w:rsidR="00D447FB" w:rsidRPr="009F25E0" w:rsidSect="00BB6EE7">
      <w:headerReference w:type="default" r:id="rId8"/>
      <w:footerReference w:type="default" r:id="rId9"/>
      <w:headerReference w:type="first" r:id="rId10"/>
      <w:footerReference w:type="first" r:id="rId11"/>
      <w:pgSz w:w="11906" w:h="16838" w:code="9"/>
      <w:pgMar w:top="1440" w:right="1080" w:bottom="1440" w:left="1080" w:header="426" w:footer="3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9ACCF" w14:textId="77777777" w:rsidR="00821E52" w:rsidRDefault="00821E52" w:rsidP="00143ACD">
      <w:pPr>
        <w:spacing w:after="0" w:line="240" w:lineRule="auto"/>
      </w:pPr>
      <w:r>
        <w:separator/>
      </w:r>
    </w:p>
  </w:endnote>
  <w:endnote w:type="continuationSeparator" w:id="0">
    <w:p w14:paraId="6DC72BBE" w14:textId="77777777" w:rsidR="00821E52" w:rsidRDefault="00821E5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DejaVu Sans">
    <w:altName w:val="Verdana"/>
    <w:charset w:val="00"/>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745EBC3F" w:rsidR="00262DD0" w:rsidRPr="00FE758C" w:rsidRDefault="00262DD0"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4044F">
              <w:rPr>
                <w:rFonts w:ascii="Trebuchet MS" w:hAnsi="Trebuchet MS"/>
                <w:b/>
                <w:bCs/>
                <w:noProof/>
                <w:sz w:val="16"/>
                <w:szCs w:val="16"/>
              </w:rPr>
              <w:t>11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4044F">
              <w:rPr>
                <w:rFonts w:ascii="Trebuchet MS" w:hAnsi="Trebuchet MS"/>
                <w:b/>
                <w:bCs/>
                <w:noProof/>
                <w:sz w:val="16"/>
                <w:szCs w:val="16"/>
              </w:rPr>
              <w:t>11</w:t>
            </w:r>
            <w:r w:rsidRPr="00FE758C">
              <w:rPr>
                <w:rFonts w:ascii="Trebuchet MS" w:hAnsi="Trebuchet MS"/>
                <w:b/>
                <w:bCs/>
                <w:sz w:val="16"/>
                <w:szCs w:val="16"/>
              </w:rPr>
              <w:fldChar w:fldCharType="end"/>
            </w:r>
          </w:p>
          <w:p w14:paraId="49689A31" w14:textId="77777777" w:rsidR="00262DD0" w:rsidRDefault="00262DD0" w:rsidP="0028601C">
            <w:pPr>
              <w:pStyle w:val="Subsol"/>
              <w:jc w:val="right"/>
            </w:pPr>
          </w:p>
          <w:p w14:paraId="4CF01BC6" w14:textId="77777777" w:rsidR="00262DD0" w:rsidRDefault="00262DD0" w:rsidP="0028601C">
            <w:pPr>
              <w:pStyle w:val="Footer1"/>
              <w:ind w:left="284"/>
              <w:rPr>
                <w:sz w:val="16"/>
                <w:szCs w:val="16"/>
              </w:rPr>
            </w:pPr>
            <w:r w:rsidRPr="00DD65FA">
              <w:rPr>
                <w:sz w:val="16"/>
                <w:szCs w:val="16"/>
              </w:rPr>
              <w:t>AGENȚ</w:t>
            </w:r>
            <w:r>
              <w:rPr>
                <w:sz w:val="16"/>
                <w:szCs w:val="16"/>
              </w:rPr>
              <w:t>IA PENTRU PROTECȚIA MEDIULUI SIBIU</w:t>
            </w:r>
          </w:p>
          <w:p w14:paraId="326649D5" w14:textId="77777777" w:rsidR="00262DD0" w:rsidRPr="001B47C8" w:rsidRDefault="00262DD0" w:rsidP="0028601C">
            <w:pPr>
              <w:pStyle w:val="Footer1"/>
              <w:ind w:left="284"/>
              <w:rPr>
                <w:sz w:val="16"/>
                <w:szCs w:val="16"/>
              </w:rPr>
            </w:pPr>
            <w:r>
              <w:rPr>
                <w:sz w:val="16"/>
                <w:szCs w:val="16"/>
              </w:rPr>
              <w:t>str. Hipodromului, nr. 2A, Sibiu, Cod poștal 550360</w:t>
            </w:r>
          </w:p>
          <w:p w14:paraId="192B2E1F" w14:textId="77777777" w:rsidR="00262DD0" w:rsidRDefault="00262DD0" w:rsidP="0028601C">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hyperlink r:id="rId2" w:history="1">
              <w:r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262DD0" w14:paraId="7D400DD7" w14:textId="77777777" w:rsidTr="00262DD0">
              <w:trPr>
                <w:trHeight w:val="70"/>
              </w:trPr>
              <w:tc>
                <w:tcPr>
                  <w:tcW w:w="6001" w:type="dxa"/>
                </w:tcPr>
                <w:p w14:paraId="28952884" w14:textId="77777777" w:rsidR="00262DD0" w:rsidRPr="00BB6EE7" w:rsidRDefault="00262DD0" w:rsidP="0028601C">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686A8413" w:rsidR="00262DD0" w:rsidRPr="00D62259" w:rsidRDefault="00821E52" w:rsidP="0028601C">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4DF5" w14:textId="64447985" w:rsidR="00262DD0" w:rsidRDefault="00262DD0">
    <w:pPr>
      <w:pStyle w:val="Subsol"/>
      <w:jc w:val="right"/>
    </w:pPr>
  </w:p>
  <w:p w14:paraId="0CF374E6" w14:textId="0D7E99A5" w:rsidR="00262DD0" w:rsidRDefault="00262DD0" w:rsidP="00F1090C">
    <w:pPr>
      <w:pStyle w:val="Footer1"/>
      <w:ind w:left="284"/>
      <w:rPr>
        <w:sz w:val="16"/>
        <w:szCs w:val="16"/>
      </w:rPr>
    </w:pPr>
    <w:bookmarkStart w:id="3" w:name="_Hlk152145191"/>
    <w:bookmarkStart w:id="4" w:name="_Hlk152145192"/>
    <w:bookmarkStart w:id="5" w:name="_Hlk152145193"/>
    <w:bookmarkStart w:id="6" w:name="_Hlk152145194"/>
    <w:bookmarkStart w:id="7" w:name="_Hlk152145195"/>
    <w:bookmarkStart w:id="8" w:name="_Hlk152145196"/>
    <w:r w:rsidRPr="00DD65FA">
      <w:rPr>
        <w:sz w:val="16"/>
        <w:szCs w:val="16"/>
      </w:rPr>
      <w:t>AGENȚ</w:t>
    </w:r>
    <w:r>
      <w:rPr>
        <w:sz w:val="16"/>
        <w:szCs w:val="16"/>
      </w:rPr>
      <w:t>IA PENTRU PROTECȚIA MEDIULUI SIBIU</w:t>
    </w:r>
  </w:p>
  <w:p w14:paraId="3F913A47" w14:textId="5863EFCD" w:rsidR="00262DD0" w:rsidRPr="001B47C8" w:rsidRDefault="00262DD0" w:rsidP="00F1090C">
    <w:pPr>
      <w:pStyle w:val="Footer1"/>
      <w:ind w:left="284"/>
      <w:rPr>
        <w:sz w:val="16"/>
        <w:szCs w:val="16"/>
      </w:rPr>
    </w:pPr>
    <w:r>
      <w:rPr>
        <w:sz w:val="16"/>
        <w:szCs w:val="16"/>
      </w:rPr>
      <w:t>str. Hipodromului, nr. 2A, Sibiu, Cod poștal 550360</w:t>
    </w:r>
  </w:p>
  <w:p w14:paraId="051FD53C" w14:textId="1C59D8E3" w:rsidR="00262DD0" w:rsidRDefault="00262DD0" w:rsidP="00BB6EE7">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bookmarkEnd w:id="3"/>
    <w:bookmarkEnd w:id="4"/>
    <w:bookmarkEnd w:id="5"/>
    <w:bookmarkEnd w:id="6"/>
    <w:bookmarkEnd w:id="7"/>
    <w:bookmarkEnd w:id="8"/>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262DD0" w14:paraId="3AD5EDEF" w14:textId="77777777" w:rsidTr="00BB6EE7">
      <w:trPr>
        <w:trHeight w:val="70"/>
      </w:trPr>
      <w:tc>
        <w:tcPr>
          <w:tcW w:w="6001" w:type="dxa"/>
        </w:tcPr>
        <w:p w14:paraId="448198F6" w14:textId="36F09AFF" w:rsidR="00262DD0" w:rsidRPr="00BB6EE7" w:rsidRDefault="00262DD0" w:rsidP="00BB6EE7">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929204E" w14:textId="77777777" w:rsidR="00262DD0" w:rsidRPr="00E84F3C" w:rsidRDefault="00262DD0" w:rsidP="00BB6EE7">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B5090" w14:textId="77777777" w:rsidR="00821E52" w:rsidRDefault="00821E52" w:rsidP="00143ACD">
      <w:pPr>
        <w:spacing w:after="0" w:line="240" w:lineRule="auto"/>
      </w:pPr>
      <w:r>
        <w:separator/>
      </w:r>
    </w:p>
  </w:footnote>
  <w:footnote w:type="continuationSeparator" w:id="0">
    <w:p w14:paraId="1C900413" w14:textId="77777777" w:rsidR="00821E52" w:rsidRDefault="00821E5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262DD0" w:rsidRDefault="00262DD0">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283388B" w:rsidR="00262DD0" w:rsidRDefault="00262DD0" w:rsidP="00762FA8">
    <w:pPr>
      <w:pStyle w:val="Antet"/>
      <w:ind w:left="-426"/>
    </w:pPr>
    <w:r>
      <w:rPr>
        <w:noProof/>
        <w:lang w:eastAsia="ro-RO"/>
      </w:rPr>
      <w:drawing>
        <wp:inline distT="0" distB="0" distL="0" distR="0" wp14:anchorId="5EDCDC12" wp14:editId="21360863">
          <wp:extent cx="6890509" cy="966158"/>
          <wp:effectExtent l="0" t="0" r="5715" b="5715"/>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4F1CEB10" w14:textId="22D5AFF3" w:rsidR="00262DD0" w:rsidRDefault="00262DD0" w:rsidP="00762FA8">
    <w:pPr>
      <w:pStyle w:val="Antet"/>
      <w:ind w:left="-426"/>
    </w:pPr>
  </w:p>
  <w:p w14:paraId="45186F32" w14:textId="1AB24D22" w:rsidR="00262DD0" w:rsidRDefault="00262DD0" w:rsidP="005233CC">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5B35E"/>
    <w:multiLevelType w:val="hybridMultilevel"/>
    <w:tmpl w:val="17B5D1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D70CD"/>
    <w:multiLevelType w:val="hybridMultilevel"/>
    <w:tmpl w:val="C3A28F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0" w:hanging="360"/>
      </w:pPr>
      <w:rPr>
        <w:rFonts w:ascii="Symbol" w:hAnsi="Symbol" w:cs="OpenSymbol"/>
        <w:caps/>
        <w:color w:val="000000"/>
        <w:shd w:val="clear" w:color="auto" w:fill="E5E5E5"/>
        <w:lang w:val="en-GB"/>
      </w:rPr>
    </w:lvl>
    <w:lvl w:ilvl="1">
      <w:start w:val="1"/>
      <w:numFmt w:val="decimal"/>
      <w:suff w:val="space"/>
      <w:lvlText w:val="%2."/>
      <w:lvlJc w:val="left"/>
      <w:pPr>
        <w:tabs>
          <w:tab w:val="num" w:pos="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caps/>
        <w:color w:val="000000"/>
        <w:shd w:val="clear" w:color="auto" w:fill="E5E5E5"/>
        <w:lang w:val="en-GB"/>
      </w:rPr>
    </w:lvl>
    <w:lvl w:ilvl="4">
      <w:start w:val="1"/>
      <w:numFmt w:val="bullet"/>
      <w:lvlText w:val=""/>
      <w:lvlJc w:val="left"/>
      <w:pPr>
        <w:tabs>
          <w:tab w:val="num" w:pos="1440"/>
        </w:tabs>
        <w:ind w:left="1440" w:hanging="360"/>
      </w:pPr>
      <w:rPr>
        <w:rFonts w:ascii="Wingdings" w:hAnsi="Wingdings" w:cs="Wingdings" w:hint="default"/>
        <w:color w:val="000000"/>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caps/>
        <w:color w:val="000000"/>
        <w:shd w:val="clear" w:color="auto" w:fill="E5E5E5"/>
        <w:lang w:val="en-GB"/>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3" w15:restartNumberingAfterBreak="0">
    <w:nsid w:val="02BA57DE"/>
    <w:multiLevelType w:val="hybridMultilevel"/>
    <w:tmpl w:val="5846DFDA"/>
    <w:lvl w:ilvl="0" w:tplc="CF8CDC20">
      <w:start w:val="1000"/>
      <w:numFmt w:val="bullet"/>
      <w:lvlText w:val="-"/>
      <w:lvlJc w:val="left"/>
      <w:pPr>
        <w:ind w:left="720" w:hanging="360"/>
      </w:pPr>
      <w:rPr>
        <w:rFonts w:ascii="Trebuchet MS" w:eastAsia="ArialMT"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332CFF"/>
    <w:multiLevelType w:val="hybridMultilevel"/>
    <w:tmpl w:val="5D19F8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7E5767"/>
    <w:multiLevelType w:val="hybridMultilevel"/>
    <w:tmpl w:val="88521ED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76E88"/>
    <w:multiLevelType w:val="hybridMultilevel"/>
    <w:tmpl w:val="5A864CD0"/>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CF1067"/>
    <w:multiLevelType w:val="hybridMultilevel"/>
    <w:tmpl w:val="3784106C"/>
    <w:lvl w:ilvl="0" w:tplc="C1AEAFC0">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35DA2"/>
    <w:multiLevelType w:val="hybridMultilevel"/>
    <w:tmpl w:val="8FD42F10"/>
    <w:lvl w:ilvl="0" w:tplc="04180017">
      <w:start w:val="1"/>
      <w:numFmt w:val="lowerLetter"/>
      <w:lvlText w:val="%1)"/>
      <w:lvlJc w:val="left"/>
      <w:pPr>
        <w:ind w:left="720" w:hanging="360"/>
      </w:pPr>
      <w:rPr>
        <w:rFonts w:hint="default"/>
      </w:rPr>
    </w:lvl>
    <w:lvl w:ilvl="1" w:tplc="5AEA4CD6">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F526DCB"/>
    <w:multiLevelType w:val="hybridMultilevel"/>
    <w:tmpl w:val="C9C2937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1EE06E5"/>
    <w:multiLevelType w:val="hybridMultilevel"/>
    <w:tmpl w:val="7FF44D34"/>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2766513"/>
    <w:multiLevelType w:val="hybridMultilevel"/>
    <w:tmpl w:val="CCDED798"/>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4B78BA1"/>
    <w:multiLevelType w:val="hybridMultilevel"/>
    <w:tmpl w:val="2A091E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A072C5B"/>
    <w:multiLevelType w:val="hybridMultilevel"/>
    <w:tmpl w:val="A370B026"/>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C174221"/>
    <w:multiLevelType w:val="hybridMultilevel"/>
    <w:tmpl w:val="3B64E9FE"/>
    <w:lvl w:ilvl="0" w:tplc="26921B6A">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7"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7F17652"/>
    <w:multiLevelType w:val="hybridMultilevel"/>
    <w:tmpl w:val="0928A4A4"/>
    <w:lvl w:ilvl="0" w:tplc="26921B6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85922E9"/>
    <w:multiLevelType w:val="hybridMultilevel"/>
    <w:tmpl w:val="E0CED90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36035750"/>
    <w:multiLevelType w:val="hybridMultilevel"/>
    <w:tmpl w:val="40C4EC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CF54A5D"/>
    <w:multiLevelType w:val="hybridMultilevel"/>
    <w:tmpl w:val="1CF2E04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5CD1BB9"/>
    <w:multiLevelType w:val="hybridMultilevel"/>
    <w:tmpl w:val="8F3A2BAC"/>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F4C8F7"/>
    <w:multiLevelType w:val="hybridMultilevel"/>
    <w:tmpl w:val="D0D813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1C2482C"/>
    <w:multiLevelType w:val="hybridMultilevel"/>
    <w:tmpl w:val="E68E933A"/>
    <w:lvl w:ilvl="0" w:tplc="26921B6A">
      <w:numFmt w:val="bullet"/>
      <w:lvlText w:val="–"/>
      <w:lvlJc w:val="left"/>
      <w:pPr>
        <w:ind w:left="1004" w:hanging="360"/>
      </w:pPr>
      <w:rPr>
        <w:rFonts w:ascii="Times New Roman" w:eastAsia="Calibri"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5" w15:restartNumberingAfterBreak="0">
    <w:nsid w:val="529B3E23"/>
    <w:multiLevelType w:val="multilevel"/>
    <w:tmpl w:val="E6C48248"/>
    <w:lvl w:ilvl="0">
      <w:start w:val="19"/>
      <w:numFmt w:val="bullet"/>
      <w:lvlText w:val="-"/>
      <w:lvlJc w:val="left"/>
      <w:rPr>
        <w:rFonts w:ascii="DejaVu Sans" w:eastAsia="Times New Roman" w:hAnsi="DejaVu Sans" w:cs="DejaVu Sans"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8EB9CD"/>
    <w:multiLevelType w:val="hybridMultilevel"/>
    <w:tmpl w:val="F9EBF6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F65051"/>
    <w:multiLevelType w:val="multilevel"/>
    <w:tmpl w:val="73E4807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A2667A"/>
    <w:multiLevelType w:val="hybridMultilevel"/>
    <w:tmpl w:val="84C03DA0"/>
    <w:lvl w:ilvl="0" w:tplc="EBB6229E">
      <w:numFmt w:val="bullet"/>
      <w:lvlText w:val="-"/>
      <w:lvlJc w:val="left"/>
      <w:pPr>
        <w:ind w:left="1065" w:hanging="705"/>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904369F"/>
    <w:multiLevelType w:val="hybridMultilevel"/>
    <w:tmpl w:val="8710091E"/>
    <w:lvl w:ilvl="0" w:tplc="7D1ADE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7D1ADE4A">
      <w:start w:val="1"/>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6FC1EEC"/>
    <w:multiLevelType w:val="multilevel"/>
    <w:tmpl w:val="1082B13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10207D"/>
    <w:multiLevelType w:val="hybridMultilevel"/>
    <w:tmpl w:val="48EAC9FA"/>
    <w:lvl w:ilvl="0" w:tplc="7D1ADE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A3490"/>
    <w:multiLevelType w:val="hybridMultilevel"/>
    <w:tmpl w:val="7D06D6A8"/>
    <w:lvl w:ilvl="0" w:tplc="5AEA4CD6">
      <w:start w:val="1"/>
      <w:numFmt w:val="bullet"/>
      <w:lvlText w:val=""/>
      <w:lvlJc w:val="left"/>
      <w:pPr>
        <w:ind w:left="149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9E705E4"/>
    <w:multiLevelType w:val="hybridMultilevel"/>
    <w:tmpl w:val="D6A06100"/>
    <w:lvl w:ilvl="0" w:tplc="6F4C2034">
      <w:start w:val="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E8A6C26"/>
    <w:multiLevelType w:val="hybridMultilevel"/>
    <w:tmpl w:val="81D64DC4"/>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7CF05BE"/>
    <w:multiLevelType w:val="hybridMultilevel"/>
    <w:tmpl w:val="FFC4ADAA"/>
    <w:lvl w:ilvl="0" w:tplc="26921B6A">
      <w:numFmt w:val="bullet"/>
      <w:lvlText w:val="–"/>
      <w:lvlJc w:val="left"/>
      <w:pPr>
        <w:ind w:left="2160" w:hanging="360"/>
      </w:pPr>
      <w:rPr>
        <w:rFonts w:ascii="Times New Roman" w:eastAsia="Calibri"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8" w15:restartNumberingAfterBreak="0">
    <w:nsid w:val="7A474A44"/>
    <w:multiLevelType w:val="hybridMultilevel"/>
    <w:tmpl w:val="A2ECE0F6"/>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B2E5873"/>
    <w:multiLevelType w:val="hybridMultilevel"/>
    <w:tmpl w:val="0C626258"/>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51D1F"/>
    <w:multiLevelType w:val="hybridMultilevel"/>
    <w:tmpl w:val="BDE0BC8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35"/>
  </w:num>
  <w:num w:numId="4">
    <w:abstractNumId w:val="17"/>
  </w:num>
  <w:num w:numId="5">
    <w:abstractNumId w:val="12"/>
  </w:num>
  <w:num w:numId="6">
    <w:abstractNumId w:val="10"/>
  </w:num>
  <w:num w:numId="7">
    <w:abstractNumId w:val="8"/>
  </w:num>
  <w:num w:numId="8">
    <w:abstractNumId w:val="14"/>
  </w:num>
  <w:num w:numId="9">
    <w:abstractNumId w:val="16"/>
  </w:num>
  <w:num w:numId="10">
    <w:abstractNumId w:val="19"/>
  </w:num>
  <w:num w:numId="11">
    <w:abstractNumId w:val="2"/>
    <w:lvlOverride w:ilvl="0"/>
    <w:lvlOverride w:ilvl="1">
      <w:startOverride w:val="1"/>
    </w:lvlOverride>
    <w:lvlOverride w:ilvl="2"/>
    <w:lvlOverride w:ilvl="3"/>
    <w:lvlOverride w:ilvl="4"/>
    <w:lvlOverride w:ilvl="5"/>
    <w:lvlOverride w:ilvl="6"/>
    <w:lvlOverride w:ilvl="7"/>
    <w:lvlOverride w:ilvl="8"/>
  </w:num>
  <w:num w:numId="12">
    <w:abstractNumId w:val="6"/>
  </w:num>
  <w:num w:numId="13">
    <w:abstractNumId w:val="28"/>
  </w:num>
  <w:num w:numId="14">
    <w:abstractNumId w:val="7"/>
  </w:num>
  <w:num w:numId="15">
    <w:abstractNumId w:val="36"/>
  </w:num>
  <w:num w:numId="16">
    <w:abstractNumId w:val="38"/>
  </w:num>
  <w:num w:numId="17">
    <w:abstractNumId w:val="21"/>
  </w:num>
  <w:num w:numId="18">
    <w:abstractNumId w:val="22"/>
  </w:num>
  <w:num w:numId="19">
    <w:abstractNumId w:val="39"/>
  </w:num>
  <w:num w:numId="20">
    <w:abstractNumId w:val="5"/>
  </w:num>
  <w:num w:numId="21">
    <w:abstractNumId w:val="37"/>
  </w:num>
  <w:num w:numId="22">
    <w:abstractNumId w:val="24"/>
  </w:num>
  <w:num w:numId="23">
    <w:abstractNumId w:val="34"/>
  </w:num>
  <w:num w:numId="24">
    <w:abstractNumId w:val="40"/>
  </w:num>
  <w:num w:numId="25">
    <w:abstractNumId w:val="11"/>
  </w:num>
  <w:num w:numId="26">
    <w:abstractNumId w:val="18"/>
  </w:num>
  <w:num w:numId="27">
    <w:abstractNumId w:val="3"/>
  </w:num>
  <w:num w:numId="28">
    <w:abstractNumId w:val="15"/>
  </w:num>
  <w:num w:numId="29">
    <w:abstractNumId w:val="9"/>
  </w:num>
  <w:num w:numId="30">
    <w:abstractNumId w:val="1"/>
  </w:num>
  <w:num w:numId="31">
    <w:abstractNumId w:val="26"/>
  </w:num>
  <w:num w:numId="32">
    <w:abstractNumId w:val="0"/>
  </w:num>
  <w:num w:numId="33">
    <w:abstractNumId w:val="13"/>
  </w:num>
  <w:num w:numId="34">
    <w:abstractNumId w:val="4"/>
  </w:num>
  <w:num w:numId="35">
    <w:abstractNumId w:val="23"/>
  </w:num>
  <w:num w:numId="36">
    <w:abstractNumId w:val="31"/>
  </w:num>
  <w:num w:numId="37">
    <w:abstractNumId w:val="20"/>
  </w:num>
  <w:num w:numId="38">
    <w:abstractNumId w:val="27"/>
  </w:num>
  <w:num w:numId="39">
    <w:abstractNumId w:val="25"/>
  </w:num>
  <w:num w:numId="40">
    <w:abstractNumId w:val="2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3A66"/>
    <w:rsid w:val="00013637"/>
    <w:rsid w:val="000236A2"/>
    <w:rsid w:val="00042469"/>
    <w:rsid w:val="00050918"/>
    <w:rsid w:val="00060978"/>
    <w:rsid w:val="00092EB4"/>
    <w:rsid w:val="000C0E50"/>
    <w:rsid w:val="000C551A"/>
    <w:rsid w:val="000E04C7"/>
    <w:rsid w:val="000E1DC5"/>
    <w:rsid w:val="000F2434"/>
    <w:rsid w:val="001106DF"/>
    <w:rsid w:val="00133CFC"/>
    <w:rsid w:val="00143ACD"/>
    <w:rsid w:val="00157060"/>
    <w:rsid w:val="00161053"/>
    <w:rsid w:val="001651EF"/>
    <w:rsid w:val="00173B35"/>
    <w:rsid w:val="0018046A"/>
    <w:rsid w:val="001B283C"/>
    <w:rsid w:val="001B47C8"/>
    <w:rsid w:val="001C626A"/>
    <w:rsid w:val="001F57D2"/>
    <w:rsid w:val="00201177"/>
    <w:rsid w:val="00206850"/>
    <w:rsid w:val="0022027C"/>
    <w:rsid w:val="0022250F"/>
    <w:rsid w:val="0023392C"/>
    <w:rsid w:val="00247F17"/>
    <w:rsid w:val="0026003A"/>
    <w:rsid w:val="002625D8"/>
    <w:rsid w:val="00262DD0"/>
    <w:rsid w:val="00263BB0"/>
    <w:rsid w:val="002703E8"/>
    <w:rsid w:val="0027082D"/>
    <w:rsid w:val="0028601C"/>
    <w:rsid w:val="00286BBC"/>
    <w:rsid w:val="002A4FBA"/>
    <w:rsid w:val="002D0DF1"/>
    <w:rsid w:val="002D2F46"/>
    <w:rsid w:val="002D69F2"/>
    <w:rsid w:val="002E33CA"/>
    <w:rsid w:val="002E36EB"/>
    <w:rsid w:val="00327144"/>
    <w:rsid w:val="00345250"/>
    <w:rsid w:val="00350810"/>
    <w:rsid w:val="00354326"/>
    <w:rsid w:val="0035723D"/>
    <w:rsid w:val="0035742C"/>
    <w:rsid w:val="00377790"/>
    <w:rsid w:val="003A713E"/>
    <w:rsid w:val="003B7A7B"/>
    <w:rsid w:val="003C75A7"/>
    <w:rsid w:val="003F77D1"/>
    <w:rsid w:val="00405A80"/>
    <w:rsid w:val="00407724"/>
    <w:rsid w:val="00410D91"/>
    <w:rsid w:val="00430325"/>
    <w:rsid w:val="004329EC"/>
    <w:rsid w:val="0043355C"/>
    <w:rsid w:val="00450FEC"/>
    <w:rsid w:val="00453FBE"/>
    <w:rsid w:val="00482EF6"/>
    <w:rsid w:val="0048719E"/>
    <w:rsid w:val="004873B7"/>
    <w:rsid w:val="004965DA"/>
    <w:rsid w:val="004A5C08"/>
    <w:rsid w:val="004B2EB8"/>
    <w:rsid w:val="004B7417"/>
    <w:rsid w:val="004C08FE"/>
    <w:rsid w:val="004C0CE7"/>
    <w:rsid w:val="004C7186"/>
    <w:rsid w:val="004E21CD"/>
    <w:rsid w:val="004F0F51"/>
    <w:rsid w:val="00500481"/>
    <w:rsid w:val="005078D8"/>
    <w:rsid w:val="0051560F"/>
    <w:rsid w:val="0051592D"/>
    <w:rsid w:val="00520593"/>
    <w:rsid w:val="005233CC"/>
    <w:rsid w:val="005242BA"/>
    <w:rsid w:val="005268E3"/>
    <w:rsid w:val="00527D47"/>
    <w:rsid w:val="0053065D"/>
    <w:rsid w:val="00533417"/>
    <w:rsid w:val="00536520"/>
    <w:rsid w:val="005433A4"/>
    <w:rsid w:val="00555F87"/>
    <w:rsid w:val="005715B7"/>
    <w:rsid w:val="00573B58"/>
    <w:rsid w:val="005A3758"/>
    <w:rsid w:val="005A3FF8"/>
    <w:rsid w:val="005A6269"/>
    <w:rsid w:val="005B3C32"/>
    <w:rsid w:val="005D09FE"/>
    <w:rsid w:val="005E534B"/>
    <w:rsid w:val="005F22E8"/>
    <w:rsid w:val="00611EF2"/>
    <w:rsid w:val="006135B1"/>
    <w:rsid w:val="00621245"/>
    <w:rsid w:val="00621B1F"/>
    <w:rsid w:val="00634AE7"/>
    <w:rsid w:val="0066499D"/>
    <w:rsid w:val="00672017"/>
    <w:rsid w:val="00687D22"/>
    <w:rsid w:val="00692072"/>
    <w:rsid w:val="006A1311"/>
    <w:rsid w:val="006A261F"/>
    <w:rsid w:val="006A3282"/>
    <w:rsid w:val="006A5756"/>
    <w:rsid w:val="006B401B"/>
    <w:rsid w:val="006B5EA4"/>
    <w:rsid w:val="006C737A"/>
    <w:rsid w:val="006D65DB"/>
    <w:rsid w:val="006E436B"/>
    <w:rsid w:val="006E616C"/>
    <w:rsid w:val="006F26E9"/>
    <w:rsid w:val="00702BC1"/>
    <w:rsid w:val="00720E0A"/>
    <w:rsid w:val="00737909"/>
    <w:rsid w:val="007442AA"/>
    <w:rsid w:val="00752C1F"/>
    <w:rsid w:val="00753CCD"/>
    <w:rsid w:val="00762FA8"/>
    <w:rsid w:val="00763B25"/>
    <w:rsid w:val="00784116"/>
    <w:rsid w:val="00796351"/>
    <w:rsid w:val="007B30EE"/>
    <w:rsid w:val="007C28DB"/>
    <w:rsid w:val="007D3E0D"/>
    <w:rsid w:val="007D4A5C"/>
    <w:rsid w:val="007D4EC4"/>
    <w:rsid w:val="007E6483"/>
    <w:rsid w:val="007F428D"/>
    <w:rsid w:val="0081504B"/>
    <w:rsid w:val="00815B9D"/>
    <w:rsid w:val="0081654B"/>
    <w:rsid w:val="00821E52"/>
    <w:rsid w:val="008239F3"/>
    <w:rsid w:val="00826A64"/>
    <w:rsid w:val="0084044F"/>
    <w:rsid w:val="00845D20"/>
    <w:rsid w:val="008507D9"/>
    <w:rsid w:val="008549A0"/>
    <w:rsid w:val="008631FB"/>
    <w:rsid w:val="00876582"/>
    <w:rsid w:val="00876BB1"/>
    <w:rsid w:val="00881E24"/>
    <w:rsid w:val="00891136"/>
    <w:rsid w:val="00893A7E"/>
    <w:rsid w:val="008A44F4"/>
    <w:rsid w:val="008B5448"/>
    <w:rsid w:val="008B72E3"/>
    <w:rsid w:val="008C331E"/>
    <w:rsid w:val="008C54F7"/>
    <w:rsid w:val="008C7811"/>
    <w:rsid w:val="008D246C"/>
    <w:rsid w:val="008E066A"/>
    <w:rsid w:val="008E19DC"/>
    <w:rsid w:val="008E4B37"/>
    <w:rsid w:val="0090061B"/>
    <w:rsid w:val="009054A8"/>
    <w:rsid w:val="009142A5"/>
    <w:rsid w:val="009168C2"/>
    <w:rsid w:val="00925B4E"/>
    <w:rsid w:val="009459B3"/>
    <w:rsid w:val="009515B1"/>
    <w:rsid w:val="0095408B"/>
    <w:rsid w:val="00971428"/>
    <w:rsid w:val="009853E1"/>
    <w:rsid w:val="009A0F59"/>
    <w:rsid w:val="009A1E68"/>
    <w:rsid w:val="009A3973"/>
    <w:rsid w:val="009A4B61"/>
    <w:rsid w:val="009A69D3"/>
    <w:rsid w:val="009B0A86"/>
    <w:rsid w:val="009B480A"/>
    <w:rsid w:val="009B5F83"/>
    <w:rsid w:val="009C0B73"/>
    <w:rsid w:val="009C4514"/>
    <w:rsid w:val="009D0F05"/>
    <w:rsid w:val="009D3036"/>
    <w:rsid w:val="009E3552"/>
    <w:rsid w:val="009F25E0"/>
    <w:rsid w:val="009F3463"/>
    <w:rsid w:val="00A0719A"/>
    <w:rsid w:val="00A07ABE"/>
    <w:rsid w:val="00A463FA"/>
    <w:rsid w:val="00A5510B"/>
    <w:rsid w:val="00A57B8E"/>
    <w:rsid w:val="00A848DC"/>
    <w:rsid w:val="00A87322"/>
    <w:rsid w:val="00A906B5"/>
    <w:rsid w:val="00A908A6"/>
    <w:rsid w:val="00A92293"/>
    <w:rsid w:val="00A94036"/>
    <w:rsid w:val="00AA2746"/>
    <w:rsid w:val="00AD4850"/>
    <w:rsid w:val="00AE70B2"/>
    <w:rsid w:val="00AF2FF7"/>
    <w:rsid w:val="00B045D2"/>
    <w:rsid w:val="00B1477C"/>
    <w:rsid w:val="00B209C9"/>
    <w:rsid w:val="00B5073B"/>
    <w:rsid w:val="00B50B2F"/>
    <w:rsid w:val="00B520A2"/>
    <w:rsid w:val="00B66053"/>
    <w:rsid w:val="00B715F8"/>
    <w:rsid w:val="00B80717"/>
    <w:rsid w:val="00B80D9E"/>
    <w:rsid w:val="00B87F4F"/>
    <w:rsid w:val="00BA3D6A"/>
    <w:rsid w:val="00BB1E2D"/>
    <w:rsid w:val="00BB25E8"/>
    <w:rsid w:val="00BB6EE7"/>
    <w:rsid w:val="00BE0746"/>
    <w:rsid w:val="00BE21A0"/>
    <w:rsid w:val="00BE5302"/>
    <w:rsid w:val="00BF01E0"/>
    <w:rsid w:val="00BF3964"/>
    <w:rsid w:val="00C0182D"/>
    <w:rsid w:val="00C02621"/>
    <w:rsid w:val="00C02DFA"/>
    <w:rsid w:val="00C27589"/>
    <w:rsid w:val="00C275D6"/>
    <w:rsid w:val="00C30F98"/>
    <w:rsid w:val="00C545F6"/>
    <w:rsid w:val="00C61733"/>
    <w:rsid w:val="00C81342"/>
    <w:rsid w:val="00C86FDE"/>
    <w:rsid w:val="00C90D7A"/>
    <w:rsid w:val="00D1499F"/>
    <w:rsid w:val="00D15CF0"/>
    <w:rsid w:val="00D20435"/>
    <w:rsid w:val="00D258A2"/>
    <w:rsid w:val="00D31019"/>
    <w:rsid w:val="00D31116"/>
    <w:rsid w:val="00D356FA"/>
    <w:rsid w:val="00D41783"/>
    <w:rsid w:val="00D447FB"/>
    <w:rsid w:val="00D45809"/>
    <w:rsid w:val="00D62259"/>
    <w:rsid w:val="00D8381D"/>
    <w:rsid w:val="00D94A22"/>
    <w:rsid w:val="00D97409"/>
    <w:rsid w:val="00DA018D"/>
    <w:rsid w:val="00DB2B06"/>
    <w:rsid w:val="00DC52FB"/>
    <w:rsid w:val="00DE16D2"/>
    <w:rsid w:val="00DE6939"/>
    <w:rsid w:val="00DE792C"/>
    <w:rsid w:val="00E35AD6"/>
    <w:rsid w:val="00E42A5E"/>
    <w:rsid w:val="00E5134E"/>
    <w:rsid w:val="00E64580"/>
    <w:rsid w:val="00E71CC3"/>
    <w:rsid w:val="00E732BF"/>
    <w:rsid w:val="00E73837"/>
    <w:rsid w:val="00E80E35"/>
    <w:rsid w:val="00E82CD9"/>
    <w:rsid w:val="00E84F3C"/>
    <w:rsid w:val="00E8652D"/>
    <w:rsid w:val="00E97293"/>
    <w:rsid w:val="00EA3E7A"/>
    <w:rsid w:val="00EA4009"/>
    <w:rsid w:val="00EA51E5"/>
    <w:rsid w:val="00EA6603"/>
    <w:rsid w:val="00ED25D0"/>
    <w:rsid w:val="00EF4354"/>
    <w:rsid w:val="00F06B21"/>
    <w:rsid w:val="00F1022B"/>
    <w:rsid w:val="00F1090C"/>
    <w:rsid w:val="00F25B25"/>
    <w:rsid w:val="00F31604"/>
    <w:rsid w:val="00F40C9E"/>
    <w:rsid w:val="00F45F99"/>
    <w:rsid w:val="00F4776B"/>
    <w:rsid w:val="00F51D46"/>
    <w:rsid w:val="00F576DC"/>
    <w:rsid w:val="00F663DF"/>
    <w:rsid w:val="00F73E8E"/>
    <w:rsid w:val="00F94927"/>
    <w:rsid w:val="00FA56E4"/>
    <w:rsid w:val="00FB28D1"/>
    <w:rsid w:val="00FB5AAF"/>
    <w:rsid w:val="00FB5C16"/>
    <w:rsid w:val="00FB656C"/>
    <w:rsid w:val="00FC43CD"/>
    <w:rsid w:val="00FC49D4"/>
    <w:rsid w:val="00FD1EDE"/>
    <w:rsid w:val="00FE758C"/>
    <w:rsid w:val="00FF5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table" w:styleId="Tabelgril">
    <w:name w:val="Table Grid"/>
    <w:basedOn w:val="TabelNormal"/>
    <w:uiPriority w:val="39"/>
    <w:rsid w:val="00BB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520A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20A2"/>
    <w:rPr>
      <w:rFonts w:ascii="Segoe UI" w:hAnsi="Segoe UI" w:cs="Segoe UI"/>
      <w:sz w:val="18"/>
      <w:szCs w:val="18"/>
    </w:rPr>
  </w:style>
  <w:style w:type="paragraph" w:styleId="Listparagraf">
    <w:name w:val="List Paragraph"/>
    <w:basedOn w:val="Normal"/>
    <w:uiPriority w:val="34"/>
    <w:qFormat/>
    <w:rsid w:val="00672017"/>
    <w:pPr>
      <w:ind w:left="720"/>
      <w:contextualSpacing/>
    </w:pPr>
  </w:style>
  <w:style w:type="table" w:customStyle="1" w:styleId="Tabelgril1">
    <w:name w:val="Tabel grilă1"/>
    <w:basedOn w:val="TabelNormal"/>
    <w:next w:val="Tabelgril"/>
    <w:uiPriority w:val="39"/>
    <w:rsid w:val="00A5510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392C"/>
    <w:pPr>
      <w:autoSpaceDE w:val="0"/>
      <w:autoSpaceDN w:val="0"/>
      <w:adjustRightInd w:val="0"/>
      <w:spacing w:after="0" w:line="240" w:lineRule="auto"/>
    </w:pPr>
    <w:rPr>
      <w:rFonts w:ascii="Segoe UI" w:hAnsi="Segoe UI" w:cs="Segoe UI"/>
      <w:color w:val="000000"/>
      <w:sz w:val="24"/>
      <w:szCs w:val="24"/>
    </w:rPr>
  </w:style>
  <w:style w:type="table" w:customStyle="1" w:styleId="Tabelgril2">
    <w:name w:val="Tabel grilă2"/>
    <w:basedOn w:val="TabelNormal"/>
    <w:next w:val="Tabelgril"/>
    <w:uiPriority w:val="59"/>
    <w:rsid w:val="005A6269"/>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9058-D7C4-465D-AC15-7FEEB43E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11</Pages>
  <Words>4060</Words>
  <Characters>23550</Characters>
  <Application>Microsoft Office Word</Application>
  <DocSecurity>0</DocSecurity>
  <Lines>196</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Nicoleta Cristea</cp:lastModifiedBy>
  <cp:revision>708</cp:revision>
  <cp:lastPrinted>2024-05-14T05:39:00Z</cp:lastPrinted>
  <dcterms:created xsi:type="dcterms:W3CDTF">2024-01-22T10:47:00Z</dcterms:created>
  <dcterms:modified xsi:type="dcterms:W3CDTF">2024-05-14T06:50:00Z</dcterms:modified>
</cp:coreProperties>
</file>