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E66" w:rsidRPr="00E130B6" w:rsidRDefault="005D5E66" w:rsidP="007B7504">
      <w:pPr>
        <w:shd w:val="clear" w:color="auto" w:fill="FFFFFF"/>
        <w:spacing w:after="0"/>
        <w:rPr>
          <w:rFonts w:ascii="Trebuchet MS" w:eastAsia="Calibri" w:hAnsi="Trebuchet MS" w:cs="Times New Roman"/>
          <w:lang w:val="ro-RO"/>
        </w:rPr>
      </w:pPr>
      <w:r w:rsidRPr="00E130B6">
        <w:rPr>
          <w:rFonts w:ascii="Trebuchet MS" w:eastAsia="Calibri" w:hAnsi="Trebuchet MS" w:cs="Times New Roman"/>
          <w:lang w:val="ro-RO"/>
        </w:rPr>
        <w:t>Nr.</w:t>
      </w:r>
    </w:p>
    <w:p w:rsidR="004B1731" w:rsidRPr="00E130B6" w:rsidRDefault="004B1731" w:rsidP="007B7504">
      <w:pPr>
        <w:shd w:val="clear" w:color="auto" w:fill="FFFFFF"/>
        <w:spacing w:after="0"/>
        <w:rPr>
          <w:rFonts w:ascii="Trebuchet MS" w:eastAsia="Calibri" w:hAnsi="Trebuchet MS" w:cs="Times New Roman"/>
          <w:lang w:val="ro-RO"/>
        </w:rPr>
      </w:pPr>
      <w:r w:rsidRPr="00E130B6">
        <w:rPr>
          <w:rFonts w:ascii="Trebuchet MS" w:eastAsia="Calibri" w:hAnsi="Trebuchet MS" w:cs="Times New Roman"/>
          <w:lang w:val="ro-RO"/>
        </w:rPr>
        <w:t xml:space="preserve">Referitor dosar </w:t>
      </w:r>
      <w:r w:rsidR="007B7504" w:rsidRPr="00E130B6">
        <w:rPr>
          <w:rFonts w:ascii="Trebuchet MS" w:eastAsia="Calibri" w:hAnsi="Trebuchet MS" w:cs="Times New Roman"/>
          <w:lang w:val="ro-RO"/>
        </w:rPr>
        <w:t xml:space="preserve">nr. </w:t>
      </w:r>
      <w:r w:rsidR="007B7504" w:rsidRPr="00E130B6">
        <w:rPr>
          <w:rFonts w:ascii="Trebuchet MS" w:hAnsi="Trebuchet MS"/>
          <w:lang w:val="ro-RO"/>
        </w:rPr>
        <w:t>20304/8054/14.11.2023</w:t>
      </w:r>
    </w:p>
    <w:p w:rsidR="005A4B5E" w:rsidRPr="00E130B6" w:rsidRDefault="005A4B5E" w:rsidP="005A4B5E">
      <w:pPr>
        <w:keepNext/>
        <w:tabs>
          <w:tab w:val="left" w:pos="2270"/>
          <w:tab w:val="center" w:pos="4936"/>
        </w:tabs>
        <w:spacing w:after="0" w:line="240" w:lineRule="auto"/>
        <w:jc w:val="center"/>
        <w:outlineLvl w:val="0"/>
        <w:rPr>
          <w:rFonts w:ascii="Trebuchet MS" w:eastAsia="Times New Roman" w:hAnsi="Trebuchet MS" w:cs="Times New Roman"/>
          <w:b/>
          <w:color w:val="FF0000"/>
          <w:lang w:val="ro-RO" w:eastAsia="ro-RO"/>
        </w:rPr>
      </w:pPr>
    </w:p>
    <w:p w:rsidR="008A15F6" w:rsidRPr="00E130B6" w:rsidRDefault="008A15F6" w:rsidP="005A4B5E">
      <w:pPr>
        <w:keepNext/>
        <w:tabs>
          <w:tab w:val="left" w:pos="2270"/>
          <w:tab w:val="center" w:pos="4936"/>
        </w:tabs>
        <w:spacing w:after="0" w:line="240" w:lineRule="auto"/>
        <w:jc w:val="center"/>
        <w:outlineLvl w:val="0"/>
        <w:rPr>
          <w:rFonts w:ascii="Trebuchet MS" w:eastAsia="Times New Roman" w:hAnsi="Trebuchet MS" w:cs="Times New Roman"/>
          <w:b/>
          <w:color w:val="FF0000"/>
          <w:lang w:val="ro-RO" w:eastAsia="ro-RO"/>
        </w:rPr>
      </w:pPr>
    </w:p>
    <w:p w:rsidR="004B1731" w:rsidRPr="00E130B6" w:rsidRDefault="004B1731" w:rsidP="005A4B5E">
      <w:pPr>
        <w:keepNext/>
        <w:tabs>
          <w:tab w:val="left" w:pos="2270"/>
          <w:tab w:val="center" w:pos="4936"/>
        </w:tabs>
        <w:spacing w:after="0" w:line="240" w:lineRule="auto"/>
        <w:jc w:val="center"/>
        <w:outlineLvl w:val="0"/>
        <w:rPr>
          <w:rFonts w:ascii="Trebuchet MS" w:eastAsia="Times New Roman" w:hAnsi="Trebuchet MS" w:cs="Times New Roman"/>
          <w:b/>
          <w:bCs/>
          <w:lang w:val="ro-RO" w:eastAsia="ro-RO"/>
        </w:rPr>
      </w:pPr>
      <w:r w:rsidRPr="00E130B6">
        <w:rPr>
          <w:rFonts w:ascii="Trebuchet MS" w:eastAsia="Times New Roman" w:hAnsi="Trebuchet MS" w:cs="Times New Roman"/>
          <w:b/>
          <w:lang w:val="ro-RO" w:eastAsia="ro-RO"/>
        </w:rPr>
        <w:t>DECIZIA ETAPEI DE ÎNCADRARE</w:t>
      </w:r>
    </w:p>
    <w:p w:rsidR="004B1731" w:rsidRPr="00E130B6" w:rsidRDefault="004B308E" w:rsidP="005A4B5E">
      <w:pPr>
        <w:keepNext/>
        <w:tabs>
          <w:tab w:val="left" w:pos="1590"/>
          <w:tab w:val="center" w:pos="4844"/>
          <w:tab w:val="center" w:pos="4987"/>
          <w:tab w:val="left" w:pos="7650"/>
        </w:tabs>
        <w:spacing w:after="0" w:line="240" w:lineRule="auto"/>
        <w:outlineLvl w:val="1"/>
        <w:rPr>
          <w:rFonts w:ascii="Trebuchet MS" w:eastAsia="SimSun" w:hAnsi="Trebuchet MS" w:cs="Times New Roman"/>
          <w:b/>
          <w:bCs/>
          <w:iCs/>
          <w:color w:val="FF0000"/>
          <w:lang w:val="ro-RO"/>
        </w:rPr>
      </w:pPr>
      <w:r w:rsidRPr="00E130B6">
        <w:rPr>
          <w:rFonts w:ascii="Trebuchet MS" w:eastAsia="SimSun" w:hAnsi="Trebuchet MS" w:cs="Times New Roman"/>
          <w:b/>
          <w:bCs/>
          <w:iCs/>
          <w:color w:val="FF0000"/>
          <w:lang w:val="ro-RO"/>
        </w:rPr>
        <w:tab/>
      </w:r>
      <w:r w:rsidRPr="00E130B6">
        <w:rPr>
          <w:rFonts w:ascii="Trebuchet MS" w:eastAsia="SimSun" w:hAnsi="Trebuchet MS" w:cs="Times New Roman"/>
          <w:b/>
          <w:bCs/>
          <w:iCs/>
          <w:color w:val="FF0000"/>
          <w:lang w:val="ro-RO"/>
        </w:rPr>
        <w:tab/>
      </w:r>
      <w:r w:rsidR="004B1731" w:rsidRPr="00E130B6">
        <w:rPr>
          <w:rFonts w:ascii="Trebuchet MS" w:eastAsia="SimSun" w:hAnsi="Trebuchet MS" w:cs="Times New Roman"/>
          <w:b/>
          <w:bCs/>
          <w:iCs/>
          <w:color w:val="FF0000"/>
          <w:lang w:val="ro-RO"/>
        </w:rPr>
        <w:t>Nr.</w:t>
      </w:r>
      <w:r w:rsidR="007B7504" w:rsidRPr="00E130B6">
        <w:rPr>
          <w:rFonts w:ascii="Trebuchet MS" w:eastAsia="SimSun" w:hAnsi="Trebuchet MS" w:cs="Times New Roman"/>
          <w:b/>
          <w:bCs/>
          <w:iCs/>
          <w:color w:val="FF0000"/>
          <w:lang w:val="ro-RO"/>
        </w:rPr>
        <w:t xml:space="preserve"> XX</w:t>
      </w:r>
      <w:r w:rsidR="00426F06" w:rsidRPr="00E130B6">
        <w:rPr>
          <w:rFonts w:ascii="Trebuchet MS" w:eastAsia="SimSun" w:hAnsi="Trebuchet MS" w:cs="Times New Roman"/>
          <w:b/>
          <w:bCs/>
          <w:iCs/>
          <w:color w:val="FF0000"/>
          <w:lang w:val="ro-RO"/>
        </w:rPr>
        <w:t xml:space="preserve"> </w:t>
      </w:r>
      <w:r w:rsidR="004B1731" w:rsidRPr="00E130B6">
        <w:rPr>
          <w:rFonts w:ascii="Trebuchet MS" w:eastAsia="SimSun" w:hAnsi="Trebuchet MS" w:cs="Times New Roman"/>
          <w:b/>
          <w:bCs/>
          <w:iCs/>
          <w:color w:val="FF0000"/>
          <w:lang w:val="ro-RO"/>
        </w:rPr>
        <w:t xml:space="preserve">din </w:t>
      </w:r>
      <w:r w:rsidR="007B7504" w:rsidRPr="00E130B6">
        <w:rPr>
          <w:rFonts w:ascii="Trebuchet MS" w:eastAsia="SimSun" w:hAnsi="Trebuchet MS" w:cs="Times New Roman"/>
          <w:b/>
          <w:bCs/>
          <w:iCs/>
          <w:color w:val="FF0000"/>
          <w:lang w:val="ro-RO"/>
        </w:rPr>
        <w:t>XX.XX</w:t>
      </w:r>
      <w:r w:rsidR="00426F06" w:rsidRPr="00E130B6">
        <w:rPr>
          <w:rFonts w:ascii="Trebuchet MS" w:eastAsia="SimSun" w:hAnsi="Trebuchet MS" w:cs="Times New Roman"/>
          <w:b/>
          <w:bCs/>
          <w:iCs/>
          <w:color w:val="FF0000"/>
          <w:lang w:val="ro-RO"/>
        </w:rPr>
        <w:t>.</w:t>
      </w:r>
      <w:r w:rsidR="00F124F4" w:rsidRPr="00E130B6">
        <w:rPr>
          <w:rFonts w:ascii="Trebuchet MS" w:eastAsia="SimSun" w:hAnsi="Trebuchet MS" w:cs="Times New Roman"/>
          <w:b/>
          <w:bCs/>
          <w:iCs/>
          <w:color w:val="FF0000"/>
          <w:lang w:val="ro-RO"/>
        </w:rPr>
        <w:t>202</w:t>
      </w:r>
      <w:r w:rsidR="00EB1EF6" w:rsidRPr="00E130B6">
        <w:rPr>
          <w:rFonts w:ascii="Trebuchet MS" w:eastAsia="SimSun" w:hAnsi="Trebuchet MS" w:cs="Times New Roman"/>
          <w:b/>
          <w:bCs/>
          <w:iCs/>
          <w:color w:val="FF0000"/>
          <w:lang w:val="ro-RO"/>
        </w:rPr>
        <w:t>4</w:t>
      </w:r>
    </w:p>
    <w:p w:rsidR="005A4B5E" w:rsidRPr="00E130B6" w:rsidRDefault="005A4B5E" w:rsidP="004B1731">
      <w:pPr>
        <w:autoSpaceDE w:val="0"/>
        <w:spacing w:after="0" w:line="240" w:lineRule="auto"/>
        <w:jc w:val="both"/>
        <w:rPr>
          <w:rFonts w:ascii="Trebuchet MS" w:eastAsia="Calibri" w:hAnsi="Trebuchet MS" w:cs="Times New Roman"/>
          <w:color w:val="FF0000"/>
          <w:lang w:val="ro-RO"/>
        </w:rPr>
      </w:pPr>
    </w:p>
    <w:p w:rsidR="004B1731" w:rsidRPr="00E130B6" w:rsidRDefault="007B7504" w:rsidP="007B7504">
      <w:pPr>
        <w:autoSpaceDE w:val="0"/>
        <w:spacing w:after="0"/>
        <w:jc w:val="both"/>
        <w:rPr>
          <w:rFonts w:ascii="Trebuchet MS" w:hAnsi="Trebuchet MS" w:cs="Times New Roman"/>
          <w:lang w:val="ro-RO"/>
        </w:rPr>
      </w:pPr>
      <w:r w:rsidRPr="00E130B6">
        <w:rPr>
          <w:rFonts w:ascii="Trebuchet MS" w:eastAsia="Calibri" w:hAnsi="Trebuchet MS" w:cs="Times New Roman"/>
          <w:color w:val="FF0000"/>
          <w:lang w:val="ro-RO"/>
        </w:rPr>
        <w:t xml:space="preserve">    </w:t>
      </w:r>
      <w:r w:rsidR="004B1731" w:rsidRPr="00E130B6">
        <w:rPr>
          <w:rFonts w:ascii="Trebuchet MS" w:eastAsia="Calibri" w:hAnsi="Trebuchet MS" w:cs="Times New Roman"/>
          <w:lang w:val="ro-RO"/>
        </w:rPr>
        <w:t xml:space="preserve">Ca urmare a solicitării de emitere a acordului de mediu adresate </w:t>
      </w:r>
      <w:r w:rsidR="00205F64" w:rsidRPr="00E130B6">
        <w:rPr>
          <w:rFonts w:ascii="Trebuchet MS" w:eastAsia="Times New Roman" w:hAnsi="Trebuchet MS" w:cs="Times New Roman"/>
          <w:lang w:val="ro-RO" w:eastAsia="ro-RO"/>
        </w:rPr>
        <w:t>de</w:t>
      </w:r>
      <w:r w:rsidR="00C90FF5" w:rsidRPr="00E130B6">
        <w:rPr>
          <w:rFonts w:ascii="Trebuchet MS" w:hAnsi="Trebuchet MS"/>
          <w:lang w:val="ro-RO"/>
        </w:rPr>
        <w:t xml:space="preserve"> </w:t>
      </w:r>
      <w:r w:rsidR="00C90FF5" w:rsidRPr="00E130B6">
        <w:rPr>
          <w:rFonts w:ascii="Trebuchet MS" w:eastAsia="Times New Roman" w:hAnsi="Trebuchet MS" w:cs="Times New Roman"/>
          <w:b/>
          <w:lang w:val="ro-RO" w:eastAsia="ro-RO"/>
        </w:rPr>
        <w:t>NEW CONCEPT LIVING INDUSTRIAL S</w:t>
      </w:r>
      <w:r w:rsidRPr="00E130B6">
        <w:rPr>
          <w:rFonts w:ascii="Trebuchet MS" w:eastAsia="Times New Roman" w:hAnsi="Trebuchet MS" w:cs="Times New Roman"/>
          <w:b/>
          <w:lang w:val="ro-RO" w:eastAsia="ro-RO"/>
        </w:rPr>
        <w:t>.</w:t>
      </w:r>
      <w:r w:rsidR="00C90FF5" w:rsidRPr="00E130B6">
        <w:rPr>
          <w:rFonts w:ascii="Trebuchet MS" w:eastAsia="Times New Roman" w:hAnsi="Trebuchet MS" w:cs="Times New Roman"/>
          <w:b/>
          <w:lang w:val="ro-RO" w:eastAsia="ro-RO"/>
        </w:rPr>
        <w:t>R</w:t>
      </w:r>
      <w:r w:rsidRPr="00E130B6">
        <w:rPr>
          <w:rFonts w:ascii="Trebuchet MS" w:eastAsia="Times New Roman" w:hAnsi="Trebuchet MS" w:cs="Times New Roman"/>
          <w:b/>
          <w:lang w:val="ro-RO" w:eastAsia="ro-RO"/>
        </w:rPr>
        <w:t>.</w:t>
      </w:r>
      <w:r w:rsidR="00C90FF5" w:rsidRPr="00E130B6">
        <w:rPr>
          <w:rFonts w:ascii="Trebuchet MS" w:eastAsia="Times New Roman" w:hAnsi="Trebuchet MS" w:cs="Times New Roman"/>
          <w:b/>
          <w:lang w:val="ro-RO" w:eastAsia="ro-RO"/>
        </w:rPr>
        <w:t>L</w:t>
      </w:r>
      <w:r w:rsidRPr="00E130B6">
        <w:rPr>
          <w:rFonts w:ascii="Trebuchet MS" w:eastAsia="Times New Roman" w:hAnsi="Trebuchet MS" w:cs="Times New Roman"/>
          <w:b/>
          <w:lang w:val="ro-RO" w:eastAsia="ro-RO"/>
        </w:rPr>
        <w:t>.</w:t>
      </w:r>
      <w:r w:rsidR="00C90FF5" w:rsidRPr="00E130B6">
        <w:rPr>
          <w:rFonts w:ascii="Trebuchet MS" w:eastAsia="Times New Roman" w:hAnsi="Trebuchet MS" w:cs="Times New Roman"/>
          <w:lang w:val="ro-RO" w:eastAsia="ro-RO"/>
        </w:rPr>
        <w:t xml:space="preserve">, cu sediul în </w:t>
      </w:r>
      <w:r w:rsidR="0012368F">
        <w:rPr>
          <w:rFonts w:ascii="Trebuchet MS" w:eastAsia="Times New Roman" w:hAnsi="Trebuchet MS" w:cs="Times New Roman"/>
          <w:lang w:val="ro-RO" w:eastAsia="ro-RO"/>
        </w:rPr>
        <w:t xml:space="preserve">municipiul </w:t>
      </w:r>
      <w:r w:rsidR="00C90FF5" w:rsidRPr="00E130B6">
        <w:rPr>
          <w:rFonts w:ascii="Trebuchet MS" w:eastAsia="Times New Roman" w:hAnsi="Trebuchet MS" w:cs="Times New Roman"/>
          <w:lang w:val="ro-RO" w:eastAsia="ro-RO"/>
        </w:rPr>
        <w:t>Sibiu, str. Calea Dumbrăvii, nr. 54</w:t>
      </w:r>
      <w:r w:rsidR="0012368F">
        <w:rPr>
          <w:rFonts w:ascii="Trebuchet MS" w:eastAsia="Times New Roman" w:hAnsi="Trebuchet MS" w:cs="Times New Roman"/>
          <w:lang w:val="ro-RO" w:eastAsia="ro-RO"/>
        </w:rPr>
        <w:t xml:space="preserve"> </w:t>
      </w:r>
      <w:r w:rsidR="00C90FF5" w:rsidRPr="00E130B6">
        <w:rPr>
          <w:rFonts w:ascii="Trebuchet MS" w:eastAsia="Times New Roman" w:hAnsi="Trebuchet MS" w:cs="Times New Roman"/>
          <w:lang w:val="ro-RO" w:eastAsia="ro-RO"/>
        </w:rPr>
        <w:t>A,</w:t>
      </w:r>
      <w:r w:rsidR="0012368F">
        <w:rPr>
          <w:rFonts w:ascii="Trebuchet MS" w:eastAsia="Times New Roman" w:hAnsi="Trebuchet MS" w:cs="Times New Roman"/>
          <w:lang w:val="ro-RO" w:eastAsia="ro-RO"/>
        </w:rPr>
        <w:t xml:space="preserve"> județul Sibiu,</w:t>
      </w:r>
      <w:r w:rsidR="004B1731" w:rsidRPr="00E130B6">
        <w:rPr>
          <w:rFonts w:ascii="Trebuchet MS" w:eastAsia="Times New Roman" w:hAnsi="Trebuchet MS" w:cs="Times New Roman"/>
          <w:lang w:val="ro-RO" w:eastAsia="ro-RO"/>
        </w:rPr>
        <w:t xml:space="preserve"> </w:t>
      </w:r>
      <w:r w:rsidR="004B1731" w:rsidRPr="00E130B6">
        <w:rPr>
          <w:rFonts w:ascii="Trebuchet MS" w:hAnsi="Trebuchet MS" w:cs="Times New Roman"/>
          <w:lang w:val="ro-RO"/>
        </w:rPr>
        <w:t xml:space="preserve">înregistrată la </w:t>
      </w:r>
      <w:r w:rsidRPr="00E130B6">
        <w:rPr>
          <w:rFonts w:ascii="Trebuchet MS" w:hAnsi="Trebuchet MS" w:cs="Times New Roman"/>
          <w:b/>
          <w:lang w:val="ro-RO"/>
        </w:rPr>
        <w:t>Agenția</w:t>
      </w:r>
      <w:r w:rsidR="004B1731" w:rsidRPr="00E130B6">
        <w:rPr>
          <w:rFonts w:ascii="Trebuchet MS" w:hAnsi="Trebuchet MS" w:cs="Times New Roman"/>
          <w:b/>
          <w:lang w:val="ro-RO"/>
        </w:rPr>
        <w:t xml:space="preserve"> pentru </w:t>
      </w:r>
      <w:r w:rsidRPr="00E130B6">
        <w:rPr>
          <w:rFonts w:ascii="Trebuchet MS" w:hAnsi="Trebuchet MS" w:cs="Times New Roman"/>
          <w:b/>
          <w:lang w:val="ro-RO"/>
        </w:rPr>
        <w:t>Protecția</w:t>
      </w:r>
      <w:r w:rsidR="004B1731" w:rsidRPr="00E130B6">
        <w:rPr>
          <w:rFonts w:ascii="Trebuchet MS" w:hAnsi="Trebuchet MS" w:cs="Times New Roman"/>
          <w:b/>
          <w:lang w:val="ro-RO"/>
        </w:rPr>
        <w:t xml:space="preserve"> Mediului Sibiu</w:t>
      </w:r>
      <w:r w:rsidR="004B1731" w:rsidRPr="00E130B6">
        <w:rPr>
          <w:rFonts w:ascii="Trebuchet MS" w:hAnsi="Trebuchet MS" w:cs="Times New Roman"/>
          <w:lang w:val="ro-RO"/>
        </w:rPr>
        <w:t xml:space="preserve"> cu nr.</w:t>
      </w:r>
      <w:r w:rsidR="00C90FF5" w:rsidRPr="00E130B6">
        <w:rPr>
          <w:rFonts w:ascii="Trebuchet MS" w:eastAsia="Calibri" w:hAnsi="Trebuchet MS" w:cs="Times New Roman"/>
          <w:lang w:val="ro-RO"/>
        </w:rPr>
        <w:t xml:space="preserve"> </w:t>
      </w:r>
      <w:r w:rsidRPr="00E130B6">
        <w:rPr>
          <w:rFonts w:ascii="Trebuchet MS" w:eastAsia="Calibri" w:hAnsi="Trebuchet MS" w:cs="Times New Roman"/>
          <w:lang w:val="ro-RO"/>
        </w:rPr>
        <w:t>20304/</w:t>
      </w:r>
      <w:r w:rsidR="00EB1EF6" w:rsidRPr="00E130B6">
        <w:rPr>
          <w:rFonts w:ascii="Trebuchet MS" w:eastAsia="Calibri" w:hAnsi="Trebuchet MS" w:cs="Times New Roman"/>
          <w:lang w:val="ro-RO"/>
        </w:rPr>
        <w:t>14.11.2023</w:t>
      </w:r>
      <w:r w:rsidR="00C90FF5" w:rsidRPr="00E130B6">
        <w:rPr>
          <w:rFonts w:ascii="Trebuchet MS" w:eastAsia="Calibri" w:hAnsi="Trebuchet MS" w:cs="Times New Roman"/>
          <w:lang w:val="ro-RO"/>
        </w:rPr>
        <w:t xml:space="preserve"> </w:t>
      </w:r>
      <w:r w:rsidRPr="00E130B6">
        <w:rPr>
          <w:rFonts w:ascii="Trebuchet MS" w:hAnsi="Trebuchet MS" w:cs="Times New Roman"/>
          <w:lang w:val="ro-RO"/>
        </w:rPr>
        <w:t>și</w:t>
      </w:r>
      <w:r w:rsidR="004B1731" w:rsidRPr="00E130B6">
        <w:rPr>
          <w:rFonts w:ascii="Trebuchet MS" w:hAnsi="Trebuchet MS" w:cs="Times New Roman"/>
          <w:lang w:val="ro-RO"/>
        </w:rPr>
        <w:t xml:space="preserve"> a completărilor ulterioare, în baza Legii </w:t>
      </w:r>
      <w:r w:rsidR="005700A1" w:rsidRPr="00E130B6">
        <w:rPr>
          <w:rFonts w:ascii="Trebuchet MS" w:hAnsi="Trebuchet MS" w:cs="Times New Roman"/>
          <w:lang w:val="ro-RO"/>
        </w:rPr>
        <w:t xml:space="preserve">nr. 292/2018 privind evaluarea </w:t>
      </w:r>
      <w:r w:rsidRPr="00E130B6">
        <w:rPr>
          <w:rFonts w:ascii="Trebuchet MS" w:hAnsi="Trebuchet MS" w:cs="Times New Roman"/>
          <w:lang w:val="ro-RO"/>
        </w:rPr>
        <w:t>impactului</w:t>
      </w:r>
      <w:r w:rsidR="004B1731" w:rsidRPr="00E130B6">
        <w:rPr>
          <w:rFonts w:ascii="Trebuchet MS" w:hAnsi="Trebuchet MS" w:cs="Times New Roman"/>
          <w:lang w:val="ro-RO"/>
        </w:rPr>
        <w:t xml:space="preserve"> anumitor proiecte publice și private asupra mediului și a O.U.G. nr. 57/2007 privind regimul ariilor naturale protejate, conservarea habitatelor naturale, a florei și faunei sălbatice, aprobată cu modificări </w:t>
      </w:r>
      <w:r w:rsidRPr="00E130B6">
        <w:rPr>
          <w:rFonts w:ascii="Trebuchet MS" w:hAnsi="Trebuchet MS" w:cs="Times New Roman"/>
          <w:lang w:val="ro-RO"/>
        </w:rPr>
        <w:t>și</w:t>
      </w:r>
      <w:r w:rsidR="004B1731" w:rsidRPr="00E130B6">
        <w:rPr>
          <w:rFonts w:ascii="Trebuchet MS" w:hAnsi="Trebuchet MS" w:cs="Times New Roman"/>
          <w:lang w:val="ro-RO"/>
        </w:rPr>
        <w:t xml:space="preserve"> completări prin Legea nr. 49/2011, cu modificările și completările ulterioare,</w:t>
      </w:r>
    </w:p>
    <w:p w:rsidR="004B1731" w:rsidRPr="00E130B6" w:rsidRDefault="007B7504" w:rsidP="007B7504">
      <w:pPr>
        <w:shd w:val="clear" w:color="auto" w:fill="FFFFFF"/>
        <w:adjustRightInd w:val="0"/>
        <w:spacing w:after="0"/>
        <w:jc w:val="both"/>
        <w:rPr>
          <w:rFonts w:ascii="Trebuchet MS" w:eastAsia="Calibri" w:hAnsi="Trebuchet MS" w:cs="Times New Roman"/>
          <w:color w:val="FF0000"/>
          <w:lang w:val="ro-RO"/>
        </w:rPr>
      </w:pPr>
      <w:r w:rsidRPr="00E130B6">
        <w:rPr>
          <w:rFonts w:ascii="Trebuchet MS" w:hAnsi="Trebuchet MS" w:cs="Times New Roman"/>
          <w:b/>
          <w:lang w:val="ro-RO"/>
        </w:rPr>
        <w:t>Agenția</w:t>
      </w:r>
      <w:r w:rsidR="004B1731" w:rsidRPr="00E130B6">
        <w:rPr>
          <w:rFonts w:ascii="Trebuchet MS" w:hAnsi="Trebuchet MS" w:cs="Times New Roman"/>
          <w:b/>
          <w:lang w:val="ro-RO"/>
        </w:rPr>
        <w:t xml:space="preserve"> pentru </w:t>
      </w:r>
      <w:r w:rsidRPr="00E130B6">
        <w:rPr>
          <w:rFonts w:ascii="Trebuchet MS" w:hAnsi="Trebuchet MS" w:cs="Times New Roman"/>
          <w:b/>
          <w:lang w:val="ro-RO"/>
        </w:rPr>
        <w:t>Protecția</w:t>
      </w:r>
      <w:r w:rsidR="004B1731" w:rsidRPr="00E130B6">
        <w:rPr>
          <w:rFonts w:ascii="Trebuchet MS" w:hAnsi="Trebuchet MS" w:cs="Times New Roman"/>
          <w:b/>
          <w:lang w:val="ro-RO"/>
        </w:rPr>
        <w:t xml:space="preserve"> Mediului Sibiu</w:t>
      </w:r>
      <w:r w:rsidR="004B1731" w:rsidRPr="00E130B6">
        <w:rPr>
          <w:rFonts w:ascii="Trebuchet MS" w:hAnsi="Trebuchet MS" w:cs="Times New Roman"/>
          <w:lang w:val="ro-RO"/>
        </w:rPr>
        <w:t xml:space="preserve"> </w:t>
      </w:r>
      <w:r w:rsidR="004B1731" w:rsidRPr="00E130B6">
        <w:rPr>
          <w:rFonts w:ascii="Trebuchet MS" w:hAnsi="Trebuchet MS" w:cs="Times New Roman"/>
          <w:b/>
          <w:lang w:val="ro-RO"/>
        </w:rPr>
        <w:t>decide</w:t>
      </w:r>
      <w:r w:rsidR="004B1731" w:rsidRPr="00E130B6">
        <w:rPr>
          <w:rFonts w:ascii="Trebuchet MS" w:hAnsi="Trebuchet MS" w:cs="Times New Roman"/>
          <w:lang w:val="ro-RO"/>
        </w:rPr>
        <w:t xml:space="preserve">, ca urmare a consultărilor desfășurate în cadrul ședinței </w:t>
      </w:r>
      <w:r w:rsidR="004B1731" w:rsidRPr="00E130B6">
        <w:rPr>
          <w:rFonts w:ascii="Trebuchet MS" w:hAnsi="Trebuchet MS" w:cs="Times New Roman"/>
          <w:color w:val="FF0000"/>
          <w:lang w:val="ro-RO"/>
        </w:rPr>
        <w:t xml:space="preserve">Comisiei de Analiză Tehnică din data de </w:t>
      </w:r>
      <w:r w:rsidRPr="00E130B6">
        <w:rPr>
          <w:rFonts w:ascii="Trebuchet MS" w:hAnsi="Trebuchet MS" w:cs="Times New Roman"/>
          <w:color w:val="FF0000"/>
          <w:lang w:val="ro-RO"/>
        </w:rPr>
        <w:t>XX</w:t>
      </w:r>
      <w:r w:rsidR="00E32B9B" w:rsidRPr="00E130B6">
        <w:rPr>
          <w:rFonts w:ascii="Trebuchet MS" w:hAnsi="Trebuchet MS" w:cs="Times New Roman"/>
          <w:color w:val="FF0000"/>
          <w:lang w:val="ro-RO"/>
        </w:rPr>
        <w:t>.</w:t>
      </w:r>
      <w:r w:rsidRPr="00E130B6">
        <w:rPr>
          <w:rFonts w:ascii="Trebuchet MS" w:hAnsi="Trebuchet MS" w:cs="Times New Roman"/>
          <w:color w:val="FF0000"/>
          <w:lang w:val="ro-RO"/>
        </w:rPr>
        <w:t>XX</w:t>
      </w:r>
      <w:r w:rsidR="004B1731" w:rsidRPr="00E130B6">
        <w:rPr>
          <w:rFonts w:ascii="Trebuchet MS" w:hAnsi="Trebuchet MS" w:cs="Times New Roman"/>
          <w:color w:val="FF0000"/>
          <w:lang w:val="ro-RO"/>
        </w:rPr>
        <w:t>.202</w:t>
      </w:r>
      <w:r w:rsidR="00EB1EF6" w:rsidRPr="00E130B6">
        <w:rPr>
          <w:rFonts w:ascii="Trebuchet MS" w:hAnsi="Trebuchet MS" w:cs="Times New Roman"/>
          <w:color w:val="FF0000"/>
          <w:lang w:val="ro-RO"/>
        </w:rPr>
        <w:t>4</w:t>
      </w:r>
      <w:r w:rsidR="007D4A9B" w:rsidRPr="00E130B6">
        <w:rPr>
          <w:rFonts w:ascii="Trebuchet MS" w:hAnsi="Trebuchet MS" w:cs="Times New Roman"/>
          <w:color w:val="FF0000"/>
          <w:lang w:val="ro-RO"/>
        </w:rPr>
        <w:t xml:space="preserve">, </w:t>
      </w:r>
      <w:r w:rsidR="004B1731" w:rsidRPr="00E130B6">
        <w:rPr>
          <w:rFonts w:ascii="Trebuchet MS" w:hAnsi="Trebuchet MS" w:cs="Times New Roman"/>
          <w:color w:val="FF0000"/>
          <w:lang w:val="ro-RO"/>
        </w:rPr>
        <w:t>că proiectul</w:t>
      </w:r>
      <w:r w:rsidRPr="00E130B6">
        <w:rPr>
          <w:rFonts w:ascii="Trebuchet MS" w:hAnsi="Trebuchet MS" w:cs="Times New Roman"/>
          <w:b/>
          <w:color w:val="FF0000"/>
          <w:lang w:val="ro-RO"/>
        </w:rPr>
        <w:t xml:space="preserve"> -</w:t>
      </w:r>
      <w:r w:rsidR="005700A1" w:rsidRPr="00E130B6">
        <w:rPr>
          <w:rFonts w:ascii="Trebuchet MS" w:hAnsi="Trebuchet MS" w:cs="Times New Roman"/>
          <w:b/>
          <w:color w:val="FF0000"/>
          <w:lang w:val="ro-RO"/>
        </w:rPr>
        <w:t xml:space="preserve"> </w:t>
      </w:r>
      <w:r w:rsidRPr="00E130B6">
        <w:rPr>
          <w:rFonts w:ascii="Trebuchet MS" w:hAnsi="Trebuchet MS" w:cs="Times New Roman"/>
          <w:b/>
          <w:lang w:val="ro-RO"/>
        </w:rPr>
        <w:t>“Construire hală, platforme auto și branșamente utilități”</w:t>
      </w:r>
      <w:r w:rsidR="00C90FF5" w:rsidRPr="00E130B6">
        <w:rPr>
          <w:rFonts w:ascii="Trebuchet MS" w:hAnsi="Trebuchet MS" w:cs="Times New Roman"/>
          <w:lang w:val="ro-RO"/>
        </w:rPr>
        <w:t>,</w:t>
      </w:r>
      <w:r w:rsidR="00C90FF5" w:rsidRPr="00E130B6">
        <w:rPr>
          <w:rFonts w:ascii="Trebuchet MS" w:hAnsi="Trebuchet MS" w:cs="Times New Roman"/>
          <w:b/>
          <w:lang w:val="ro-RO"/>
        </w:rPr>
        <w:t xml:space="preserve"> </w:t>
      </w:r>
      <w:r w:rsidRPr="00E130B6">
        <w:rPr>
          <w:rFonts w:ascii="Trebuchet MS" w:hAnsi="Trebuchet MS" w:cs="Times New Roman"/>
          <w:lang w:val="ro-RO"/>
        </w:rPr>
        <w:t>propus în localitatea</w:t>
      </w:r>
      <w:r w:rsidR="00C90FF5" w:rsidRPr="00E130B6">
        <w:rPr>
          <w:rFonts w:ascii="Trebuchet MS" w:hAnsi="Trebuchet MS" w:cs="Times New Roman"/>
          <w:b/>
          <w:lang w:val="ro-RO"/>
        </w:rPr>
        <w:t xml:space="preserve"> Ocna S</w:t>
      </w:r>
      <w:r w:rsidR="00EB1EF6" w:rsidRPr="00E130B6">
        <w:rPr>
          <w:rFonts w:ascii="Trebuchet MS" w:hAnsi="Trebuchet MS" w:cs="Times New Roman"/>
          <w:b/>
          <w:lang w:val="ro-RO"/>
        </w:rPr>
        <w:t>ibiului</w:t>
      </w:r>
      <w:r w:rsidRPr="00E130B6">
        <w:rPr>
          <w:rFonts w:ascii="Trebuchet MS" w:hAnsi="Trebuchet MS" w:cs="Times New Roman"/>
          <w:lang w:val="ro-RO"/>
        </w:rPr>
        <w:t xml:space="preserve">, </w:t>
      </w:r>
      <w:r w:rsidRPr="00E130B6">
        <w:rPr>
          <w:rFonts w:ascii="Trebuchet MS" w:eastAsia="Times New Roman" w:hAnsi="Trebuchet MS" w:cs="Times New Roman"/>
          <w:bCs/>
          <w:lang w:val="ro-RO" w:eastAsia="ro-RO"/>
        </w:rPr>
        <w:t xml:space="preserve">nr. </w:t>
      </w:r>
      <w:r w:rsidRPr="00E130B6">
        <w:rPr>
          <w:rFonts w:ascii="Trebuchet MS" w:eastAsia="Times New Roman" w:hAnsi="Trebuchet MS" w:cs="Times New Roman"/>
          <w:b/>
          <w:bCs/>
          <w:lang w:val="ro-RO" w:eastAsia="ro-RO"/>
        </w:rPr>
        <w:t>58</w:t>
      </w:r>
      <w:r w:rsidRPr="00E130B6">
        <w:rPr>
          <w:rFonts w:ascii="Trebuchet MS" w:eastAsia="Times New Roman" w:hAnsi="Trebuchet MS" w:cs="Times New Roman"/>
          <w:bCs/>
          <w:lang w:val="ro-RO" w:eastAsia="ro-RO"/>
        </w:rPr>
        <w:t xml:space="preserve">, CF: </w:t>
      </w:r>
      <w:r w:rsidRPr="00E130B6">
        <w:rPr>
          <w:rFonts w:ascii="Trebuchet MS" w:eastAsia="Times New Roman" w:hAnsi="Trebuchet MS" w:cs="Times New Roman"/>
          <w:b/>
          <w:bCs/>
          <w:lang w:val="ro-RO" w:eastAsia="ro-RO"/>
        </w:rPr>
        <w:t>112041</w:t>
      </w:r>
      <w:r w:rsidRPr="00E130B6">
        <w:rPr>
          <w:rFonts w:ascii="Trebuchet MS" w:eastAsia="Times New Roman" w:hAnsi="Trebuchet MS" w:cs="Times New Roman"/>
          <w:bCs/>
          <w:lang w:val="ro-RO" w:eastAsia="ro-RO"/>
        </w:rPr>
        <w:t xml:space="preserve">, județul </w:t>
      </w:r>
      <w:r w:rsidRPr="00E130B6">
        <w:rPr>
          <w:rFonts w:ascii="Trebuchet MS" w:eastAsia="Times New Roman" w:hAnsi="Trebuchet MS" w:cs="Times New Roman"/>
          <w:b/>
          <w:bCs/>
          <w:lang w:val="ro-RO" w:eastAsia="ro-RO"/>
        </w:rPr>
        <w:t>Sibiu</w:t>
      </w:r>
      <w:r w:rsidR="00126724" w:rsidRPr="00E130B6">
        <w:rPr>
          <w:rFonts w:ascii="Trebuchet MS" w:eastAsia="Times New Roman" w:hAnsi="Trebuchet MS" w:cs="Times New Roman"/>
          <w:lang w:val="ro-RO" w:eastAsia="ro-RO"/>
        </w:rPr>
        <w:t xml:space="preserve">, </w:t>
      </w:r>
      <w:r w:rsidR="004B1731" w:rsidRPr="00E130B6">
        <w:rPr>
          <w:rFonts w:ascii="Trebuchet MS" w:eastAsia="Calibri" w:hAnsi="Trebuchet MS" w:cs="Times New Roman"/>
          <w:b/>
          <w:lang w:val="ro-RO"/>
        </w:rPr>
        <w:t xml:space="preserve">nu se supune evaluării impactului asupra mediului.  </w:t>
      </w:r>
    </w:p>
    <w:p w:rsidR="004B1731" w:rsidRPr="00E130B6" w:rsidRDefault="004B1731" w:rsidP="004B1731">
      <w:pPr>
        <w:autoSpaceDE w:val="0"/>
        <w:autoSpaceDN w:val="0"/>
        <w:adjustRightInd w:val="0"/>
        <w:spacing w:after="0" w:line="240" w:lineRule="auto"/>
        <w:jc w:val="both"/>
        <w:rPr>
          <w:rFonts w:ascii="Trebuchet MS" w:eastAsia="Calibri" w:hAnsi="Trebuchet MS" w:cs="Times New Roman"/>
          <w:color w:val="FF0000"/>
          <w:lang w:val="ro-RO"/>
        </w:rPr>
      </w:pPr>
      <w:r w:rsidRPr="00E130B6">
        <w:rPr>
          <w:rFonts w:ascii="Trebuchet MS" w:eastAsia="Calibri" w:hAnsi="Trebuchet MS" w:cs="Times New Roman"/>
          <w:color w:val="FF0000"/>
          <w:lang w:val="ro-RO"/>
        </w:rPr>
        <w:t xml:space="preserve">   </w:t>
      </w:r>
    </w:p>
    <w:p w:rsidR="004B1731" w:rsidRPr="00E130B6" w:rsidRDefault="004B1731" w:rsidP="007D4A9B">
      <w:pPr>
        <w:autoSpaceDE w:val="0"/>
        <w:autoSpaceDN w:val="0"/>
        <w:adjustRightInd w:val="0"/>
        <w:spacing w:after="0" w:line="240" w:lineRule="auto"/>
        <w:jc w:val="both"/>
        <w:rPr>
          <w:rFonts w:ascii="Trebuchet MS" w:eastAsia="Calibri" w:hAnsi="Trebuchet MS" w:cs="Times New Roman"/>
          <w:i/>
          <w:lang w:val="ro-RO"/>
        </w:rPr>
      </w:pPr>
      <w:r w:rsidRPr="00E130B6">
        <w:rPr>
          <w:rFonts w:ascii="Trebuchet MS" w:eastAsia="Calibri" w:hAnsi="Trebuchet MS" w:cs="Times New Roman"/>
          <w:i/>
          <w:lang w:val="ro-RO"/>
        </w:rPr>
        <w:t>Justificarea prezentei decizii:</w:t>
      </w:r>
    </w:p>
    <w:p w:rsidR="004B1731" w:rsidRPr="00E130B6" w:rsidRDefault="004B1731" w:rsidP="004015B7">
      <w:pPr>
        <w:spacing w:after="0"/>
        <w:jc w:val="both"/>
        <w:rPr>
          <w:rFonts w:ascii="Trebuchet MS" w:eastAsia="Calibri" w:hAnsi="Trebuchet MS" w:cs="Times New Roman"/>
          <w:b/>
          <w:lang w:val="ro-RO"/>
        </w:rPr>
      </w:pPr>
      <w:r w:rsidRPr="00E130B6">
        <w:rPr>
          <w:rFonts w:ascii="Trebuchet MS" w:eastAsia="Calibri" w:hAnsi="Trebuchet MS" w:cs="Times New Roman"/>
          <w:b/>
          <w:lang w:val="ro-RO"/>
        </w:rPr>
        <w:t xml:space="preserve">I. Motivele pe baza cărora s-a stabilit necesitatea neefectuării evaluării impactului asupra mediului sunt următoarele: </w:t>
      </w:r>
    </w:p>
    <w:p w:rsidR="00BD0CF1" w:rsidRPr="00E130B6" w:rsidRDefault="00BD0CF1" w:rsidP="004015B7">
      <w:pPr>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a) proiectul se încadrează în prevederile Legii nr. 292 din 2018 privind evaluarea impactului anumitor proiecte publice </w:t>
      </w:r>
      <w:r w:rsidR="004015B7"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private asupra mediului,</w:t>
      </w:r>
      <w:r w:rsidRPr="00E130B6">
        <w:rPr>
          <w:rFonts w:ascii="Trebuchet MS" w:hAnsi="Trebuchet MS" w:cs="Times New Roman"/>
          <w:lang w:val="ro-RO"/>
        </w:rPr>
        <w:t xml:space="preserve"> </w:t>
      </w:r>
      <w:r w:rsidRPr="00E130B6">
        <w:rPr>
          <w:rFonts w:ascii="Trebuchet MS" w:eastAsia="Calibri" w:hAnsi="Trebuchet MS" w:cs="Times New Roman"/>
          <w:b/>
          <w:lang w:val="ro-RO"/>
        </w:rPr>
        <w:t>anexa</w:t>
      </w:r>
      <w:r w:rsidRPr="00E130B6">
        <w:rPr>
          <w:rFonts w:ascii="Trebuchet MS" w:eastAsia="Calibri" w:hAnsi="Trebuchet MS" w:cs="Times New Roman"/>
          <w:lang w:val="ro-RO"/>
        </w:rPr>
        <w:t xml:space="preserve"> nr. </w:t>
      </w:r>
      <w:r w:rsidRPr="00E130B6">
        <w:rPr>
          <w:rFonts w:ascii="Trebuchet MS" w:eastAsia="Calibri" w:hAnsi="Trebuchet MS" w:cs="Times New Roman"/>
          <w:b/>
          <w:lang w:val="ro-RO"/>
        </w:rPr>
        <w:t>2</w:t>
      </w:r>
      <w:r w:rsidRPr="00E130B6">
        <w:rPr>
          <w:rFonts w:ascii="Trebuchet MS" w:eastAsia="Calibri" w:hAnsi="Trebuchet MS" w:cs="Times New Roman"/>
          <w:lang w:val="ro-RO"/>
        </w:rPr>
        <w:t xml:space="preserve"> la punct</w:t>
      </w:r>
      <w:r w:rsidR="00B34EB0" w:rsidRPr="00E130B6">
        <w:rPr>
          <w:rFonts w:ascii="Trebuchet MS" w:eastAsia="Calibri" w:hAnsi="Trebuchet MS" w:cs="Times New Roman"/>
          <w:lang w:val="ro-RO"/>
        </w:rPr>
        <w:t>u</w:t>
      </w:r>
      <w:r w:rsidR="00D71BE9" w:rsidRPr="00E130B6">
        <w:rPr>
          <w:rFonts w:ascii="Trebuchet MS" w:eastAsia="Calibri" w:hAnsi="Trebuchet MS" w:cs="Times New Roman"/>
          <w:lang w:val="ro-RO"/>
        </w:rPr>
        <w:t xml:space="preserve">l </w:t>
      </w:r>
      <w:r w:rsidR="00865342" w:rsidRPr="00E130B6">
        <w:rPr>
          <w:rFonts w:ascii="Trebuchet MS" w:eastAsia="Times New Roman" w:hAnsi="Trebuchet MS" w:cs="Times New Roman"/>
          <w:b/>
          <w:lang w:val="ro-RO" w:eastAsia="ro-RO"/>
        </w:rPr>
        <w:t>10</w:t>
      </w:r>
      <w:r w:rsidR="004015B7" w:rsidRPr="00E130B6">
        <w:rPr>
          <w:rFonts w:ascii="Trebuchet MS" w:eastAsia="Times New Roman" w:hAnsi="Trebuchet MS" w:cs="Times New Roman"/>
          <w:b/>
          <w:lang w:val="ro-RO" w:eastAsia="ro-RO"/>
        </w:rPr>
        <w:t xml:space="preserve">, </w:t>
      </w:r>
      <w:r w:rsidR="004015B7" w:rsidRPr="00E130B6">
        <w:rPr>
          <w:rFonts w:ascii="Trebuchet MS" w:eastAsia="Times New Roman" w:hAnsi="Trebuchet MS" w:cs="Times New Roman"/>
          <w:lang w:val="ro-RO" w:eastAsia="ro-RO"/>
        </w:rPr>
        <w:t xml:space="preserve">lit. </w:t>
      </w:r>
      <w:r w:rsidR="00F26A47" w:rsidRPr="00E130B6">
        <w:rPr>
          <w:rFonts w:ascii="Trebuchet MS" w:eastAsia="Times New Roman" w:hAnsi="Trebuchet MS" w:cs="Times New Roman"/>
          <w:b/>
          <w:lang w:val="ro-RO" w:eastAsia="ro-RO"/>
        </w:rPr>
        <w:t>a</w:t>
      </w:r>
      <w:r w:rsidR="00B34EB0" w:rsidRPr="00E130B6">
        <w:rPr>
          <w:rFonts w:ascii="Trebuchet MS" w:eastAsia="Times New Roman" w:hAnsi="Trebuchet MS" w:cs="Times New Roman"/>
          <w:b/>
          <w:lang w:val="ro-RO" w:eastAsia="ro-RO"/>
        </w:rPr>
        <w:t>)</w:t>
      </w:r>
      <w:r w:rsidR="00B34EB0" w:rsidRPr="00E130B6">
        <w:rPr>
          <w:rFonts w:ascii="Trebuchet MS" w:eastAsia="Times New Roman" w:hAnsi="Trebuchet MS" w:cs="Times New Roman"/>
          <w:lang w:val="ro-RO" w:eastAsia="ro-RO"/>
        </w:rPr>
        <w:t>;</w:t>
      </w:r>
    </w:p>
    <w:p w:rsidR="00BD0CF1" w:rsidRPr="00E130B6" w:rsidRDefault="00BD0CF1" w:rsidP="004015B7">
      <w:pPr>
        <w:spacing w:after="0"/>
        <w:jc w:val="both"/>
        <w:rPr>
          <w:rFonts w:ascii="Trebuchet MS" w:eastAsia="Calibri" w:hAnsi="Trebuchet MS" w:cs="Times New Roman"/>
          <w:lang w:val="ro-RO"/>
        </w:rPr>
      </w:pPr>
      <w:r w:rsidRPr="00E130B6">
        <w:rPr>
          <w:rFonts w:ascii="Trebuchet MS" w:eastAsia="Calibri" w:hAnsi="Trebuchet MS" w:cs="Times New Roman"/>
          <w:lang w:val="ro-RO"/>
        </w:rPr>
        <w:t>b) punctele de vedere exprimate în scris de către membrii reprezentanți în cadrul Comisiei de Analiză Tehnică, cu privire la prezentul proiect;</w:t>
      </w:r>
    </w:p>
    <w:p w:rsidR="00BD0CF1" w:rsidRPr="00E130B6" w:rsidRDefault="00BD0CF1" w:rsidP="004015B7">
      <w:pPr>
        <w:spacing w:after="0"/>
        <w:jc w:val="both"/>
        <w:rPr>
          <w:rFonts w:ascii="Trebuchet MS" w:eastAsia="Calibri" w:hAnsi="Trebuchet MS" w:cs="Times New Roman"/>
          <w:lang w:val="ro-RO"/>
        </w:rPr>
      </w:pPr>
      <w:r w:rsidRPr="00E130B6">
        <w:rPr>
          <w:rFonts w:ascii="Trebuchet MS" w:hAnsi="Trebuchet MS" w:cs="Times New Roman"/>
          <w:lang w:val="ro-RO"/>
        </w:rPr>
        <w:t xml:space="preserve">c) lista de control aferentă etapei de încadrare, conform Ordinului nr. 269/2020, privind aprobarea ghidului general aplicabil etapelor procedurii de evaluare a impactului asupra mediului, a ghidului pentru evaluare impactului asupra mediului în context transfrontalieră </w:t>
      </w:r>
      <w:r w:rsidR="004015B7" w:rsidRPr="00E130B6">
        <w:rPr>
          <w:rFonts w:ascii="Trebuchet MS" w:hAnsi="Trebuchet MS" w:cs="Times New Roman"/>
          <w:lang w:val="ro-RO"/>
        </w:rPr>
        <w:t>și</w:t>
      </w:r>
      <w:r w:rsidRPr="00E130B6">
        <w:rPr>
          <w:rFonts w:ascii="Trebuchet MS" w:hAnsi="Trebuchet MS" w:cs="Times New Roman"/>
          <w:lang w:val="ro-RO"/>
        </w:rPr>
        <w:t xml:space="preserve"> a altor ghiduri specifice pentru diferite domenii </w:t>
      </w:r>
      <w:r w:rsidR="004015B7" w:rsidRPr="00E130B6">
        <w:rPr>
          <w:rFonts w:ascii="Trebuchet MS" w:hAnsi="Trebuchet MS" w:cs="Times New Roman"/>
          <w:lang w:val="ro-RO"/>
        </w:rPr>
        <w:t>și</w:t>
      </w:r>
      <w:r w:rsidRPr="00E130B6">
        <w:rPr>
          <w:rFonts w:ascii="Trebuchet MS" w:hAnsi="Trebuchet MS" w:cs="Times New Roman"/>
          <w:lang w:val="ro-RO"/>
        </w:rPr>
        <w:t xml:space="preserve"> categorii de proiecte;</w:t>
      </w:r>
    </w:p>
    <w:p w:rsidR="00BD0CF1" w:rsidRPr="00E130B6" w:rsidRDefault="00BD0CF1" w:rsidP="004015B7">
      <w:pPr>
        <w:spacing w:after="0"/>
        <w:jc w:val="both"/>
        <w:rPr>
          <w:rFonts w:ascii="Trebuchet MS" w:eastAsia="Calibri" w:hAnsi="Trebuchet MS" w:cs="Times New Roman"/>
          <w:lang w:val="ro-RO"/>
        </w:rPr>
      </w:pPr>
      <w:r w:rsidRPr="00E130B6">
        <w:rPr>
          <w:rFonts w:ascii="Trebuchet MS" w:eastAsia="Calibri" w:hAnsi="Trebuchet MS" w:cs="Times New Roman"/>
          <w:lang w:val="ro-RO"/>
        </w:rPr>
        <w:t>d) justificarea în raport cu criteriile de selecție pentru stabilirea necesității efectuării evaluării impactului asupra mediului, din anexa nr. 3 a Legii 292/2018:</w:t>
      </w:r>
    </w:p>
    <w:p w:rsidR="00F124F4" w:rsidRPr="00E130B6" w:rsidRDefault="00F124F4" w:rsidP="007D4A9B">
      <w:pPr>
        <w:spacing w:after="0" w:line="240" w:lineRule="auto"/>
        <w:jc w:val="both"/>
        <w:rPr>
          <w:rFonts w:ascii="Trebuchet MS" w:eastAsia="Calibri" w:hAnsi="Trebuchet MS" w:cs="Times New Roman"/>
          <w:b/>
          <w:bCs/>
          <w:color w:val="FF0000"/>
          <w:lang w:val="ro-RO"/>
        </w:rPr>
      </w:pPr>
    </w:p>
    <w:p w:rsidR="004B1731" w:rsidRPr="00E130B6" w:rsidRDefault="004B1731" w:rsidP="00047AC5">
      <w:pPr>
        <w:spacing w:after="0"/>
        <w:jc w:val="both"/>
        <w:rPr>
          <w:rFonts w:ascii="Trebuchet MS" w:eastAsia="Calibri" w:hAnsi="Trebuchet MS" w:cs="Times New Roman"/>
          <w:lang w:val="ro-RO"/>
        </w:rPr>
      </w:pPr>
      <w:r w:rsidRPr="00E130B6">
        <w:rPr>
          <w:rFonts w:ascii="Trebuchet MS" w:eastAsia="Calibri" w:hAnsi="Trebuchet MS" w:cs="Times New Roman"/>
          <w:b/>
          <w:bCs/>
          <w:lang w:val="ro-RO"/>
        </w:rPr>
        <w:t>1. Caracteristicile proiectului</w:t>
      </w:r>
      <w:r w:rsidR="005E63FD" w:rsidRPr="00E130B6">
        <w:rPr>
          <w:rFonts w:ascii="Trebuchet MS" w:eastAsia="Calibri" w:hAnsi="Trebuchet MS" w:cs="Times New Roman"/>
          <w:b/>
          <w:bCs/>
          <w:lang w:val="ro-RO"/>
        </w:rPr>
        <w:t>:</w:t>
      </w:r>
      <w:r w:rsidRPr="00E130B6">
        <w:rPr>
          <w:rFonts w:ascii="Trebuchet MS" w:eastAsia="Calibri" w:hAnsi="Trebuchet MS" w:cs="Times New Roman"/>
          <w:lang w:val="ro-RO"/>
        </w:rPr>
        <w:t xml:space="preserve"> </w:t>
      </w:r>
    </w:p>
    <w:p w:rsidR="004B1731" w:rsidRPr="00E130B6" w:rsidRDefault="004B1731" w:rsidP="00047AC5">
      <w:pPr>
        <w:spacing w:after="0"/>
        <w:jc w:val="both"/>
        <w:rPr>
          <w:rFonts w:ascii="Trebuchet MS" w:eastAsia="Calibri" w:hAnsi="Trebuchet MS" w:cs="Times New Roman"/>
          <w:lang w:val="ro-RO"/>
        </w:rPr>
      </w:pPr>
      <w:r w:rsidRPr="00E130B6">
        <w:rPr>
          <w:rFonts w:ascii="Trebuchet MS" w:eastAsia="Calibri" w:hAnsi="Trebuchet MS" w:cs="Times New Roman"/>
          <w:b/>
          <w:lang w:val="ro-RO"/>
        </w:rPr>
        <w:t>a) dimensiunea și concepția întregului proiect</w:t>
      </w:r>
      <w:r w:rsidR="005E63FD" w:rsidRPr="00E130B6">
        <w:rPr>
          <w:rFonts w:ascii="Trebuchet MS" w:eastAsia="Calibri" w:hAnsi="Trebuchet MS" w:cs="Times New Roman"/>
          <w:b/>
          <w:lang w:val="ro-RO"/>
        </w:rPr>
        <w:t>:</w:t>
      </w:r>
    </w:p>
    <w:p w:rsidR="00060EAB" w:rsidRPr="00E130B6" w:rsidRDefault="00047AC5" w:rsidP="00D1366E">
      <w:pPr>
        <w:pStyle w:val="Default"/>
        <w:jc w:val="both"/>
        <w:rPr>
          <w:rFonts w:ascii="Trebuchet MS" w:hAnsi="Trebuchet MS" w:cs="Times New Roman"/>
          <w:sz w:val="22"/>
          <w:szCs w:val="22"/>
          <w:lang w:val="ro-RO"/>
        </w:rPr>
      </w:pPr>
      <w:r w:rsidRPr="00E130B6">
        <w:rPr>
          <w:rFonts w:ascii="Trebuchet MS" w:hAnsi="Trebuchet MS" w:cs="Times New Roman"/>
          <w:color w:val="auto"/>
          <w:sz w:val="22"/>
          <w:szCs w:val="22"/>
          <w:lang w:val="ro-RO"/>
        </w:rPr>
        <w:t>Amplasamentul proiectului propus este situat în</w:t>
      </w:r>
      <w:r w:rsidRPr="00E130B6">
        <w:rPr>
          <w:rFonts w:ascii="Trebuchet MS" w:hAnsi="Trebuchet MS"/>
          <w:color w:val="auto"/>
          <w:sz w:val="22"/>
          <w:szCs w:val="22"/>
          <w:lang w:val="ro-RO"/>
        </w:rPr>
        <w:t xml:space="preserve"> intravilan </w:t>
      </w:r>
      <w:r w:rsidRPr="00E130B6">
        <w:rPr>
          <w:rFonts w:ascii="Trebuchet MS" w:hAnsi="Trebuchet MS" w:cs="Times New Roman"/>
          <w:color w:val="auto"/>
          <w:sz w:val="22"/>
          <w:szCs w:val="22"/>
          <w:lang w:val="ro-RO"/>
        </w:rPr>
        <w:t>pe teritoriul administrativ al localități Ocna Sibiului,</w:t>
      </w:r>
      <w:r w:rsidR="00247BE2" w:rsidRPr="00E130B6">
        <w:rPr>
          <w:rFonts w:ascii="Trebuchet MS" w:hAnsi="Trebuchet MS" w:cs="Times New Roman"/>
          <w:color w:val="auto"/>
          <w:sz w:val="22"/>
          <w:szCs w:val="22"/>
          <w:lang w:val="ro-RO"/>
        </w:rPr>
        <w:t xml:space="preserve"> </w:t>
      </w:r>
      <w:r w:rsidR="00060EAB" w:rsidRPr="00E130B6">
        <w:rPr>
          <w:rFonts w:ascii="Trebuchet MS" w:hAnsi="Trebuchet MS" w:cs="Times New Roman"/>
          <w:bCs/>
          <w:color w:val="auto"/>
          <w:sz w:val="22"/>
          <w:szCs w:val="22"/>
          <w:lang w:val="ro-RO"/>
        </w:rPr>
        <w:t xml:space="preserve">pe parcela identificată în </w:t>
      </w:r>
      <w:r w:rsidR="00060EAB" w:rsidRPr="00E130B6">
        <w:rPr>
          <w:rFonts w:ascii="Trebuchet MS" w:eastAsia="Times New Roman" w:hAnsi="Trebuchet MS" w:cs="Times New Roman"/>
          <w:bCs/>
          <w:color w:val="auto"/>
          <w:sz w:val="22"/>
          <w:szCs w:val="22"/>
          <w:lang w:val="ro-RO" w:eastAsia="ro-RO"/>
        </w:rPr>
        <w:t>CF: 112041, nr. cad/top nr. 112041,</w:t>
      </w:r>
      <w:r w:rsidR="00060EAB" w:rsidRPr="00E130B6">
        <w:rPr>
          <w:rFonts w:ascii="Trebuchet MS" w:hAnsi="Trebuchet MS" w:cs="Times New Roman"/>
          <w:color w:val="auto"/>
          <w:sz w:val="22"/>
          <w:szCs w:val="22"/>
          <w:lang w:val="ro-RO"/>
        </w:rPr>
        <w:t xml:space="preserve"> în suprafață de</w:t>
      </w:r>
      <w:r w:rsidR="00060EAB" w:rsidRPr="00E130B6">
        <w:rPr>
          <w:rFonts w:ascii="Trebuchet MS" w:hAnsi="Trebuchet MS"/>
          <w:color w:val="auto"/>
          <w:sz w:val="22"/>
          <w:szCs w:val="22"/>
          <w:lang w:val="ro-RO"/>
        </w:rPr>
        <w:t xml:space="preserve"> </w:t>
      </w:r>
      <w:r w:rsidR="00060EAB" w:rsidRPr="00E130B6">
        <w:rPr>
          <w:rFonts w:ascii="Trebuchet MS" w:hAnsi="Trebuchet MS" w:cs="Times New Roman"/>
          <w:color w:val="auto"/>
          <w:sz w:val="22"/>
          <w:szCs w:val="22"/>
          <w:lang w:val="ro-RO"/>
        </w:rPr>
        <w:t>1722 mp, având categoria de folosință – curții construcții, destinația-</w:t>
      </w:r>
      <w:r w:rsidR="00060EAB" w:rsidRPr="00E130B6">
        <w:rPr>
          <w:rFonts w:ascii="Trebuchet MS" w:eastAsia="Times New Roman" w:hAnsi="Trebuchet MS" w:cs="Times New Roman"/>
          <w:b/>
          <w:bCs/>
          <w:color w:val="auto"/>
          <w:sz w:val="22"/>
          <w:szCs w:val="22"/>
          <w:lang w:val="ro-RO" w:eastAsia="ro-RO"/>
        </w:rPr>
        <w:t xml:space="preserve"> </w:t>
      </w:r>
      <w:r w:rsidR="00247BE2" w:rsidRPr="00E130B6">
        <w:rPr>
          <w:rFonts w:ascii="Trebuchet MS" w:hAnsi="Trebuchet MS" w:cs="Times New Roman"/>
          <w:color w:val="auto"/>
          <w:sz w:val="22"/>
          <w:szCs w:val="22"/>
          <w:lang w:val="ro-RO"/>
        </w:rPr>
        <w:t>conform PUZ</w:t>
      </w:r>
      <w:r w:rsidRPr="00E130B6">
        <w:rPr>
          <w:rFonts w:ascii="Trebuchet MS" w:hAnsi="Trebuchet MS" w:cs="Times New Roman"/>
          <w:color w:val="auto"/>
          <w:sz w:val="22"/>
          <w:szCs w:val="22"/>
          <w:lang w:val="ro-RO"/>
        </w:rPr>
        <w:t xml:space="preserve"> aprobat, prin </w:t>
      </w:r>
      <w:r w:rsidR="00247BE2" w:rsidRPr="00E130B6">
        <w:rPr>
          <w:rFonts w:ascii="Trebuchet MS" w:hAnsi="Trebuchet MS" w:cs="Times New Roman"/>
          <w:color w:val="auto"/>
          <w:sz w:val="22"/>
          <w:szCs w:val="22"/>
          <w:lang w:val="ro-RO"/>
        </w:rPr>
        <w:t>H.C.L. nr. 50/</w:t>
      </w:r>
      <w:r w:rsidRPr="00E130B6">
        <w:rPr>
          <w:rFonts w:ascii="Trebuchet MS" w:hAnsi="Trebuchet MS" w:cs="Times New Roman"/>
          <w:color w:val="auto"/>
          <w:sz w:val="22"/>
          <w:szCs w:val="22"/>
          <w:lang w:val="ro-RO"/>
        </w:rPr>
        <w:t xml:space="preserve">20.08.2007, </w:t>
      </w:r>
      <w:r w:rsidR="00247BE2" w:rsidRPr="00E130B6">
        <w:rPr>
          <w:rFonts w:ascii="Trebuchet MS" w:hAnsi="Trebuchet MS" w:cs="Times New Roman"/>
          <w:color w:val="auto"/>
          <w:sz w:val="22"/>
          <w:szCs w:val="22"/>
          <w:lang w:val="ro-RO"/>
        </w:rPr>
        <w:t>proiect nr. 33/</w:t>
      </w:r>
      <w:r w:rsidRPr="00E130B6">
        <w:rPr>
          <w:rFonts w:ascii="Trebuchet MS" w:hAnsi="Trebuchet MS" w:cs="Times New Roman"/>
          <w:color w:val="auto"/>
          <w:sz w:val="22"/>
          <w:szCs w:val="22"/>
          <w:lang w:val="ro-RO"/>
        </w:rPr>
        <w:t xml:space="preserve">2006 </w:t>
      </w:r>
      <w:r w:rsidR="00247BE2" w:rsidRPr="00E130B6">
        <w:rPr>
          <w:rFonts w:ascii="Trebuchet MS" w:hAnsi="Trebuchet MS" w:cs="Times New Roman"/>
          <w:color w:val="auto"/>
          <w:sz w:val="22"/>
          <w:szCs w:val="22"/>
          <w:lang w:val="ro-RO"/>
        </w:rPr>
        <w:t>proprietatea</w:t>
      </w:r>
      <w:r w:rsidRPr="00E130B6">
        <w:rPr>
          <w:rFonts w:ascii="Trebuchet MS" w:hAnsi="Trebuchet MS" w:cs="Times New Roman"/>
          <w:color w:val="auto"/>
          <w:sz w:val="22"/>
          <w:szCs w:val="22"/>
          <w:lang w:val="ro-RO"/>
        </w:rPr>
        <w:t xml:space="preserve"> </w:t>
      </w:r>
      <w:r w:rsidR="00247BE2" w:rsidRPr="00E130B6">
        <w:rPr>
          <w:rFonts w:ascii="Trebuchet MS" w:hAnsi="Trebuchet MS" w:cs="Times New Roman"/>
          <w:color w:val="auto"/>
          <w:sz w:val="22"/>
          <w:szCs w:val="22"/>
          <w:lang w:val="ro-RO"/>
        </w:rPr>
        <w:t>societății</w:t>
      </w:r>
      <w:r w:rsidRPr="00E130B6">
        <w:rPr>
          <w:rFonts w:ascii="Trebuchet MS" w:hAnsi="Trebuchet MS" w:cs="Times New Roman"/>
          <w:color w:val="auto"/>
          <w:sz w:val="22"/>
          <w:szCs w:val="22"/>
          <w:lang w:val="ro-RO"/>
        </w:rPr>
        <w:t xml:space="preserve"> N</w:t>
      </w:r>
      <w:r w:rsidR="00247BE2" w:rsidRPr="00E130B6">
        <w:rPr>
          <w:rFonts w:ascii="Trebuchet MS" w:hAnsi="Trebuchet MS" w:cs="Times New Roman"/>
          <w:color w:val="auto"/>
          <w:sz w:val="22"/>
          <w:szCs w:val="22"/>
          <w:lang w:val="ro-RO"/>
        </w:rPr>
        <w:t>ew</w:t>
      </w:r>
      <w:r w:rsidRPr="00E130B6">
        <w:rPr>
          <w:rFonts w:ascii="Trebuchet MS" w:hAnsi="Trebuchet MS" w:cs="Times New Roman"/>
          <w:color w:val="auto"/>
          <w:sz w:val="22"/>
          <w:szCs w:val="22"/>
          <w:lang w:val="ro-RO"/>
        </w:rPr>
        <w:t xml:space="preserve"> C</w:t>
      </w:r>
      <w:r w:rsidR="00247BE2" w:rsidRPr="00E130B6">
        <w:rPr>
          <w:rFonts w:ascii="Trebuchet MS" w:hAnsi="Trebuchet MS" w:cs="Times New Roman"/>
          <w:color w:val="auto"/>
          <w:sz w:val="22"/>
          <w:szCs w:val="22"/>
          <w:lang w:val="ro-RO"/>
        </w:rPr>
        <w:t>oncept</w:t>
      </w:r>
      <w:r w:rsidRPr="00E130B6">
        <w:rPr>
          <w:rFonts w:ascii="Trebuchet MS" w:hAnsi="Trebuchet MS" w:cs="Times New Roman"/>
          <w:color w:val="auto"/>
          <w:sz w:val="22"/>
          <w:szCs w:val="22"/>
          <w:lang w:val="ro-RO"/>
        </w:rPr>
        <w:t xml:space="preserve"> L</w:t>
      </w:r>
      <w:r w:rsidR="00247BE2" w:rsidRPr="00E130B6">
        <w:rPr>
          <w:rFonts w:ascii="Trebuchet MS" w:hAnsi="Trebuchet MS" w:cs="Times New Roman"/>
          <w:color w:val="auto"/>
          <w:sz w:val="22"/>
          <w:szCs w:val="22"/>
          <w:lang w:val="ro-RO"/>
        </w:rPr>
        <w:t>iving</w:t>
      </w:r>
      <w:r w:rsidRPr="00E130B6">
        <w:rPr>
          <w:rFonts w:ascii="Trebuchet MS" w:hAnsi="Trebuchet MS" w:cs="Times New Roman"/>
          <w:color w:val="auto"/>
          <w:sz w:val="22"/>
          <w:szCs w:val="22"/>
          <w:lang w:val="ro-RO"/>
        </w:rPr>
        <w:t xml:space="preserve"> I</w:t>
      </w:r>
      <w:r w:rsidR="00247BE2" w:rsidRPr="00E130B6">
        <w:rPr>
          <w:rFonts w:ascii="Trebuchet MS" w:hAnsi="Trebuchet MS" w:cs="Times New Roman"/>
          <w:color w:val="auto"/>
          <w:sz w:val="22"/>
          <w:szCs w:val="22"/>
          <w:lang w:val="ro-RO"/>
        </w:rPr>
        <w:t>ndustrial</w:t>
      </w:r>
      <w:r w:rsidRPr="00E130B6">
        <w:rPr>
          <w:rFonts w:ascii="Trebuchet MS" w:hAnsi="Trebuchet MS" w:cs="Times New Roman"/>
          <w:color w:val="auto"/>
          <w:sz w:val="22"/>
          <w:szCs w:val="22"/>
          <w:lang w:val="ro-RO"/>
        </w:rPr>
        <w:t xml:space="preserve"> S.R.L</w:t>
      </w:r>
      <w:r w:rsidR="00247BE2" w:rsidRPr="00E130B6">
        <w:rPr>
          <w:rFonts w:ascii="Trebuchet MS" w:hAnsi="Trebuchet MS" w:cs="Times New Roman"/>
          <w:color w:val="auto"/>
          <w:sz w:val="22"/>
          <w:szCs w:val="22"/>
          <w:lang w:val="ro-RO"/>
        </w:rPr>
        <w:t>.</w:t>
      </w:r>
      <w:r w:rsidR="00060EAB" w:rsidRPr="00E130B6">
        <w:rPr>
          <w:rFonts w:ascii="Trebuchet MS" w:hAnsi="Trebuchet MS"/>
          <w:color w:val="auto"/>
          <w:sz w:val="22"/>
          <w:szCs w:val="22"/>
          <w:lang w:val="ro-RO"/>
        </w:rPr>
        <w:t xml:space="preserve"> </w:t>
      </w:r>
      <w:r w:rsidR="00D1366E" w:rsidRPr="00E130B6">
        <w:rPr>
          <w:rFonts w:ascii="Trebuchet MS" w:hAnsi="Trebuchet MS" w:cs="Times New Roman"/>
          <w:sz w:val="22"/>
          <w:szCs w:val="22"/>
          <w:lang w:val="ro-RO"/>
        </w:rPr>
        <w:t>Terenul este liber de construcții, cu acces indirect din drumul județean care face legătura între orașul Ocna Sibiului și municipiul Sibiu. Drumurile și străzile de acces au fost propuse și aprobate în PUZ-</w:t>
      </w:r>
      <w:proofErr w:type="spellStart"/>
      <w:r w:rsidR="00D1366E" w:rsidRPr="00E130B6">
        <w:rPr>
          <w:rFonts w:ascii="Trebuchet MS" w:hAnsi="Trebuchet MS" w:cs="Times New Roman"/>
          <w:sz w:val="22"/>
          <w:szCs w:val="22"/>
          <w:lang w:val="ro-RO"/>
        </w:rPr>
        <w:t>ul</w:t>
      </w:r>
      <w:proofErr w:type="spellEnd"/>
      <w:r w:rsidR="00D1366E" w:rsidRPr="00E130B6">
        <w:rPr>
          <w:rFonts w:ascii="Trebuchet MS" w:hAnsi="Trebuchet MS" w:cs="Times New Roman"/>
          <w:sz w:val="22"/>
          <w:szCs w:val="22"/>
          <w:lang w:val="ro-RO"/>
        </w:rPr>
        <w:t xml:space="preserve"> aprobat cu H.C.L. nr. 50/2007</w:t>
      </w:r>
    </w:p>
    <w:p w:rsidR="00834E56" w:rsidRPr="00E130B6" w:rsidRDefault="00834E56" w:rsidP="00060EAB">
      <w:pPr>
        <w:pStyle w:val="Default"/>
        <w:spacing w:line="276" w:lineRule="auto"/>
        <w:jc w:val="both"/>
        <w:rPr>
          <w:rFonts w:ascii="Trebuchet MS" w:hAnsi="Trebuchet MS"/>
          <w:color w:val="auto"/>
          <w:sz w:val="22"/>
          <w:szCs w:val="22"/>
          <w:lang w:val="ro-RO"/>
        </w:rPr>
      </w:pPr>
    </w:p>
    <w:p w:rsidR="00834E56" w:rsidRPr="00E130B6" w:rsidRDefault="00834E56" w:rsidP="00060EAB">
      <w:pPr>
        <w:pStyle w:val="Default"/>
        <w:spacing w:line="276" w:lineRule="auto"/>
        <w:jc w:val="both"/>
        <w:rPr>
          <w:rFonts w:ascii="Trebuchet MS" w:hAnsi="Trebuchet MS"/>
          <w:color w:val="auto"/>
          <w:sz w:val="22"/>
          <w:szCs w:val="22"/>
          <w:lang w:val="ro-RO"/>
        </w:rPr>
      </w:pPr>
    </w:p>
    <w:p w:rsidR="00834E56" w:rsidRPr="00E130B6" w:rsidRDefault="00834E56" w:rsidP="00E21EBB">
      <w:pPr>
        <w:spacing w:after="0"/>
        <w:jc w:val="both"/>
        <w:rPr>
          <w:rFonts w:ascii="Trebuchet MS" w:hAnsi="Trebuchet MS" w:cs="Times New Roman"/>
          <w:lang w:val="ro-RO"/>
        </w:rPr>
      </w:pPr>
      <w:r w:rsidRPr="00E130B6">
        <w:rPr>
          <w:rFonts w:ascii="Trebuchet MS" w:hAnsi="Trebuchet MS" w:cs="Times New Roman"/>
          <w:lang w:val="ro-RO"/>
        </w:rPr>
        <w:t>Vecinătățile parcelei:</w:t>
      </w:r>
    </w:p>
    <w:p w:rsidR="00CC19DB" w:rsidRPr="00E130B6" w:rsidRDefault="00834E56" w:rsidP="00E21EBB">
      <w:pPr>
        <w:pStyle w:val="Default"/>
        <w:numPr>
          <w:ilvl w:val="0"/>
          <w:numId w:val="12"/>
        </w:numPr>
        <w:spacing w:line="276" w:lineRule="auto"/>
        <w:ind w:left="142" w:hanging="142"/>
        <w:jc w:val="both"/>
        <w:rPr>
          <w:rFonts w:ascii="Trebuchet MS" w:hAnsi="Trebuchet MS" w:cs="Times New Roman"/>
          <w:sz w:val="22"/>
          <w:szCs w:val="22"/>
          <w:lang w:val="ro-RO"/>
        </w:rPr>
      </w:pPr>
      <w:r w:rsidRPr="00E130B6">
        <w:rPr>
          <w:rFonts w:ascii="Trebuchet MS" w:hAnsi="Trebuchet MS" w:cs="Times New Roman"/>
          <w:sz w:val="22"/>
          <w:szCs w:val="22"/>
          <w:lang w:val="ro-RO"/>
        </w:rPr>
        <w:t>Nord-Est – teren proprietate privata;</w:t>
      </w:r>
    </w:p>
    <w:p w:rsidR="00CC19DB" w:rsidRPr="00E130B6" w:rsidRDefault="00CC19DB" w:rsidP="00E21EBB">
      <w:pPr>
        <w:pStyle w:val="Default"/>
        <w:numPr>
          <w:ilvl w:val="0"/>
          <w:numId w:val="12"/>
        </w:numPr>
        <w:spacing w:line="276" w:lineRule="auto"/>
        <w:ind w:left="142" w:hanging="142"/>
        <w:jc w:val="both"/>
        <w:rPr>
          <w:rFonts w:ascii="Trebuchet MS" w:hAnsi="Trebuchet MS" w:cs="Times New Roman"/>
          <w:sz w:val="22"/>
          <w:szCs w:val="22"/>
          <w:lang w:val="ro-RO"/>
        </w:rPr>
      </w:pPr>
      <w:r w:rsidRPr="00E130B6">
        <w:rPr>
          <w:rFonts w:ascii="Trebuchet MS" w:hAnsi="Trebuchet MS" w:cs="Times New Roman"/>
          <w:sz w:val="22"/>
          <w:szCs w:val="22"/>
          <w:lang w:val="ro-RO"/>
        </w:rPr>
        <w:t xml:space="preserve">Sud-Est – strada acces conform PUZ aprobat cu HCL </w:t>
      </w:r>
      <w:r w:rsidR="00A31D77" w:rsidRPr="00E130B6">
        <w:rPr>
          <w:rFonts w:ascii="Trebuchet MS" w:hAnsi="Trebuchet MS" w:cs="Times New Roman"/>
          <w:sz w:val="22"/>
          <w:szCs w:val="22"/>
          <w:lang w:val="ro-RO"/>
        </w:rPr>
        <w:t xml:space="preserve">nr. </w:t>
      </w:r>
      <w:r w:rsidRPr="00E130B6">
        <w:rPr>
          <w:rFonts w:ascii="Trebuchet MS" w:hAnsi="Trebuchet MS" w:cs="Times New Roman"/>
          <w:sz w:val="22"/>
          <w:szCs w:val="22"/>
          <w:lang w:val="ro-RO"/>
        </w:rPr>
        <w:t>50/2007;</w:t>
      </w:r>
    </w:p>
    <w:p w:rsidR="00CC19DB" w:rsidRPr="00E130B6" w:rsidRDefault="00CC19DB" w:rsidP="00E21EBB">
      <w:pPr>
        <w:pStyle w:val="Default"/>
        <w:numPr>
          <w:ilvl w:val="0"/>
          <w:numId w:val="12"/>
        </w:numPr>
        <w:spacing w:line="276" w:lineRule="auto"/>
        <w:ind w:left="142" w:hanging="142"/>
        <w:jc w:val="both"/>
        <w:rPr>
          <w:rFonts w:ascii="Trebuchet MS" w:hAnsi="Trebuchet MS" w:cs="Times New Roman"/>
          <w:sz w:val="22"/>
          <w:szCs w:val="22"/>
          <w:lang w:val="ro-RO"/>
        </w:rPr>
      </w:pPr>
      <w:r w:rsidRPr="00E130B6">
        <w:rPr>
          <w:rFonts w:ascii="Trebuchet MS" w:hAnsi="Trebuchet MS" w:cs="Times New Roman"/>
          <w:sz w:val="22"/>
          <w:szCs w:val="22"/>
          <w:lang w:val="ro-RO"/>
        </w:rPr>
        <w:t>Sud-Vest – teren proprietate privata;</w:t>
      </w:r>
    </w:p>
    <w:p w:rsidR="00CC19DB" w:rsidRPr="00E130B6" w:rsidRDefault="00CC19DB" w:rsidP="00E21EBB">
      <w:pPr>
        <w:pStyle w:val="Default"/>
        <w:numPr>
          <w:ilvl w:val="0"/>
          <w:numId w:val="12"/>
        </w:numPr>
        <w:spacing w:line="276" w:lineRule="auto"/>
        <w:ind w:left="142" w:hanging="142"/>
        <w:jc w:val="both"/>
        <w:rPr>
          <w:rFonts w:ascii="Trebuchet MS" w:hAnsi="Trebuchet MS" w:cs="Times New Roman"/>
          <w:sz w:val="22"/>
          <w:szCs w:val="22"/>
          <w:lang w:val="ro-RO"/>
        </w:rPr>
      </w:pPr>
      <w:r w:rsidRPr="00E130B6">
        <w:rPr>
          <w:rFonts w:ascii="Trebuchet MS" w:hAnsi="Trebuchet MS" w:cs="Times New Roman"/>
          <w:sz w:val="22"/>
          <w:szCs w:val="22"/>
          <w:lang w:val="ro-RO"/>
        </w:rPr>
        <w:t xml:space="preserve">Nord-Vest – strada acces conform PUZ aprobat cu HCL </w:t>
      </w:r>
      <w:r w:rsidR="00A31D77" w:rsidRPr="00E130B6">
        <w:rPr>
          <w:rFonts w:ascii="Trebuchet MS" w:hAnsi="Trebuchet MS" w:cs="Times New Roman"/>
          <w:sz w:val="22"/>
          <w:szCs w:val="22"/>
          <w:lang w:val="ro-RO"/>
        </w:rPr>
        <w:t xml:space="preserve">nr. </w:t>
      </w:r>
      <w:r w:rsidRPr="00E130B6">
        <w:rPr>
          <w:rFonts w:ascii="Trebuchet MS" w:hAnsi="Trebuchet MS" w:cs="Times New Roman"/>
          <w:sz w:val="22"/>
          <w:szCs w:val="22"/>
          <w:lang w:val="ro-RO"/>
        </w:rPr>
        <w:t>50/2007.</w:t>
      </w:r>
    </w:p>
    <w:p w:rsidR="00C90FF5" w:rsidRPr="00E130B6" w:rsidRDefault="005238B4" w:rsidP="00765A58">
      <w:pPr>
        <w:pStyle w:val="Default"/>
        <w:spacing w:line="276" w:lineRule="auto"/>
        <w:jc w:val="both"/>
        <w:rPr>
          <w:rFonts w:ascii="Trebuchet MS" w:hAnsi="Trebuchet MS" w:cs="Times New Roman"/>
          <w:sz w:val="22"/>
          <w:szCs w:val="22"/>
          <w:lang w:val="ro-RO"/>
        </w:rPr>
      </w:pPr>
      <w:r w:rsidRPr="00E130B6">
        <w:rPr>
          <w:rFonts w:ascii="Trebuchet MS" w:hAnsi="Trebuchet MS" w:cs="Times New Roman"/>
          <w:color w:val="auto"/>
          <w:sz w:val="22"/>
          <w:szCs w:val="22"/>
          <w:lang w:val="ro-RO"/>
        </w:rPr>
        <w:t>Prin proiect se  propune</w:t>
      </w:r>
      <w:r w:rsidRPr="00E130B6">
        <w:rPr>
          <w:rFonts w:ascii="Trebuchet MS" w:hAnsi="Trebuchet MS"/>
          <w:sz w:val="22"/>
          <w:szCs w:val="22"/>
          <w:lang w:val="ro-RO"/>
        </w:rPr>
        <w:t xml:space="preserve"> </w:t>
      </w:r>
      <w:r w:rsidRPr="00E130B6">
        <w:rPr>
          <w:rFonts w:ascii="Trebuchet MS" w:hAnsi="Trebuchet MS" w:cs="Times New Roman"/>
          <w:sz w:val="22"/>
          <w:szCs w:val="22"/>
          <w:lang w:val="ro-RO"/>
        </w:rPr>
        <w:t>construirea unei hale cu regim de înălțime parter precum și amenajarea întregului teren cu platforme auto, branșamente utilități, accese și spații verzi</w:t>
      </w:r>
      <w:r w:rsidR="00765A58" w:rsidRPr="00E130B6">
        <w:rPr>
          <w:rFonts w:ascii="Trebuchet MS" w:hAnsi="Trebuchet MS" w:cs="Times New Roman"/>
          <w:sz w:val="22"/>
          <w:szCs w:val="22"/>
          <w:lang w:val="ro-RO"/>
        </w:rPr>
        <w:t xml:space="preserve">. </w:t>
      </w:r>
      <w:r w:rsidR="00765A58" w:rsidRPr="00E130B6">
        <w:rPr>
          <w:rFonts w:ascii="Trebuchet MS" w:hAnsi="Trebuchet MS"/>
          <w:sz w:val="22"/>
          <w:szCs w:val="22"/>
          <w:lang w:val="ro-RO"/>
        </w:rPr>
        <w:t>Construcția propusă va avea destinația de hală depozitare și logistică.</w:t>
      </w:r>
    </w:p>
    <w:p w:rsidR="00C90FF5" w:rsidRPr="00E130B6" w:rsidRDefault="009E3F7D" w:rsidP="000824F6">
      <w:pPr>
        <w:autoSpaceDE w:val="0"/>
        <w:autoSpaceDN w:val="0"/>
        <w:adjustRightInd w:val="0"/>
        <w:spacing w:after="0"/>
        <w:jc w:val="both"/>
        <w:rPr>
          <w:rFonts w:ascii="Trebuchet MS" w:eastAsia="Calibri" w:hAnsi="Trebuchet MS" w:cs="Times New Roman"/>
          <w:bCs/>
          <w:i/>
          <w:lang w:val="ro-RO"/>
        </w:rPr>
      </w:pPr>
      <w:r w:rsidRPr="00E130B6">
        <w:rPr>
          <w:rFonts w:ascii="Trebuchet MS" w:eastAsia="Calibri" w:hAnsi="Trebuchet MS" w:cs="Times New Roman"/>
          <w:bCs/>
          <w:i/>
          <w:lang w:val="ro-RO"/>
        </w:rPr>
        <w:t>Bilanț teritorial:</w:t>
      </w:r>
    </w:p>
    <w:p w:rsidR="00C90FF5" w:rsidRPr="00E130B6" w:rsidRDefault="00C90FF5" w:rsidP="000824F6">
      <w:pPr>
        <w:autoSpaceDE w:val="0"/>
        <w:autoSpaceDN w:val="0"/>
        <w:adjustRightInd w:val="0"/>
        <w:spacing w:after="0"/>
        <w:jc w:val="both"/>
        <w:rPr>
          <w:rFonts w:ascii="Trebuchet MS" w:eastAsia="Calibri" w:hAnsi="Trebuchet MS" w:cs="Times New Roman"/>
          <w:lang w:val="ro-RO"/>
        </w:rPr>
      </w:pPr>
      <w:r w:rsidRPr="00E130B6">
        <w:rPr>
          <w:rFonts w:ascii="Trebuchet MS" w:eastAsia="Calibri" w:hAnsi="Trebuchet MS" w:cs="Times New Roman"/>
          <w:lang w:val="ro-RO"/>
        </w:rPr>
        <w:t>S</w:t>
      </w:r>
      <w:r w:rsidR="000824F6" w:rsidRPr="00E130B6">
        <w:rPr>
          <w:rFonts w:ascii="Trebuchet MS" w:eastAsia="Calibri" w:hAnsi="Trebuchet MS" w:cs="Times New Roman"/>
          <w:lang w:val="ro-RO"/>
        </w:rPr>
        <w:t>uprafață</w:t>
      </w:r>
      <w:r w:rsidRPr="00E130B6">
        <w:rPr>
          <w:rFonts w:ascii="Trebuchet MS" w:eastAsia="Calibri" w:hAnsi="Trebuchet MS" w:cs="Times New Roman"/>
          <w:lang w:val="ro-RO"/>
        </w:rPr>
        <w:t xml:space="preserve"> teren</w:t>
      </w:r>
      <w:r w:rsidR="000824F6" w:rsidRPr="00E130B6">
        <w:rPr>
          <w:rFonts w:ascii="Trebuchet MS" w:eastAsia="Calibri" w:hAnsi="Trebuchet MS" w:cs="Times New Roman"/>
          <w:lang w:val="ro-RO"/>
        </w:rPr>
        <w:t xml:space="preserve"> </w:t>
      </w:r>
      <w:r w:rsidRPr="00E130B6">
        <w:rPr>
          <w:rFonts w:ascii="Trebuchet MS" w:eastAsia="Calibri" w:hAnsi="Trebuchet MS" w:cs="Times New Roman"/>
          <w:lang w:val="ro-RO"/>
        </w:rPr>
        <w:t>=</w:t>
      </w:r>
      <w:r w:rsidR="000824F6" w:rsidRPr="00E130B6">
        <w:rPr>
          <w:rFonts w:ascii="Trebuchet MS" w:hAnsi="Trebuchet MS"/>
          <w:lang w:val="ro-RO"/>
        </w:rPr>
        <w:t xml:space="preserve"> 1722 mp;</w:t>
      </w:r>
    </w:p>
    <w:p w:rsidR="00C90FF5" w:rsidRPr="00E130B6" w:rsidRDefault="000824F6" w:rsidP="000824F6">
      <w:pPr>
        <w:autoSpaceDE w:val="0"/>
        <w:autoSpaceDN w:val="0"/>
        <w:adjustRightInd w:val="0"/>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Suprafață construită </w:t>
      </w:r>
      <w:r w:rsidR="00C90FF5" w:rsidRPr="00E130B6">
        <w:rPr>
          <w:rFonts w:ascii="Trebuchet MS" w:eastAsia="Calibri" w:hAnsi="Trebuchet MS" w:cs="Times New Roman"/>
          <w:lang w:val="ro-RO"/>
        </w:rPr>
        <w:t xml:space="preserve">= </w:t>
      </w:r>
      <w:r w:rsidRPr="00E130B6">
        <w:rPr>
          <w:rFonts w:ascii="Trebuchet MS" w:hAnsi="Trebuchet MS"/>
          <w:lang w:val="ro-RO"/>
        </w:rPr>
        <w:t xml:space="preserve">528 </w:t>
      </w:r>
      <w:r w:rsidR="00C90FF5" w:rsidRPr="00E130B6">
        <w:rPr>
          <w:rFonts w:ascii="Trebuchet MS" w:eastAsia="Calibri" w:hAnsi="Trebuchet MS" w:cs="Times New Roman"/>
          <w:lang w:val="ro-RO"/>
        </w:rPr>
        <w:t>mp;</w:t>
      </w:r>
    </w:p>
    <w:p w:rsidR="000824F6" w:rsidRPr="00E130B6" w:rsidRDefault="000824F6" w:rsidP="000824F6">
      <w:pPr>
        <w:autoSpaceDE w:val="0"/>
        <w:autoSpaceDN w:val="0"/>
        <w:adjustRightInd w:val="0"/>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Suprafață spațiu verde = </w:t>
      </w:r>
      <w:r w:rsidRPr="00E130B6">
        <w:rPr>
          <w:rFonts w:ascii="Trebuchet MS" w:hAnsi="Trebuchet MS"/>
          <w:lang w:val="ro-RO"/>
        </w:rPr>
        <w:t>467 mp;</w:t>
      </w:r>
    </w:p>
    <w:p w:rsidR="00C90FF5" w:rsidRPr="00E130B6" w:rsidRDefault="00C90FF5" w:rsidP="000824F6">
      <w:pPr>
        <w:autoSpaceDE w:val="0"/>
        <w:autoSpaceDN w:val="0"/>
        <w:adjustRightInd w:val="0"/>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Locuri de parcare </w:t>
      </w:r>
      <w:r w:rsidR="000824F6" w:rsidRPr="00E130B6">
        <w:rPr>
          <w:rFonts w:ascii="Trebuchet MS" w:eastAsia="Calibri" w:hAnsi="Trebuchet MS" w:cs="Times New Roman"/>
          <w:lang w:val="ro-RO"/>
        </w:rPr>
        <w:t>= 5</w:t>
      </w:r>
      <w:r w:rsidRPr="00E130B6">
        <w:rPr>
          <w:rFonts w:ascii="Trebuchet MS" w:eastAsia="Calibri" w:hAnsi="Trebuchet MS" w:cs="Times New Roman"/>
          <w:lang w:val="ro-RO"/>
        </w:rPr>
        <w:t xml:space="preserve"> auto</w:t>
      </w:r>
      <w:r w:rsidR="000824F6" w:rsidRPr="00E130B6">
        <w:rPr>
          <w:rFonts w:ascii="Trebuchet MS" w:eastAsia="Calibri" w:hAnsi="Trebuchet MS" w:cs="Times New Roman"/>
          <w:lang w:val="ro-RO"/>
        </w:rPr>
        <w:t xml:space="preserve"> </w:t>
      </w:r>
      <w:r w:rsidRPr="00E130B6">
        <w:rPr>
          <w:rFonts w:ascii="Trebuchet MS" w:eastAsia="Calibri" w:hAnsi="Trebuchet MS" w:cs="Times New Roman"/>
          <w:lang w:val="ro-RO"/>
        </w:rPr>
        <w:t>+</w:t>
      </w:r>
      <w:r w:rsidR="000824F6" w:rsidRPr="00E130B6">
        <w:rPr>
          <w:rFonts w:ascii="Trebuchet MS" w:eastAsia="Calibri" w:hAnsi="Trebuchet MS" w:cs="Times New Roman"/>
          <w:lang w:val="ro-RO"/>
        </w:rPr>
        <w:t xml:space="preserve"> </w:t>
      </w:r>
      <w:r w:rsidRPr="00E130B6">
        <w:rPr>
          <w:rFonts w:ascii="Trebuchet MS" w:eastAsia="Calibri" w:hAnsi="Trebuchet MS" w:cs="Times New Roman"/>
          <w:lang w:val="ro-RO"/>
        </w:rPr>
        <w:t>1 tir</w:t>
      </w:r>
      <w:r w:rsidR="000824F6" w:rsidRPr="00E130B6">
        <w:rPr>
          <w:rFonts w:ascii="Trebuchet MS" w:eastAsia="Calibri" w:hAnsi="Trebuchet MS" w:cs="Times New Roman"/>
          <w:lang w:val="ro-RO"/>
        </w:rPr>
        <w:t xml:space="preserve"> </w:t>
      </w:r>
      <w:r w:rsidRPr="00E130B6">
        <w:rPr>
          <w:rFonts w:ascii="Trebuchet MS" w:eastAsia="Calibri" w:hAnsi="Trebuchet MS" w:cs="Times New Roman"/>
          <w:lang w:val="ro-RO"/>
        </w:rPr>
        <w:t>+</w:t>
      </w:r>
      <w:r w:rsidR="000824F6" w:rsidRPr="00E130B6">
        <w:rPr>
          <w:rFonts w:ascii="Trebuchet MS" w:eastAsia="Calibri" w:hAnsi="Trebuchet MS" w:cs="Times New Roman"/>
          <w:lang w:val="ro-RO"/>
        </w:rPr>
        <w:t xml:space="preserve"> </w:t>
      </w:r>
      <w:r w:rsidRPr="00E130B6">
        <w:rPr>
          <w:rFonts w:ascii="Trebuchet MS" w:eastAsia="Calibri" w:hAnsi="Trebuchet MS" w:cs="Times New Roman"/>
          <w:lang w:val="ro-RO"/>
        </w:rPr>
        <w:t>1 autoutilitar</w:t>
      </w:r>
      <w:r w:rsidR="008A693F" w:rsidRPr="00E130B6">
        <w:rPr>
          <w:rFonts w:ascii="Trebuchet MS" w:eastAsia="Calibri" w:hAnsi="Trebuchet MS" w:cs="Times New Roman"/>
          <w:lang w:val="ro-RO"/>
        </w:rPr>
        <w:t>ă</w:t>
      </w:r>
      <w:r w:rsidRPr="00E130B6">
        <w:rPr>
          <w:rFonts w:ascii="Trebuchet MS" w:eastAsia="Calibri" w:hAnsi="Trebuchet MS" w:cs="Times New Roman"/>
          <w:lang w:val="ro-RO"/>
        </w:rPr>
        <w:t>.</w:t>
      </w:r>
    </w:p>
    <w:p w:rsidR="009E3F7D" w:rsidRPr="00E130B6" w:rsidRDefault="009E3F7D" w:rsidP="009E3F7D">
      <w:pPr>
        <w:spacing w:after="0"/>
        <w:jc w:val="both"/>
        <w:rPr>
          <w:rFonts w:ascii="Trebuchet MS" w:hAnsi="Trebuchet MS"/>
          <w:lang w:val="ro-RO"/>
        </w:rPr>
      </w:pPr>
      <w:r w:rsidRPr="00E130B6">
        <w:rPr>
          <w:rFonts w:ascii="Trebuchet MS" w:hAnsi="Trebuchet MS"/>
          <w:i/>
          <w:lang w:val="ro-RO"/>
        </w:rPr>
        <w:t>Indici urbanistici propuși</w:t>
      </w:r>
      <w:r w:rsidRPr="00E130B6">
        <w:rPr>
          <w:rFonts w:ascii="Trebuchet MS" w:hAnsi="Trebuchet MS"/>
          <w:lang w:val="ro-RO"/>
        </w:rPr>
        <w:t>:</w:t>
      </w:r>
    </w:p>
    <w:p w:rsidR="009E3F7D" w:rsidRPr="00E130B6" w:rsidRDefault="009E3F7D" w:rsidP="009E3F7D">
      <w:pPr>
        <w:spacing w:after="0"/>
        <w:jc w:val="both"/>
        <w:rPr>
          <w:rFonts w:ascii="Trebuchet MS" w:eastAsia="Lucida Sans Unicode" w:hAnsi="Trebuchet MS"/>
          <w:bCs/>
          <w:iCs/>
          <w:kern w:val="1"/>
          <w:lang w:val="ro-RO" w:eastAsia="ar-SA"/>
        </w:rPr>
      </w:pPr>
      <w:r w:rsidRPr="00E130B6">
        <w:rPr>
          <w:rFonts w:ascii="Trebuchet MS" w:eastAsia="Lucida Sans Unicode" w:hAnsi="Trebuchet MS"/>
          <w:bCs/>
          <w:iCs/>
          <w:kern w:val="1"/>
          <w:lang w:val="ro-RO" w:eastAsia="ar-SA"/>
        </w:rPr>
        <w:t>P.O.T –</w:t>
      </w:r>
      <w:r w:rsidRPr="00E130B6">
        <w:rPr>
          <w:sz w:val="23"/>
          <w:szCs w:val="23"/>
          <w:lang w:val="ro-RO"/>
        </w:rPr>
        <w:t xml:space="preserve"> 30,66 %;</w:t>
      </w:r>
      <w:r w:rsidRPr="00E130B6">
        <w:rPr>
          <w:rFonts w:ascii="Trebuchet MS" w:hAnsi="Trebuchet MS"/>
          <w:lang w:val="ro-RO"/>
        </w:rPr>
        <w:tab/>
      </w:r>
    </w:p>
    <w:p w:rsidR="009E3F7D" w:rsidRPr="00E130B6" w:rsidRDefault="009E3F7D" w:rsidP="009E3F7D">
      <w:pPr>
        <w:autoSpaceDE w:val="0"/>
        <w:autoSpaceDN w:val="0"/>
        <w:adjustRightInd w:val="0"/>
        <w:spacing w:after="0"/>
        <w:jc w:val="both"/>
        <w:rPr>
          <w:rFonts w:ascii="Trebuchet MS" w:eastAsia="Calibri" w:hAnsi="Trebuchet MS" w:cs="Times New Roman"/>
          <w:lang w:val="ro-RO"/>
        </w:rPr>
      </w:pPr>
      <w:r w:rsidRPr="00E130B6">
        <w:rPr>
          <w:rFonts w:ascii="Trebuchet MS" w:eastAsia="Lucida Sans Unicode" w:hAnsi="Trebuchet MS"/>
          <w:bCs/>
          <w:iCs/>
          <w:kern w:val="1"/>
          <w:lang w:val="ro-RO" w:eastAsia="ar-SA"/>
        </w:rPr>
        <w:t>C.U.T – 0.30.</w:t>
      </w:r>
    </w:p>
    <w:p w:rsidR="00C90FF5" w:rsidRPr="002E069D" w:rsidRDefault="00F55978" w:rsidP="00C90FF5">
      <w:pPr>
        <w:spacing w:after="0" w:line="240" w:lineRule="auto"/>
        <w:jc w:val="both"/>
        <w:rPr>
          <w:rFonts w:ascii="Trebuchet MS" w:hAnsi="Trebuchet MS" w:cs="Times New Roman"/>
          <w:strike/>
          <w:color w:val="FF0000"/>
          <w:lang w:val="ro-RO"/>
        </w:rPr>
      </w:pPr>
      <w:r w:rsidRPr="002E069D">
        <w:rPr>
          <w:rFonts w:ascii="Trebuchet MS" w:hAnsi="Trebuchet MS" w:cs="Times New Roman"/>
          <w:bCs/>
          <w:iCs/>
          <w:strike/>
          <w:color w:val="FF0000"/>
          <w:lang w:val="ro-RO"/>
        </w:rPr>
        <w:t>Acces auto și pietonal din DJ106B, pe un drum de exploatare pe latura SE a parcelei.</w:t>
      </w:r>
    </w:p>
    <w:p w:rsidR="00F55978" w:rsidRPr="002E069D" w:rsidRDefault="00F55978" w:rsidP="00F55978">
      <w:pPr>
        <w:autoSpaceDE w:val="0"/>
        <w:autoSpaceDN w:val="0"/>
        <w:adjustRightInd w:val="0"/>
        <w:spacing w:after="0" w:line="240" w:lineRule="auto"/>
        <w:jc w:val="both"/>
        <w:rPr>
          <w:rFonts w:ascii="Trebuchet MS" w:eastAsia="Calibri" w:hAnsi="Trebuchet MS" w:cs="Times New Roman"/>
          <w:bCs/>
          <w:iCs/>
          <w:strike/>
          <w:color w:val="FF0000"/>
          <w:lang w:val="ro-RO"/>
        </w:rPr>
      </w:pPr>
      <w:r w:rsidRPr="002E069D">
        <w:rPr>
          <w:rFonts w:ascii="Trebuchet MS" w:eastAsia="Calibri" w:hAnsi="Trebuchet MS" w:cs="Times New Roman"/>
          <w:bCs/>
          <w:iCs/>
          <w:strike/>
          <w:color w:val="FF0000"/>
          <w:lang w:val="ro-RO"/>
        </w:rPr>
        <w:t>Alimentarea cu ap</w:t>
      </w:r>
      <w:r w:rsidR="00BD3FC8" w:rsidRPr="002E069D">
        <w:rPr>
          <w:rFonts w:ascii="Trebuchet MS" w:eastAsia="Calibri" w:hAnsi="Trebuchet MS" w:cs="Times New Roman"/>
          <w:bCs/>
          <w:iCs/>
          <w:strike/>
          <w:color w:val="FF0000"/>
          <w:lang w:val="ro-RO"/>
        </w:rPr>
        <w:t>ă</w:t>
      </w:r>
      <w:r w:rsidRPr="002E069D">
        <w:rPr>
          <w:rFonts w:ascii="Trebuchet MS" w:eastAsia="Calibri" w:hAnsi="Trebuchet MS" w:cs="Times New Roman"/>
          <w:bCs/>
          <w:iCs/>
          <w:strike/>
          <w:color w:val="FF0000"/>
          <w:lang w:val="ro-RO"/>
        </w:rPr>
        <w:t xml:space="preserve"> se face prin racord la </w:t>
      </w:r>
      <w:r w:rsidR="008A693F" w:rsidRPr="002E069D">
        <w:rPr>
          <w:rFonts w:ascii="Trebuchet MS" w:eastAsia="Calibri" w:hAnsi="Trebuchet MS" w:cs="Times New Roman"/>
          <w:bCs/>
          <w:iCs/>
          <w:strike/>
          <w:color w:val="FF0000"/>
          <w:lang w:val="ro-RO"/>
        </w:rPr>
        <w:t>rețelele</w:t>
      </w:r>
      <w:r w:rsidRPr="002E069D">
        <w:rPr>
          <w:rFonts w:ascii="Trebuchet MS" w:eastAsia="Calibri" w:hAnsi="Trebuchet MS" w:cs="Times New Roman"/>
          <w:bCs/>
          <w:iCs/>
          <w:strike/>
          <w:color w:val="FF0000"/>
          <w:lang w:val="ro-RO"/>
        </w:rPr>
        <w:t xml:space="preserve"> de apa </w:t>
      </w:r>
      <w:r w:rsidR="00BD3FC8" w:rsidRPr="002E069D">
        <w:rPr>
          <w:rFonts w:ascii="Trebuchet MS" w:eastAsia="Calibri" w:hAnsi="Trebuchet MS" w:cs="Times New Roman"/>
          <w:bCs/>
          <w:iCs/>
          <w:strike/>
          <w:color w:val="FF0000"/>
          <w:lang w:val="ro-RO"/>
        </w:rPr>
        <w:t>existente î</w:t>
      </w:r>
      <w:r w:rsidRPr="002E069D">
        <w:rPr>
          <w:rFonts w:ascii="Trebuchet MS" w:eastAsia="Calibri" w:hAnsi="Trebuchet MS" w:cs="Times New Roman"/>
          <w:bCs/>
          <w:iCs/>
          <w:strike/>
          <w:color w:val="FF0000"/>
          <w:lang w:val="ro-RO"/>
        </w:rPr>
        <w:t>n zona</w:t>
      </w:r>
      <w:r w:rsidR="00BD3FC8" w:rsidRPr="002E069D">
        <w:rPr>
          <w:rFonts w:ascii="Trebuchet MS" w:eastAsia="Calibri" w:hAnsi="Trebuchet MS" w:cs="Times New Roman"/>
          <w:bCs/>
          <w:iCs/>
          <w:strike/>
          <w:color w:val="FF0000"/>
          <w:lang w:val="ro-RO"/>
        </w:rPr>
        <w:t>.</w:t>
      </w:r>
      <w:r w:rsidR="008A693F" w:rsidRPr="002E069D">
        <w:rPr>
          <w:rFonts w:ascii="Trebuchet MS" w:eastAsia="Calibri" w:hAnsi="Trebuchet MS" w:cs="Times New Roman"/>
          <w:bCs/>
          <w:iCs/>
          <w:strike/>
          <w:color w:val="FF0000"/>
          <w:lang w:val="ro-RO"/>
        </w:rPr>
        <w:t xml:space="preserve"> </w:t>
      </w:r>
      <w:r w:rsidRPr="002E069D">
        <w:rPr>
          <w:rFonts w:ascii="Trebuchet MS" w:eastAsia="Calibri" w:hAnsi="Trebuchet MS" w:cs="Times New Roman"/>
          <w:bCs/>
          <w:iCs/>
          <w:strike/>
          <w:color w:val="FF0000"/>
          <w:lang w:val="ro-RO"/>
        </w:rPr>
        <w:t xml:space="preserve">Evacuarea apelor uzate se face prin record la </w:t>
      </w:r>
      <w:r w:rsidR="008A693F" w:rsidRPr="002E069D">
        <w:rPr>
          <w:rFonts w:ascii="Trebuchet MS" w:eastAsia="Calibri" w:hAnsi="Trebuchet MS" w:cs="Times New Roman"/>
          <w:bCs/>
          <w:iCs/>
          <w:strike/>
          <w:color w:val="FF0000"/>
          <w:lang w:val="ro-RO"/>
        </w:rPr>
        <w:t>rețelele</w:t>
      </w:r>
      <w:r w:rsidRPr="002E069D">
        <w:rPr>
          <w:rFonts w:ascii="Trebuchet MS" w:eastAsia="Calibri" w:hAnsi="Trebuchet MS" w:cs="Times New Roman"/>
          <w:bCs/>
          <w:iCs/>
          <w:strike/>
          <w:color w:val="FF0000"/>
          <w:lang w:val="ro-RO"/>
        </w:rPr>
        <w:t xml:space="preserve"> de ap</w:t>
      </w:r>
      <w:r w:rsidR="008A693F" w:rsidRPr="002E069D">
        <w:rPr>
          <w:rFonts w:ascii="Trebuchet MS" w:eastAsia="Calibri" w:hAnsi="Trebuchet MS" w:cs="Times New Roman"/>
          <w:bCs/>
          <w:iCs/>
          <w:strike/>
          <w:color w:val="FF0000"/>
          <w:lang w:val="ro-RO"/>
        </w:rPr>
        <w:t>ă</w:t>
      </w:r>
      <w:r w:rsidRPr="002E069D">
        <w:rPr>
          <w:rFonts w:ascii="Trebuchet MS" w:eastAsia="Calibri" w:hAnsi="Trebuchet MS" w:cs="Times New Roman"/>
          <w:bCs/>
          <w:iCs/>
          <w:strike/>
          <w:color w:val="FF0000"/>
          <w:lang w:val="ro-RO"/>
        </w:rPr>
        <w:t>-canal existente în zona</w:t>
      </w:r>
      <w:r w:rsidR="008A693F" w:rsidRPr="002E069D">
        <w:rPr>
          <w:rFonts w:ascii="Trebuchet MS" w:eastAsia="Calibri" w:hAnsi="Trebuchet MS" w:cs="Times New Roman"/>
          <w:bCs/>
          <w:iCs/>
          <w:strike/>
          <w:color w:val="FF0000"/>
          <w:lang w:val="ro-RO"/>
        </w:rPr>
        <w:t>.</w:t>
      </w:r>
    </w:p>
    <w:p w:rsidR="000272D6" w:rsidRPr="002E069D" w:rsidRDefault="002851C0" w:rsidP="00845A22">
      <w:pPr>
        <w:spacing w:after="0" w:line="240" w:lineRule="auto"/>
        <w:jc w:val="both"/>
        <w:rPr>
          <w:rFonts w:ascii="Trebuchet MS" w:hAnsi="Trebuchet MS" w:cs="Times New Roman"/>
          <w:strike/>
          <w:color w:val="FF0000"/>
          <w:lang w:val="ro-RO"/>
        </w:rPr>
      </w:pPr>
      <w:r w:rsidRPr="002E069D">
        <w:rPr>
          <w:rFonts w:ascii="Trebuchet MS" w:hAnsi="Trebuchet MS" w:cs="Times New Roman"/>
          <w:strike/>
          <w:color w:val="FF0000"/>
          <w:lang w:val="ro-RO"/>
        </w:rPr>
        <w:t>O</w:t>
      </w:r>
      <w:r w:rsidR="000272D6" w:rsidRPr="002E069D">
        <w:rPr>
          <w:rFonts w:ascii="Trebuchet MS" w:hAnsi="Trebuchet MS" w:cs="Times New Roman"/>
          <w:strike/>
          <w:color w:val="FF0000"/>
          <w:lang w:val="ro-RO"/>
        </w:rPr>
        <w:t>rganizarea de șantier</w:t>
      </w:r>
      <w:r w:rsidRPr="002E069D">
        <w:rPr>
          <w:rFonts w:ascii="Trebuchet MS" w:hAnsi="Trebuchet MS" w:cs="Times New Roman"/>
          <w:strike/>
          <w:color w:val="FF0000"/>
          <w:lang w:val="ro-RO"/>
        </w:rPr>
        <w:t xml:space="preserve"> se va face în incintă, fără afectarea circulației sau a parcelelor învecinate</w:t>
      </w:r>
      <w:r w:rsidR="000272D6" w:rsidRPr="002E069D">
        <w:rPr>
          <w:rFonts w:ascii="Trebuchet MS" w:hAnsi="Trebuchet MS" w:cs="Times New Roman"/>
          <w:strike/>
          <w:color w:val="FF0000"/>
          <w:lang w:val="ro-RO"/>
        </w:rPr>
        <w:t>.</w:t>
      </w:r>
    </w:p>
    <w:p w:rsidR="00B42531" w:rsidRPr="002E069D" w:rsidRDefault="002851C0" w:rsidP="00845A22">
      <w:pPr>
        <w:spacing w:after="0" w:line="240" w:lineRule="auto"/>
        <w:jc w:val="both"/>
        <w:rPr>
          <w:rFonts w:ascii="Trebuchet MS" w:hAnsi="Trebuchet MS" w:cs="Times New Roman"/>
          <w:strike/>
          <w:color w:val="FF0000"/>
          <w:lang w:val="ro-RO"/>
        </w:rPr>
      </w:pPr>
      <w:r w:rsidRPr="002E069D">
        <w:rPr>
          <w:rFonts w:ascii="Trebuchet MS" w:hAnsi="Trebuchet MS" w:cs="Times New Roman"/>
          <w:strike/>
          <w:color w:val="FF0000"/>
          <w:lang w:val="ro-RO"/>
        </w:rPr>
        <w:t>Pentru proiect s-a</w:t>
      </w:r>
      <w:r w:rsidR="00736F8E" w:rsidRPr="002E069D">
        <w:rPr>
          <w:rFonts w:ascii="Trebuchet MS" w:hAnsi="Trebuchet MS" w:cs="Times New Roman"/>
          <w:strike/>
          <w:color w:val="FF0000"/>
          <w:lang w:val="ro-RO"/>
        </w:rPr>
        <w:t>u</w:t>
      </w:r>
      <w:r w:rsidRPr="002E069D">
        <w:rPr>
          <w:rFonts w:ascii="Trebuchet MS" w:hAnsi="Trebuchet MS" w:cs="Times New Roman"/>
          <w:strike/>
          <w:color w:val="FF0000"/>
          <w:lang w:val="ro-RO"/>
        </w:rPr>
        <w:t xml:space="preserve"> emis</w:t>
      </w:r>
      <w:r w:rsidR="00736F8E" w:rsidRPr="002E069D">
        <w:rPr>
          <w:rFonts w:ascii="Trebuchet MS" w:hAnsi="Trebuchet MS" w:cs="Times New Roman"/>
          <w:strike/>
          <w:color w:val="FF0000"/>
          <w:lang w:val="ro-RO"/>
        </w:rPr>
        <w:t>: aviz de amplasament nr.</w:t>
      </w:r>
      <w:r w:rsidR="00BD3FC8" w:rsidRPr="002E069D">
        <w:rPr>
          <w:rFonts w:ascii="Trebuchet MS" w:hAnsi="Trebuchet MS" w:cs="Times New Roman"/>
          <w:strike/>
          <w:color w:val="FF0000"/>
          <w:lang w:val="ro-RO"/>
        </w:rPr>
        <w:t>33</w:t>
      </w:r>
      <w:r w:rsidR="007541B5" w:rsidRPr="002E069D">
        <w:rPr>
          <w:rFonts w:ascii="Trebuchet MS" w:hAnsi="Trebuchet MS" w:cs="Times New Roman"/>
          <w:strike/>
          <w:color w:val="FF0000"/>
          <w:lang w:val="ro-RO"/>
        </w:rPr>
        <w:t>8</w:t>
      </w:r>
      <w:r w:rsidR="00BD3FC8" w:rsidRPr="002E069D">
        <w:rPr>
          <w:rFonts w:ascii="Trebuchet MS" w:hAnsi="Trebuchet MS" w:cs="Times New Roman"/>
          <w:strike/>
          <w:color w:val="FF0000"/>
          <w:lang w:val="ro-RO"/>
        </w:rPr>
        <w:t>9</w:t>
      </w:r>
      <w:r w:rsidR="007541B5" w:rsidRPr="002E069D">
        <w:rPr>
          <w:rFonts w:ascii="Trebuchet MS" w:hAnsi="Trebuchet MS" w:cs="Times New Roman"/>
          <w:strike/>
          <w:color w:val="FF0000"/>
          <w:lang w:val="ro-RO"/>
        </w:rPr>
        <w:t>6</w:t>
      </w:r>
      <w:r w:rsidR="00BD3FC8" w:rsidRPr="002E069D">
        <w:rPr>
          <w:rFonts w:ascii="Trebuchet MS" w:hAnsi="Trebuchet MS" w:cs="Times New Roman"/>
          <w:strike/>
          <w:color w:val="FF0000"/>
          <w:lang w:val="ro-RO"/>
        </w:rPr>
        <w:t>/</w:t>
      </w:r>
      <w:r w:rsidR="007541B5" w:rsidRPr="002E069D">
        <w:rPr>
          <w:rFonts w:ascii="Trebuchet MS" w:hAnsi="Trebuchet MS" w:cs="Times New Roman"/>
          <w:strike/>
          <w:color w:val="FF0000"/>
          <w:lang w:val="ro-RO"/>
        </w:rPr>
        <w:t>14</w:t>
      </w:r>
      <w:r w:rsidR="00BD3FC8" w:rsidRPr="002E069D">
        <w:rPr>
          <w:rFonts w:ascii="Trebuchet MS" w:hAnsi="Trebuchet MS" w:cs="Times New Roman"/>
          <w:strike/>
          <w:color w:val="FF0000"/>
          <w:lang w:val="ro-RO"/>
        </w:rPr>
        <w:t>.</w:t>
      </w:r>
      <w:r w:rsidR="007541B5" w:rsidRPr="002E069D">
        <w:rPr>
          <w:rFonts w:ascii="Trebuchet MS" w:hAnsi="Trebuchet MS" w:cs="Times New Roman"/>
          <w:strike/>
          <w:color w:val="FF0000"/>
          <w:lang w:val="ro-RO"/>
        </w:rPr>
        <w:t>11</w:t>
      </w:r>
      <w:r w:rsidR="00BD3FC8" w:rsidRPr="002E069D">
        <w:rPr>
          <w:rFonts w:ascii="Trebuchet MS" w:hAnsi="Trebuchet MS" w:cs="Times New Roman"/>
          <w:strike/>
          <w:color w:val="FF0000"/>
          <w:lang w:val="ro-RO"/>
        </w:rPr>
        <w:t>.2023</w:t>
      </w:r>
      <w:r w:rsidR="00736F8E" w:rsidRPr="002E069D">
        <w:rPr>
          <w:rFonts w:ascii="Trebuchet MS" w:hAnsi="Trebuchet MS" w:cs="Times New Roman"/>
          <w:strike/>
          <w:color w:val="FF0000"/>
          <w:lang w:val="ro-RO"/>
        </w:rPr>
        <w:t>, de APĂ CANAL SIBIU S.A.</w:t>
      </w:r>
      <w:r w:rsidR="00F124F4" w:rsidRPr="002E069D">
        <w:rPr>
          <w:rFonts w:ascii="Trebuchet MS" w:hAnsi="Trebuchet MS" w:cs="Times New Roman"/>
          <w:strike/>
          <w:color w:val="FF0000"/>
          <w:lang w:val="ro-RO"/>
        </w:rPr>
        <w:t>,</w:t>
      </w:r>
      <w:r w:rsidR="00F124F4" w:rsidRPr="002E069D">
        <w:rPr>
          <w:rFonts w:ascii="Trebuchet MS" w:eastAsia="Calibri" w:hAnsi="Trebuchet MS" w:cs="Times New Roman"/>
          <w:strike/>
          <w:color w:val="FF0000"/>
          <w:lang w:val="ro-RO"/>
        </w:rPr>
        <w:t xml:space="preserve"> notificarea nr.</w:t>
      </w:r>
      <w:r w:rsidR="004A5908" w:rsidRPr="002E069D">
        <w:rPr>
          <w:rFonts w:ascii="Trebuchet MS" w:eastAsia="Calibri" w:hAnsi="Trebuchet MS" w:cs="Times New Roman"/>
          <w:strike/>
          <w:color w:val="FF0000"/>
          <w:lang w:val="ro-RO"/>
        </w:rPr>
        <w:t xml:space="preserve"> </w:t>
      </w:r>
      <w:r w:rsidR="007541B5" w:rsidRPr="002E069D">
        <w:rPr>
          <w:rFonts w:ascii="Trebuchet MS" w:eastAsia="Calibri" w:hAnsi="Trebuchet MS" w:cs="Times New Roman"/>
          <w:strike/>
          <w:color w:val="FF0000"/>
          <w:lang w:val="ro-RO"/>
        </w:rPr>
        <w:t>878</w:t>
      </w:r>
      <w:r w:rsidR="00F124F4" w:rsidRPr="002E069D">
        <w:rPr>
          <w:rFonts w:ascii="Trebuchet MS" w:eastAsia="Calibri" w:hAnsi="Trebuchet MS" w:cs="Times New Roman"/>
          <w:strike/>
          <w:color w:val="FF0000"/>
          <w:lang w:val="ro-RO"/>
        </w:rPr>
        <w:t>/</w:t>
      </w:r>
      <w:r w:rsidR="004A5908" w:rsidRPr="002E069D">
        <w:rPr>
          <w:rFonts w:ascii="Trebuchet MS" w:eastAsia="Calibri" w:hAnsi="Trebuchet MS" w:cs="Times New Roman"/>
          <w:strike/>
          <w:color w:val="FF0000"/>
          <w:lang w:val="ro-RO"/>
        </w:rPr>
        <w:t>0</w:t>
      </w:r>
      <w:r w:rsidR="007541B5" w:rsidRPr="002E069D">
        <w:rPr>
          <w:rFonts w:ascii="Trebuchet MS" w:eastAsia="Calibri" w:hAnsi="Trebuchet MS" w:cs="Times New Roman"/>
          <w:strike/>
          <w:color w:val="FF0000"/>
          <w:lang w:val="ro-RO"/>
        </w:rPr>
        <w:t>4.12</w:t>
      </w:r>
      <w:r w:rsidR="00F124F4" w:rsidRPr="002E069D">
        <w:rPr>
          <w:rFonts w:ascii="Trebuchet MS" w:eastAsia="Calibri" w:hAnsi="Trebuchet MS" w:cs="Times New Roman"/>
          <w:strike/>
          <w:color w:val="FF0000"/>
          <w:lang w:val="ro-RO"/>
        </w:rPr>
        <w:t>.202</w:t>
      </w:r>
      <w:r w:rsidR="004A5908" w:rsidRPr="002E069D">
        <w:rPr>
          <w:rFonts w:ascii="Trebuchet MS" w:eastAsia="Calibri" w:hAnsi="Trebuchet MS" w:cs="Times New Roman"/>
          <w:strike/>
          <w:color w:val="FF0000"/>
          <w:lang w:val="ro-RO"/>
        </w:rPr>
        <w:t>3</w:t>
      </w:r>
      <w:r w:rsidR="00F124F4" w:rsidRPr="002E069D">
        <w:rPr>
          <w:rFonts w:ascii="Trebuchet MS" w:eastAsia="Calibri" w:hAnsi="Trebuchet MS" w:cs="Times New Roman"/>
          <w:strike/>
          <w:color w:val="FF0000"/>
          <w:lang w:val="ro-RO"/>
        </w:rPr>
        <w:t xml:space="preserve">, emisă de </w:t>
      </w:r>
      <w:r w:rsidR="00F124F4" w:rsidRPr="002E069D">
        <w:rPr>
          <w:rFonts w:ascii="Trebuchet MS" w:hAnsi="Trebuchet MS" w:cs="Times New Roman"/>
          <w:strike/>
          <w:color w:val="FF0000"/>
          <w:lang w:val="ro-RO"/>
        </w:rPr>
        <w:t>D.S.P. Sibiu</w:t>
      </w:r>
      <w:r w:rsidR="00CA3C44" w:rsidRPr="002E069D">
        <w:rPr>
          <w:rFonts w:ascii="Trebuchet MS" w:hAnsi="Trebuchet MS" w:cs="Times New Roman"/>
          <w:strike/>
          <w:color w:val="FF0000"/>
          <w:lang w:val="ro-RO"/>
        </w:rPr>
        <w:t xml:space="preserve">, punctul de vedere nr. </w:t>
      </w:r>
      <w:r w:rsidR="007541B5" w:rsidRPr="002E069D">
        <w:rPr>
          <w:rFonts w:ascii="Trebuchet MS" w:hAnsi="Trebuchet MS" w:cs="Times New Roman"/>
          <w:strike/>
          <w:color w:val="FF0000"/>
          <w:lang w:val="ro-RO"/>
        </w:rPr>
        <w:t>1000127</w:t>
      </w:r>
      <w:r w:rsidR="00CA3C44" w:rsidRPr="002E069D">
        <w:rPr>
          <w:rFonts w:ascii="Trebuchet MS" w:hAnsi="Trebuchet MS" w:cs="Times New Roman"/>
          <w:strike/>
          <w:color w:val="FF0000"/>
          <w:lang w:val="ro-RO"/>
        </w:rPr>
        <w:t>/</w:t>
      </w:r>
      <w:r w:rsidR="007541B5" w:rsidRPr="002E069D">
        <w:rPr>
          <w:rFonts w:ascii="Trebuchet MS" w:hAnsi="Trebuchet MS" w:cs="Times New Roman"/>
          <w:strike/>
          <w:color w:val="FF0000"/>
          <w:lang w:val="ro-RO"/>
        </w:rPr>
        <w:t>11.01.2024</w:t>
      </w:r>
      <w:r w:rsidR="00E77FF5" w:rsidRPr="002E069D">
        <w:rPr>
          <w:rFonts w:ascii="Trebuchet MS" w:hAnsi="Trebuchet MS" w:cs="Times New Roman"/>
          <w:strike/>
          <w:color w:val="FF0000"/>
          <w:lang w:val="ro-RO"/>
        </w:rPr>
        <w:t>, emis de I.S.U. Sibiu</w:t>
      </w:r>
      <w:r w:rsidR="008A693F" w:rsidRPr="002E069D">
        <w:rPr>
          <w:rFonts w:ascii="Trebuchet MS" w:hAnsi="Trebuchet MS" w:cs="Times New Roman"/>
          <w:strike/>
          <w:color w:val="FF0000"/>
          <w:lang w:val="ro-RO"/>
        </w:rPr>
        <w:t>.</w:t>
      </w:r>
    </w:p>
    <w:p w:rsidR="004B1731" w:rsidRPr="00E130B6" w:rsidRDefault="004B1731" w:rsidP="00765A58">
      <w:pPr>
        <w:autoSpaceDE w:val="0"/>
        <w:autoSpaceDN w:val="0"/>
        <w:adjustRightInd w:val="0"/>
        <w:spacing w:after="0"/>
        <w:jc w:val="both"/>
        <w:rPr>
          <w:rFonts w:ascii="Trebuchet MS" w:eastAsia="Calibri" w:hAnsi="Trebuchet MS" w:cs="Times New Roman"/>
          <w:lang w:val="ro-RO"/>
        </w:rPr>
      </w:pPr>
      <w:r w:rsidRPr="00E130B6">
        <w:rPr>
          <w:rFonts w:ascii="Trebuchet MS" w:eastAsia="Calibri" w:hAnsi="Trebuchet MS" w:cs="Times New Roman"/>
          <w:b/>
          <w:lang w:val="ro-RO"/>
        </w:rPr>
        <w:t>b)</w:t>
      </w:r>
      <w:r w:rsidRPr="00E130B6">
        <w:rPr>
          <w:rFonts w:ascii="Trebuchet MS" w:hAnsi="Trebuchet MS" w:cs="Times New Roman"/>
          <w:lang w:val="ro-RO"/>
        </w:rPr>
        <w:t xml:space="preserve"> </w:t>
      </w:r>
      <w:r w:rsidRPr="00E130B6">
        <w:rPr>
          <w:rFonts w:ascii="Trebuchet MS" w:eastAsia="Calibri" w:hAnsi="Trebuchet MS" w:cs="Times New Roman"/>
          <w:b/>
          <w:lang w:val="ro-RO"/>
        </w:rPr>
        <w:t>cumularea cu alte proiecte</w:t>
      </w:r>
      <w:r w:rsidR="00765A58" w:rsidRPr="00E130B6">
        <w:rPr>
          <w:rFonts w:ascii="Trebuchet MS" w:eastAsia="Calibri" w:hAnsi="Trebuchet MS" w:cs="Times New Roman"/>
          <w:b/>
          <w:lang w:val="ro-RO"/>
        </w:rPr>
        <w:t>:</w:t>
      </w:r>
      <w:r w:rsidRPr="00E130B6">
        <w:rPr>
          <w:rFonts w:ascii="Trebuchet MS" w:eastAsia="Calibri" w:hAnsi="Trebuchet MS" w:cs="Times New Roman"/>
          <w:b/>
          <w:lang w:val="ro-RO"/>
        </w:rPr>
        <w:t xml:space="preserve"> </w:t>
      </w:r>
      <w:r w:rsidR="00765A58" w:rsidRPr="00E130B6">
        <w:rPr>
          <w:rFonts w:ascii="Trebuchet MS" w:hAnsi="Trebuchet MS"/>
          <w:lang w:val="ro-RO"/>
        </w:rPr>
        <w:t>posibil ca în perioada de realizare a proiectului să se desfășoare și alte lucrări de construire în zonă;</w:t>
      </w:r>
    </w:p>
    <w:p w:rsidR="002851C0" w:rsidRPr="00E130B6" w:rsidRDefault="004B1731" w:rsidP="00567B3F">
      <w:pPr>
        <w:autoSpaceDE w:val="0"/>
        <w:autoSpaceDN w:val="0"/>
        <w:adjustRightInd w:val="0"/>
        <w:spacing w:after="0"/>
        <w:jc w:val="both"/>
        <w:rPr>
          <w:rFonts w:ascii="Trebuchet MS" w:eastAsia="Calibri" w:hAnsi="Trebuchet MS" w:cs="Times New Roman"/>
          <w:lang w:val="ro-RO"/>
        </w:rPr>
      </w:pPr>
      <w:r w:rsidRPr="00E130B6">
        <w:rPr>
          <w:rFonts w:ascii="Trebuchet MS" w:eastAsia="Calibri" w:hAnsi="Trebuchet MS" w:cs="Times New Roman"/>
          <w:b/>
          <w:lang w:val="ro-RO"/>
        </w:rPr>
        <w:t>c)</w:t>
      </w:r>
      <w:r w:rsidRPr="00E130B6">
        <w:rPr>
          <w:rFonts w:ascii="Trebuchet MS" w:eastAsia="Calibri" w:hAnsi="Trebuchet MS" w:cs="Times New Roman"/>
          <w:lang w:val="ro-RO"/>
        </w:rPr>
        <w:t xml:space="preserve"> </w:t>
      </w:r>
      <w:r w:rsidRPr="00E130B6">
        <w:rPr>
          <w:rFonts w:ascii="Trebuchet MS" w:hAnsi="Trebuchet MS" w:cs="Times New Roman"/>
          <w:b/>
          <w:lang w:val="ro-RO"/>
        </w:rPr>
        <w:t>utilizarea resurselor naturale, în special a solului, a terenurilor, a apei și a biodiversității</w:t>
      </w:r>
      <w:r w:rsidR="00765A58" w:rsidRPr="00E130B6">
        <w:rPr>
          <w:rFonts w:ascii="Trebuchet MS" w:hAnsi="Trebuchet MS" w:cs="Times New Roman"/>
          <w:b/>
          <w:lang w:val="ro-RO"/>
        </w:rPr>
        <w:t>:</w:t>
      </w:r>
      <w:r w:rsidR="00765A58" w:rsidRPr="00E130B6">
        <w:rPr>
          <w:rFonts w:ascii="Trebuchet MS" w:hAnsi="Trebuchet MS" w:cs="Times New Roman"/>
          <w:lang w:val="ro-RO"/>
        </w:rPr>
        <w:t xml:space="preserve"> </w:t>
      </w:r>
      <w:r w:rsidR="002851C0" w:rsidRPr="00E130B6">
        <w:rPr>
          <w:rFonts w:ascii="Trebuchet MS" w:eastAsia="Calibri" w:hAnsi="Trebuchet MS" w:cs="Times New Roman"/>
          <w:lang w:val="ro-RO"/>
        </w:rPr>
        <w:t>impact nesemnificativ, se util</w:t>
      </w:r>
      <w:r w:rsidR="00594307" w:rsidRPr="00E130B6">
        <w:rPr>
          <w:rFonts w:ascii="Trebuchet MS" w:eastAsia="Calibri" w:hAnsi="Trebuchet MS" w:cs="Times New Roman"/>
          <w:lang w:val="ro-RO"/>
        </w:rPr>
        <w:t>izează cantități relativ reduse</w:t>
      </w:r>
      <w:r w:rsidR="00594307" w:rsidRPr="00E130B6">
        <w:rPr>
          <w:rFonts w:ascii="Trebuchet MS" w:hAnsi="Trebuchet MS"/>
          <w:lang w:val="ro-RO"/>
        </w:rPr>
        <w:t xml:space="preserve"> (beton, metal, materiale de construcții specifice);</w:t>
      </w:r>
    </w:p>
    <w:p w:rsidR="001A31AD" w:rsidRPr="00E130B6" w:rsidRDefault="004B1731" w:rsidP="001A31AD">
      <w:pPr>
        <w:pStyle w:val="Default"/>
        <w:jc w:val="both"/>
        <w:rPr>
          <w:rFonts w:ascii="Trebuchet MS" w:eastAsia="Calibri" w:hAnsi="Trebuchet MS" w:cs="Times New Roman"/>
          <w:color w:val="auto"/>
          <w:sz w:val="22"/>
          <w:szCs w:val="22"/>
          <w:lang w:val="ro-RO"/>
        </w:rPr>
      </w:pPr>
      <w:r w:rsidRPr="00E130B6">
        <w:rPr>
          <w:rFonts w:ascii="Trebuchet MS" w:eastAsia="Calibri" w:hAnsi="Trebuchet MS" w:cs="Times New Roman"/>
          <w:b/>
          <w:color w:val="auto"/>
          <w:sz w:val="22"/>
          <w:szCs w:val="22"/>
          <w:lang w:val="ro-RO"/>
        </w:rPr>
        <w:t>d)</w:t>
      </w:r>
      <w:r w:rsidRPr="00E130B6">
        <w:rPr>
          <w:rFonts w:ascii="Trebuchet MS" w:eastAsia="Calibri" w:hAnsi="Trebuchet MS" w:cs="Times New Roman"/>
          <w:color w:val="auto"/>
          <w:sz w:val="22"/>
          <w:szCs w:val="22"/>
          <w:lang w:val="ro-RO"/>
        </w:rPr>
        <w:t xml:space="preserve"> </w:t>
      </w:r>
      <w:r w:rsidRPr="00E130B6">
        <w:rPr>
          <w:rFonts w:ascii="Trebuchet MS" w:hAnsi="Trebuchet MS" w:cs="Times New Roman"/>
          <w:b/>
          <w:color w:val="auto"/>
          <w:sz w:val="22"/>
          <w:szCs w:val="22"/>
          <w:lang w:val="ro-RO"/>
        </w:rPr>
        <w:t xml:space="preserve">cantitatea și tipurile de </w:t>
      </w:r>
      <w:r w:rsidR="0091590B" w:rsidRPr="00E130B6">
        <w:rPr>
          <w:rFonts w:ascii="Trebuchet MS" w:hAnsi="Trebuchet MS" w:cs="Times New Roman"/>
          <w:b/>
          <w:color w:val="auto"/>
          <w:sz w:val="22"/>
          <w:szCs w:val="22"/>
          <w:lang w:val="ro-RO"/>
        </w:rPr>
        <w:t>deșeuri</w:t>
      </w:r>
      <w:r w:rsidRPr="00E130B6">
        <w:rPr>
          <w:rFonts w:ascii="Trebuchet MS" w:hAnsi="Trebuchet MS" w:cs="Times New Roman"/>
          <w:b/>
          <w:color w:val="auto"/>
          <w:sz w:val="22"/>
          <w:szCs w:val="22"/>
          <w:lang w:val="ro-RO"/>
        </w:rPr>
        <w:t xml:space="preserve"> generate/gestionate</w:t>
      </w:r>
      <w:r w:rsidR="001A31AD" w:rsidRPr="00E130B6">
        <w:rPr>
          <w:rFonts w:ascii="Trebuchet MS" w:hAnsi="Trebuchet MS" w:cs="Times New Roman"/>
          <w:b/>
          <w:color w:val="auto"/>
          <w:sz w:val="22"/>
          <w:szCs w:val="22"/>
          <w:lang w:val="ro-RO"/>
        </w:rPr>
        <w:t xml:space="preserve">: </w:t>
      </w:r>
      <w:r w:rsidR="001A31AD" w:rsidRPr="00E130B6">
        <w:rPr>
          <w:rFonts w:ascii="Trebuchet MS" w:eastAsia="Calibri" w:hAnsi="Trebuchet MS" w:cs="Times New Roman"/>
          <w:color w:val="auto"/>
          <w:sz w:val="22"/>
          <w:szCs w:val="22"/>
          <w:lang w:val="ro-RO"/>
        </w:rPr>
        <w:t>în perioada de construcție vor rezulta deșeuri din construcții și deșeuri menajere, care vor fi gestionate prin societăți autorizate; în perioada de funcționare vor rezulta deșeuri menajere și asimilabile, care vor fi eliminate prin societăți autorizate, cu respectarea dispozițiilor legale în vigoare.</w:t>
      </w:r>
    </w:p>
    <w:p w:rsidR="001A31AD" w:rsidRPr="00E130B6" w:rsidRDefault="001A31AD" w:rsidP="001A31AD">
      <w:pPr>
        <w:pStyle w:val="Default"/>
        <w:jc w:val="both"/>
        <w:rPr>
          <w:rFonts w:ascii="Trebuchet MS" w:hAnsi="Trebuchet MS" w:cs="Calibri"/>
          <w:color w:val="auto"/>
          <w:sz w:val="22"/>
          <w:szCs w:val="22"/>
          <w:lang w:val="ro-RO"/>
        </w:rPr>
      </w:pPr>
      <w:r w:rsidRPr="00E130B6">
        <w:rPr>
          <w:rFonts w:ascii="Trebuchet MS" w:hAnsi="Trebuchet MS" w:cs="Calibri"/>
          <w:color w:val="auto"/>
          <w:sz w:val="22"/>
          <w:szCs w:val="22"/>
          <w:lang w:val="ro-RO"/>
        </w:rPr>
        <w:t xml:space="preserve">Organizarea de șantier: </w:t>
      </w:r>
    </w:p>
    <w:p w:rsidR="001A31AD" w:rsidRPr="00E130B6" w:rsidRDefault="001A31AD" w:rsidP="001A31AD">
      <w:pPr>
        <w:pStyle w:val="Default"/>
        <w:jc w:val="both"/>
        <w:rPr>
          <w:rFonts w:ascii="Trebuchet MS" w:hAnsi="Trebuchet MS" w:cs="Calibri"/>
          <w:sz w:val="22"/>
          <w:szCs w:val="22"/>
          <w:lang w:val="ro-RO"/>
        </w:rPr>
      </w:pPr>
      <w:r w:rsidRPr="00E130B6">
        <w:rPr>
          <w:rFonts w:ascii="Trebuchet MS" w:hAnsi="Trebuchet MS" w:cs="Calibri"/>
          <w:sz w:val="22"/>
          <w:szCs w:val="22"/>
          <w:lang w:val="ro-RO"/>
        </w:rPr>
        <w:t xml:space="preserve">Amplasarea organizării de șantier în conformitate cu prevederile impuse de dirigintele de șantier concretizate în planul de lucru. Se vor lua masuri pentru delimitarea și izolarea zonei de lucru. </w:t>
      </w:r>
    </w:p>
    <w:p w:rsidR="001A31AD" w:rsidRPr="00E130B6" w:rsidRDefault="001A31AD" w:rsidP="001A31AD">
      <w:pPr>
        <w:autoSpaceDE w:val="0"/>
        <w:autoSpaceDN w:val="0"/>
        <w:adjustRightInd w:val="0"/>
        <w:spacing w:after="0"/>
        <w:jc w:val="both"/>
        <w:rPr>
          <w:rFonts w:ascii="Trebuchet MS" w:hAnsi="Trebuchet MS" w:cs="Calibri"/>
          <w:color w:val="000000"/>
          <w:lang w:val="ro-RO"/>
        </w:rPr>
      </w:pPr>
      <w:r w:rsidRPr="00E130B6">
        <w:rPr>
          <w:rFonts w:ascii="Trebuchet MS" w:hAnsi="Trebuchet MS" w:cs="Calibri"/>
          <w:color w:val="000000"/>
          <w:lang w:val="ro-RO"/>
        </w:rPr>
        <w:t xml:space="preserve">Semnalizarea punctului de lucru se va executa conform normelor în vigoare. </w:t>
      </w:r>
    </w:p>
    <w:p w:rsidR="001A31AD" w:rsidRPr="00E130B6" w:rsidRDefault="001A31AD" w:rsidP="001A31AD">
      <w:pPr>
        <w:autoSpaceDE w:val="0"/>
        <w:autoSpaceDN w:val="0"/>
        <w:adjustRightInd w:val="0"/>
        <w:spacing w:after="0"/>
        <w:jc w:val="both"/>
        <w:rPr>
          <w:rFonts w:ascii="Trebuchet MS" w:eastAsia="Calibri" w:hAnsi="Trebuchet MS" w:cs="Times New Roman"/>
          <w:lang w:val="ro-RO"/>
        </w:rPr>
      </w:pPr>
      <w:r w:rsidRPr="00E130B6">
        <w:rPr>
          <w:rFonts w:ascii="Trebuchet MS" w:hAnsi="Trebuchet MS" w:cs="Calibri"/>
          <w:color w:val="000000"/>
          <w:lang w:val="ro-RO"/>
        </w:rPr>
        <w:t>Pe timpul execuției lucrărilor de construcție se vor respecta cu strictețe normele de tehnica securității muncii în vigoare, astfel:</w:t>
      </w:r>
      <w:r w:rsidR="004B1731" w:rsidRPr="00E130B6">
        <w:rPr>
          <w:rFonts w:ascii="Trebuchet MS" w:eastAsia="Calibri" w:hAnsi="Trebuchet MS" w:cs="Times New Roman"/>
          <w:lang w:val="ro-RO"/>
        </w:rPr>
        <w:t xml:space="preserve"> </w:t>
      </w:r>
    </w:p>
    <w:p w:rsidR="001A31AD" w:rsidRPr="00E130B6" w:rsidRDefault="004B1731" w:rsidP="001A31AD">
      <w:pPr>
        <w:pStyle w:val="Default"/>
        <w:jc w:val="both"/>
        <w:rPr>
          <w:rFonts w:ascii="Trebuchet MS" w:hAnsi="Trebuchet MS" w:cs="Calibri"/>
          <w:sz w:val="22"/>
          <w:szCs w:val="22"/>
          <w:lang w:val="ro-RO"/>
        </w:rPr>
      </w:pPr>
      <w:r w:rsidRPr="00E130B6">
        <w:rPr>
          <w:rFonts w:ascii="Trebuchet MS" w:eastAsia="Calibri" w:hAnsi="Trebuchet MS" w:cs="Times New Roman"/>
          <w:color w:val="auto"/>
          <w:sz w:val="22"/>
          <w:szCs w:val="22"/>
          <w:lang w:val="ro-RO"/>
        </w:rPr>
        <w:t>–</w:t>
      </w:r>
      <w:r w:rsidR="000272D6" w:rsidRPr="00E130B6">
        <w:rPr>
          <w:rFonts w:ascii="Trebuchet MS" w:eastAsia="Calibri" w:hAnsi="Trebuchet MS" w:cs="Times New Roman"/>
          <w:color w:val="auto"/>
          <w:sz w:val="22"/>
          <w:szCs w:val="22"/>
          <w:lang w:val="ro-RO"/>
        </w:rPr>
        <w:t xml:space="preserve"> </w:t>
      </w:r>
      <w:r w:rsidR="001A31AD" w:rsidRPr="00E130B6">
        <w:rPr>
          <w:rFonts w:ascii="Trebuchet MS" w:hAnsi="Trebuchet MS" w:cs="Calibri"/>
          <w:sz w:val="22"/>
          <w:szCs w:val="22"/>
          <w:lang w:val="ro-RO"/>
        </w:rPr>
        <w:t>îngrădirea suprafețelor prin grilaje protectoare;</w:t>
      </w:r>
    </w:p>
    <w:p w:rsidR="001A31AD" w:rsidRPr="00E130B6" w:rsidRDefault="001A31AD" w:rsidP="001A31AD">
      <w:pPr>
        <w:pStyle w:val="Default"/>
        <w:jc w:val="both"/>
        <w:rPr>
          <w:rFonts w:ascii="Trebuchet MS" w:hAnsi="Trebuchet MS" w:cs="Calibri"/>
          <w:sz w:val="22"/>
          <w:szCs w:val="22"/>
          <w:lang w:val="ro-RO"/>
        </w:rPr>
      </w:pPr>
      <w:r w:rsidRPr="00E130B6">
        <w:rPr>
          <w:rFonts w:ascii="Trebuchet MS" w:hAnsi="Trebuchet MS" w:cs="Calibri"/>
          <w:sz w:val="22"/>
          <w:szCs w:val="22"/>
          <w:lang w:val="ro-RO"/>
        </w:rPr>
        <w:t xml:space="preserve">- se va monta o plasă de protecție pe toată lungimea frontului stradal. </w:t>
      </w:r>
    </w:p>
    <w:p w:rsidR="001A31AD" w:rsidRPr="00E130B6" w:rsidRDefault="001A31AD" w:rsidP="00B5322C">
      <w:pPr>
        <w:pStyle w:val="Default"/>
        <w:ind w:left="142"/>
        <w:jc w:val="both"/>
        <w:rPr>
          <w:rFonts w:ascii="Trebuchet MS" w:hAnsi="Trebuchet MS" w:cs="Calibri"/>
          <w:sz w:val="22"/>
          <w:szCs w:val="22"/>
          <w:lang w:val="ro-RO"/>
        </w:rPr>
      </w:pPr>
      <w:r w:rsidRPr="00E130B6">
        <w:rPr>
          <w:rFonts w:ascii="Trebuchet MS" w:hAnsi="Trebuchet MS" w:cs="Calibri"/>
          <w:sz w:val="22"/>
          <w:szCs w:val="22"/>
          <w:lang w:val="ro-RO"/>
        </w:rPr>
        <w:t xml:space="preserve">Lucrările vor fi semnalizate conform reglementarilor specifice in vigoare, pe toata durata șantierului. </w:t>
      </w:r>
    </w:p>
    <w:p w:rsidR="001A31AD" w:rsidRPr="00E130B6" w:rsidRDefault="00B5322C" w:rsidP="001A31AD">
      <w:pPr>
        <w:autoSpaceDE w:val="0"/>
        <w:autoSpaceDN w:val="0"/>
        <w:adjustRightInd w:val="0"/>
        <w:spacing w:after="0" w:line="240" w:lineRule="auto"/>
        <w:rPr>
          <w:rFonts w:ascii="Trebuchet MS" w:hAnsi="Trebuchet MS" w:cs="Calibri"/>
          <w:color w:val="000000"/>
          <w:lang w:val="ro-RO"/>
        </w:rPr>
      </w:pPr>
      <w:r w:rsidRPr="00E130B6">
        <w:rPr>
          <w:rFonts w:ascii="Trebuchet MS" w:hAnsi="Trebuchet MS" w:cs="Calibri"/>
          <w:color w:val="000000"/>
          <w:lang w:val="ro-RO"/>
        </w:rPr>
        <w:t xml:space="preserve">- </w:t>
      </w:r>
      <w:r w:rsidR="001A31AD" w:rsidRPr="00E130B6">
        <w:rPr>
          <w:rFonts w:ascii="Trebuchet MS" w:hAnsi="Trebuchet MS" w:cs="Calibri"/>
          <w:color w:val="000000"/>
          <w:lang w:val="ro-RO"/>
        </w:rPr>
        <w:t xml:space="preserve">stabilirea terenului pentru depozitarea deșeurilor. </w:t>
      </w:r>
    </w:p>
    <w:p w:rsidR="001A31AD" w:rsidRPr="00E130B6" w:rsidRDefault="001A31AD" w:rsidP="00B5322C">
      <w:pPr>
        <w:autoSpaceDE w:val="0"/>
        <w:autoSpaceDN w:val="0"/>
        <w:adjustRightInd w:val="0"/>
        <w:spacing w:after="0" w:line="240" w:lineRule="auto"/>
        <w:ind w:left="142" w:hanging="142"/>
        <w:jc w:val="both"/>
        <w:rPr>
          <w:rFonts w:ascii="Trebuchet MS" w:hAnsi="Trebuchet MS" w:cs="Calibri"/>
          <w:color w:val="000000"/>
          <w:lang w:val="ro-RO"/>
        </w:rPr>
      </w:pPr>
      <w:r w:rsidRPr="00E130B6">
        <w:rPr>
          <w:rFonts w:ascii="Trebuchet MS" w:hAnsi="Trebuchet MS" w:cs="Calibri"/>
          <w:color w:val="000000"/>
          <w:lang w:val="ro-RO"/>
        </w:rPr>
        <w:t>-</w:t>
      </w:r>
      <w:r w:rsidR="00B5322C" w:rsidRPr="00E130B6">
        <w:rPr>
          <w:rFonts w:ascii="Trebuchet MS" w:hAnsi="Trebuchet MS" w:cs="Calibri"/>
          <w:color w:val="000000"/>
          <w:lang w:val="ro-RO"/>
        </w:rPr>
        <w:t xml:space="preserve"> </w:t>
      </w:r>
      <w:r w:rsidRPr="00E130B6">
        <w:rPr>
          <w:rFonts w:ascii="Trebuchet MS" w:hAnsi="Trebuchet MS" w:cs="Calibri"/>
          <w:color w:val="000000"/>
          <w:lang w:val="ro-RO"/>
        </w:rPr>
        <w:t xml:space="preserve">stabilirea masurilor de prevenire si de protecție pentru a garanta viața și integritatea corporală a personalului implicat în lucrările de construcție; </w:t>
      </w:r>
    </w:p>
    <w:p w:rsidR="004B1731" w:rsidRPr="00E130B6" w:rsidRDefault="001A31AD" w:rsidP="001A31AD">
      <w:pPr>
        <w:autoSpaceDE w:val="0"/>
        <w:autoSpaceDN w:val="0"/>
        <w:adjustRightInd w:val="0"/>
        <w:spacing w:after="0"/>
        <w:jc w:val="both"/>
        <w:rPr>
          <w:rFonts w:ascii="Trebuchet MS" w:hAnsi="Trebuchet MS" w:cs="Calibri"/>
          <w:color w:val="000000"/>
          <w:lang w:val="ro-RO"/>
        </w:rPr>
      </w:pPr>
      <w:r w:rsidRPr="00E130B6">
        <w:rPr>
          <w:rFonts w:ascii="Trebuchet MS" w:hAnsi="Trebuchet MS" w:cs="Calibri"/>
          <w:color w:val="000000"/>
          <w:lang w:val="ro-RO"/>
        </w:rPr>
        <w:t>-</w:t>
      </w:r>
      <w:r w:rsidR="00B5322C" w:rsidRPr="00E130B6">
        <w:rPr>
          <w:rFonts w:ascii="Trebuchet MS" w:hAnsi="Trebuchet MS" w:cs="Calibri"/>
          <w:color w:val="000000"/>
          <w:lang w:val="ro-RO"/>
        </w:rPr>
        <w:t xml:space="preserve"> </w:t>
      </w:r>
      <w:r w:rsidRPr="00E130B6">
        <w:rPr>
          <w:rFonts w:ascii="Trebuchet MS" w:hAnsi="Trebuchet MS" w:cs="Calibri"/>
          <w:color w:val="000000"/>
          <w:lang w:val="ro-RO"/>
        </w:rPr>
        <w:t>instruirea personalului muncitor corespunzător NTSM</w:t>
      </w:r>
      <w:r w:rsidR="00B5322C" w:rsidRPr="00E130B6">
        <w:rPr>
          <w:rFonts w:ascii="Trebuchet MS" w:hAnsi="Trebuchet MS" w:cs="Calibri"/>
          <w:color w:val="000000"/>
          <w:lang w:val="ro-RO"/>
        </w:rPr>
        <w:t>.</w:t>
      </w:r>
    </w:p>
    <w:p w:rsidR="007A2B21" w:rsidRPr="00E130B6" w:rsidRDefault="007A2B21" w:rsidP="001A31AD">
      <w:pPr>
        <w:autoSpaceDE w:val="0"/>
        <w:autoSpaceDN w:val="0"/>
        <w:adjustRightInd w:val="0"/>
        <w:spacing w:after="0"/>
        <w:jc w:val="both"/>
        <w:rPr>
          <w:rFonts w:ascii="Trebuchet MS" w:eastAsia="Calibri" w:hAnsi="Trebuchet MS" w:cs="Times New Roman"/>
          <w:lang w:val="ro-RO"/>
        </w:rPr>
      </w:pPr>
    </w:p>
    <w:p w:rsidR="002B2D34" w:rsidRPr="00E130B6" w:rsidRDefault="004B1731" w:rsidP="001A31AD">
      <w:pPr>
        <w:autoSpaceDE w:val="0"/>
        <w:autoSpaceDN w:val="0"/>
        <w:adjustRightInd w:val="0"/>
        <w:spacing w:after="0"/>
        <w:jc w:val="both"/>
        <w:rPr>
          <w:rFonts w:ascii="Trebuchet MS" w:hAnsi="Trebuchet MS" w:cs="Times New Roman"/>
          <w:b/>
          <w:color w:val="FF0000"/>
          <w:lang w:val="ro-RO"/>
        </w:rPr>
      </w:pPr>
      <w:r w:rsidRPr="00E130B6">
        <w:rPr>
          <w:rFonts w:ascii="Trebuchet MS" w:eastAsia="Calibri" w:hAnsi="Trebuchet MS" w:cs="Times New Roman"/>
          <w:b/>
          <w:lang w:val="ro-RO"/>
        </w:rPr>
        <w:lastRenderedPageBreak/>
        <w:t>e)</w:t>
      </w:r>
      <w:r w:rsidRPr="00E130B6">
        <w:rPr>
          <w:rFonts w:ascii="Trebuchet MS" w:eastAsia="Calibri" w:hAnsi="Trebuchet MS" w:cs="Times New Roman"/>
          <w:lang w:val="ro-RO"/>
        </w:rPr>
        <w:t xml:space="preserve"> </w:t>
      </w:r>
      <w:r w:rsidRPr="00E130B6">
        <w:rPr>
          <w:rFonts w:ascii="Trebuchet MS" w:hAnsi="Trebuchet MS" w:cs="Times New Roman"/>
          <w:b/>
          <w:lang w:val="ro-RO"/>
        </w:rPr>
        <w:t>emisiile poluante, inclusiv zgomotul și alte surse de disconfort</w:t>
      </w:r>
      <w:r w:rsidR="002B2D34" w:rsidRPr="00E130B6">
        <w:rPr>
          <w:rFonts w:ascii="Trebuchet MS" w:hAnsi="Trebuchet MS" w:cs="Times New Roman"/>
          <w:b/>
          <w:lang w:val="ro-RO"/>
        </w:rPr>
        <w:t>:</w:t>
      </w:r>
    </w:p>
    <w:p w:rsidR="002B2D34" w:rsidRPr="00E130B6" w:rsidRDefault="002B2D34" w:rsidP="001A31AD">
      <w:pPr>
        <w:autoSpaceDE w:val="0"/>
        <w:autoSpaceDN w:val="0"/>
        <w:adjustRightInd w:val="0"/>
        <w:spacing w:after="0"/>
        <w:rPr>
          <w:rFonts w:ascii="Trebuchet MS" w:hAnsi="Trebuchet MS" w:cs="Calibri"/>
          <w:i/>
          <w:color w:val="000000"/>
          <w:u w:val="single"/>
          <w:lang w:val="ro-RO"/>
        </w:rPr>
      </w:pPr>
      <w:r w:rsidRPr="00E130B6">
        <w:rPr>
          <w:rFonts w:ascii="Trebuchet MS" w:hAnsi="Trebuchet MS" w:cs="Calibri"/>
          <w:bCs/>
          <w:i/>
          <w:color w:val="000000"/>
          <w:u w:val="single"/>
          <w:lang w:val="ro-RO"/>
        </w:rPr>
        <w:t xml:space="preserve">Protecția calității apelor: </w:t>
      </w:r>
    </w:p>
    <w:p w:rsidR="002B2D34" w:rsidRPr="00E130B6" w:rsidRDefault="002B2D34" w:rsidP="00775A28">
      <w:pPr>
        <w:autoSpaceDE w:val="0"/>
        <w:autoSpaceDN w:val="0"/>
        <w:adjustRightInd w:val="0"/>
        <w:spacing w:after="0"/>
        <w:jc w:val="both"/>
        <w:rPr>
          <w:rFonts w:ascii="Trebuchet MS" w:hAnsi="Trebuchet MS" w:cs="Calibri"/>
          <w:color w:val="000000"/>
          <w:lang w:val="ro-RO"/>
        </w:rPr>
      </w:pPr>
      <w:r w:rsidRPr="00E130B6">
        <w:rPr>
          <w:rFonts w:ascii="Trebuchet MS" w:hAnsi="Trebuchet MS" w:cs="Calibri"/>
          <w:i/>
          <w:iCs/>
          <w:color w:val="000000"/>
          <w:lang w:val="ro-RO"/>
        </w:rPr>
        <w:t xml:space="preserve">In perioada de execuție: </w:t>
      </w:r>
      <w:r w:rsidRPr="00E130B6">
        <w:rPr>
          <w:rFonts w:ascii="Trebuchet MS" w:hAnsi="Trebuchet MS" w:cs="Calibri"/>
          <w:iCs/>
          <w:color w:val="000000"/>
          <w:lang w:val="ro-RO"/>
        </w:rPr>
        <w:t>nu se vor evacua ape uzate de pe amplasament, apa potabila pentru personalul angajat va fi asigurată prin grija beneficiarului</w:t>
      </w:r>
    </w:p>
    <w:p w:rsidR="00FC73FD" w:rsidRPr="00E130B6" w:rsidRDefault="002B2D34" w:rsidP="00775A28">
      <w:pPr>
        <w:autoSpaceDE w:val="0"/>
        <w:autoSpaceDN w:val="0"/>
        <w:adjustRightInd w:val="0"/>
        <w:spacing w:after="0"/>
        <w:jc w:val="both"/>
        <w:rPr>
          <w:rFonts w:ascii="Trebuchet MS" w:hAnsi="Trebuchet MS" w:cs="Calibri"/>
          <w:iCs/>
          <w:color w:val="000000"/>
          <w:lang w:val="ro-RO"/>
        </w:rPr>
      </w:pPr>
      <w:r w:rsidRPr="00E130B6">
        <w:rPr>
          <w:rFonts w:ascii="Trebuchet MS" w:hAnsi="Trebuchet MS" w:cs="Calibri"/>
          <w:i/>
          <w:iCs/>
          <w:color w:val="000000"/>
          <w:lang w:val="ro-RO"/>
        </w:rPr>
        <w:t>In perioada de funcționare:</w:t>
      </w:r>
      <w:r w:rsidR="000D0C54" w:rsidRPr="00E130B6">
        <w:rPr>
          <w:rFonts w:ascii="Trebuchet MS" w:hAnsi="Trebuchet MS" w:cs="Calibri"/>
          <w:i/>
          <w:iCs/>
          <w:color w:val="000000"/>
          <w:lang w:val="ro-RO"/>
        </w:rPr>
        <w:t xml:space="preserve"> </w:t>
      </w:r>
      <w:r w:rsidR="000D0C54" w:rsidRPr="00E130B6">
        <w:rPr>
          <w:rFonts w:ascii="Trebuchet MS" w:hAnsi="Trebuchet MS" w:cs="Calibri"/>
          <w:iCs/>
          <w:color w:val="000000"/>
          <w:lang w:val="ro-RO"/>
        </w:rPr>
        <w:t>a</w:t>
      </w:r>
      <w:r w:rsidRPr="00E130B6">
        <w:rPr>
          <w:rFonts w:ascii="Trebuchet MS" w:hAnsi="Trebuchet MS" w:cs="Calibri"/>
          <w:iCs/>
          <w:color w:val="000000"/>
          <w:lang w:val="ro-RO"/>
        </w:rPr>
        <w:t>limentarea cu apă se face prin racord la rețelele de apă existente în zonă</w:t>
      </w:r>
      <w:r w:rsidR="000D0C54" w:rsidRPr="00E130B6">
        <w:rPr>
          <w:rFonts w:ascii="Trebuchet MS" w:hAnsi="Trebuchet MS" w:cs="Calibri"/>
          <w:iCs/>
          <w:color w:val="000000"/>
          <w:lang w:val="ro-RO"/>
        </w:rPr>
        <w:t>, evacuarea apelor uzate</w:t>
      </w:r>
      <w:r w:rsidRPr="00E130B6">
        <w:rPr>
          <w:rFonts w:ascii="Trebuchet MS" w:hAnsi="Trebuchet MS" w:cs="Calibri"/>
          <w:iCs/>
          <w:color w:val="000000"/>
          <w:lang w:val="ro-RO"/>
        </w:rPr>
        <w:t xml:space="preserve"> se face prin racord la rețelele de apă-canal existente în zonă. Pentru evacuarea apelor provenite din precipitații este necesar să se realizeze mai multe coloane verticale (burlane) cu captarea lor ș</w:t>
      </w:r>
      <w:r w:rsidR="00FC73FD" w:rsidRPr="00E130B6">
        <w:rPr>
          <w:rFonts w:ascii="Trebuchet MS" w:hAnsi="Trebuchet MS" w:cs="Calibri"/>
          <w:iCs/>
          <w:color w:val="000000"/>
          <w:lang w:val="ro-RO"/>
        </w:rPr>
        <w:t>i dirijarea spre zonele verzi</w:t>
      </w:r>
      <w:r w:rsidRPr="00E130B6">
        <w:rPr>
          <w:rFonts w:ascii="Trebuchet MS" w:hAnsi="Trebuchet MS" w:cs="Calibri"/>
          <w:iCs/>
          <w:color w:val="000000"/>
          <w:lang w:val="ro-RO"/>
        </w:rPr>
        <w:t>.</w:t>
      </w:r>
    </w:p>
    <w:p w:rsidR="00FC73FD" w:rsidRPr="00E130B6" w:rsidRDefault="00FC73FD" w:rsidP="00775A28">
      <w:pPr>
        <w:autoSpaceDE w:val="0"/>
        <w:autoSpaceDN w:val="0"/>
        <w:adjustRightInd w:val="0"/>
        <w:spacing w:after="0"/>
        <w:jc w:val="both"/>
        <w:rPr>
          <w:rFonts w:ascii="Trebuchet MS" w:hAnsi="Trebuchet MS"/>
          <w:bCs/>
          <w:i/>
          <w:u w:val="single"/>
          <w:lang w:val="ro-RO"/>
        </w:rPr>
      </w:pPr>
      <w:r w:rsidRPr="00E130B6">
        <w:rPr>
          <w:rFonts w:ascii="Trebuchet MS" w:hAnsi="Trebuchet MS"/>
          <w:bCs/>
          <w:i/>
          <w:u w:val="single"/>
          <w:lang w:val="ro-RO"/>
        </w:rPr>
        <w:t xml:space="preserve">Protecția aerului: </w:t>
      </w:r>
    </w:p>
    <w:p w:rsidR="00FC73FD" w:rsidRPr="00E130B6" w:rsidRDefault="00FC73FD" w:rsidP="00775A28">
      <w:pPr>
        <w:autoSpaceDE w:val="0"/>
        <w:autoSpaceDN w:val="0"/>
        <w:adjustRightInd w:val="0"/>
        <w:spacing w:after="0"/>
        <w:jc w:val="both"/>
        <w:rPr>
          <w:rFonts w:ascii="Trebuchet MS" w:hAnsi="Trebuchet MS"/>
          <w:lang w:val="ro-RO"/>
        </w:rPr>
      </w:pPr>
      <w:r w:rsidRPr="00E130B6">
        <w:rPr>
          <w:rFonts w:ascii="Trebuchet MS" w:hAnsi="Trebuchet MS"/>
          <w:i/>
          <w:lang w:val="ro-RO"/>
        </w:rPr>
        <w:t xml:space="preserve">In perioada de </w:t>
      </w:r>
      <w:r w:rsidR="00775A28" w:rsidRPr="00E130B6">
        <w:rPr>
          <w:rFonts w:ascii="Trebuchet MS" w:hAnsi="Trebuchet MS"/>
          <w:i/>
          <w:lang w:val="ro-RO"/>
        </w:rPr>
        <w:t>execuție</w:t>
      </w:r>
      <w:r w:rsidRPr="00E130B6">
        <w:rPr>
          <w:rFonts w:ascii="Trebuchet MS" w:hAnsi="Trebuchet MS"/>
          <w:lang w:val="ro-RO"/>
        </w:rPr>
        <w:t xml:space="preserve"> a lucrărilor, </w:t>
      </w:r>
      <w:r w:rsidR="00775A28" w:rsidRPr="00E130B6">
        <w:rPr>
          <w:rFonts w:ascii="Trebuchet MS" w:hAnsi="Trebuchet MS"/>
          <w:lang w:val="ro-RO"/>
        </w:rPr>
        <w:t>potențialele</w:t>
      </w:r>
      <w:r w:rsidRPr="00E130B6">
        <w:rPr>
          <w:rFonts w:ascii="Trebuchet MS" w:hAnsi="Trebuchet MS"/>
          <w:lang w:val="ro-RO"/>
        </w:rPr>
        <w:t xml:space="preserve"> sursele de emisii de </w:t>
      </w:r>
      <w:r w:rsidR="00775A28" w:rsidRPr="00E130B6">
        <w:rPr>
          <w:rFonts w:ascii="Trebuchet MS" w:hAnsi="Trebuchet MS"/>
          <w:lang w:val="ro-RO"/>
        </w:rPr>
        <w:t>poluanți</w:t>
      </w:r>
      <w:r w:rsidRPr="00E130B6">
        <w:rPr>
          <w:rFonts w:ascii="Trebuchet MS" w:hAnsi="Trebuchet MS"/>
          <w:lang w:val="ro-RO"/>
        </w:rPr>
        <w:t xml:space="preserve"> în atmosferă sunt:</w:t>
      </w:r>
    </w:p>
    <w:p w:rsidR="00FC73FD" w:rsidRPr="00E130B6" w:rsidRDefault="00FC73FD" w:rsidP="00775A28">
      <w:pPr>
        <w:pStyle w:val="Listparagraf"/>
        <w:numPr>
          <w:ilvl w:val="0"/>
          <w:numId w:val="12"/>
        </w:numPr>
        <w:autoSpaceDE w:val="0"/>
        <w:autoSpaceDN w:val="0"/>
        <w:adjustRightInd w:val="0"/>
        <w:spacing w:after="0"/>
        <w:jc w:val="both"/>
        <w:rPr>
          <w:rFonts w:ascii="Trebuchet MS" w:hAnsi="Trebuchet MS" w:cs="Times New Roman"/>
          <w:color w:val="000000"/>
          <w:lang w:val="ro-RO"/>
        </w:rPr>
      </w:pPr>
      <w:r w:rsidRPr="00E130B6">
        <w:rPr>
          <w:rFonts w:ascii="Trebuchet MS" w:hAnsi="Trebuchet MS" w:cs="Times New Roman"/>
          <w:color w:val="000000"/>
          <w:lang w:val="ro-RO"/>
        </w:rPr>
        <w:t xml:space="preserve">Surse de emisii difuze: lucrări de execuție a săpăturilor. Sursele de emisii aferente lucrărilor de execuție sunt surse cu funcționare limitată în timp, frontul de lucru schimbându-se pe măsura evoluției lucrărilor. Poluantul generat - praf, care poate fi contaminat cu alți poluanți rezultați din încărcarea și descărcarea de materiale de construcții etc. Poluantul specific operațiilor de construcție prezentat mai sus este constituit de particulele în suspensie cu un spectru dimensional larg, incluzând și particule cu diametre aerodinamice echivalente mai mici de 10 </w:t>
      </w:r>
      <w:proofErr w:type="spellStart"/>
      <w:r w:rsidRPr="00E130B6">
        <w:rPr>
          <w:rFonts w:ascii="Trebuchet MS" w:hAnsi="Trebuchet MS" w:cs="Times New Roman"/>
          <w:color w:val="000000"/>
          <w:lang w:val="ro-RO"/>
        </w:rPr>
        <w:t>μm</w:t>
      </w:r>
      <w:proofErr w:type="spellEnd"/>
      <w:r w:rsidRPr="00E130B6">
        <w:rPr>
          <w:rFonts w:ascii="Trebuchet MS" w:hAnsi="Trebuchet MS" w:cs="Times New Roman"/>
          <w:color w:val="000000"/>
          <w:lang w:val="ro-RO"/>
        </w:rPr>
        <w:t xml:space="preserve"> (particule inhalabile, acestea putând afecta sănătatea umană); </w:t>
      </w:r>
    </w:p>
    <w:p w:rsidR="00FC73FD" w:rsidRPr="00E130B6" w:rsidRDefault="00FC73FD" w:rsidP="00775A28">
      <w:pPr>
        <w:pStyle w:val="Listparagraf"/>
        <w:numPr>
          <w:ilvl w:val="0"/>
          <w:numId w:val="12"/>
        </w:numPr>
        <w:autoSpaceDE w:val="0"/>
        <w:autoSpaceDN w:val="0"/>
        <w:adjustRightInd w:val="0"/>
        <w:spacing w:after="0"/>
        <w:jc w:val="both"/>
        <w:rPr>
          <w:rFonts w:ascii="Trebuchet MS" w:hAnsi="Trebuchet MS" w:cs="Times New Roman"/>
          <w:color w:val="000000"/>
          <w:lang w:val="ro-RO"/>
        </w:rPr>
      </w:pPr>
      <w:r w:rsidRPr="00E130B6">
        <w:rPr>
          <w:rFonts w:ascii="Trebuchet MS" w:hAnsi="Trebuchet MS" w:cs="Times New Roman"/>
          <w:color w:val="000000"/>
          <w:lang w:val="ro-RO"/>
        </w:rPr>
        <w:t xml:space="preserve">Surse de emisie mobile: generate de funcționarea vehiculelor folosite pentru transport și a utilajelor pentru lucrări de construcții. Poluanți generați: emisii de particule de la  motoarele diesel, </w:t>
      </w:r>
      <w:proofErr w:type="spellStart"/>
      <w:r w:rsidRPr="00E130B6">
        <w:rPr>
          <w:rFonts w:ascii="Trebuchet MS" w:hAnsi="Trebuchet MS" w:cs="Times New Roman"/>
          <w:color w:val="000000"/>
          <w:lang w:val="ro-RO"/>
        </w:rPr>
        <w:t>NOx</w:t>
      </w:r>
      <w:proofErr w:type="spellEnd"/>
      <w:r w:rsidRPr="00E130B6">
        <w:rPr>
          <w:rFonts w:ascii="Trebuchet MS" w:hAnsi="Trebuchet MS" w:cs="Times New Roman"/>
          <w:color w:val="000000"/>
          <w:lang w:val="ro-RO"/>
        </w:rPr>
        <w:t xml:space="preserve">, </w:t>
      </w:r>
      <w:proofErr w:type="spellStart"/>
      <w:r w:rsidRPr="00E130B6">
        <w:rPr>
          <w:rFonts w:ascii="Trebuchet MS" w:hAnsi="Trebuchet MS" w:cs="Times New Roman"/>
          <w:color w:val="000000"/>
          <w:lang w:val="ro-RO"/>
        </w:rPr>
        <w:t>SOx</w:t>
      </w:r>
      <w:proofErr w:type="spellEnd"/>
      <w:r w:rsidRPr="00E130B6">
        <w:rPr>
          <w:rFonts w:ascii="Trebuchet MS" w:hAnsi="Trebuchet MS" w:cs="Times New Roman"/>
          <w:color w:val="000000"/>
          <w:lang w:val="ro-RO"/>
        </w:rPr>
        <w:t>, CO, particule, COV și diverși alți poluanți atmosferici periculoși, inclusiv benzen</w:t>
      </w:r>
      <w:r w:rsidR="00775A28" w:rsidRPr="00E130B6">
        <w:rPr>
          <w:rFonts w:ascii="Trebuchet MS" w:hAnsi="Trebuchet MS" w:cs="Times New Roman"/>
          <w:color w:val="000000"/>
          <w:lang w:val="ro-RO"/>
        </w:rPr>
        <w:t xml:space="preserve">. </w:t>
      </w:r>
      <w:r w:rsidR="00775A28" w:rsidRPr="00E130B6">
        <w:rPr>
          <w:rFonts w:ascii="Trebuchet MS" w:hAnsi="Trebuchet MS"/>
          <w:lang w:val="ro-RO"/>
        </w:rPr>
        <w:t>Gazele acide (NO2, SO2) și particulele emise în atmosferă în timpul lucrărilor de execuție vor aduce un aport suplimentar, temporar, la creșterea agresivității mediului atmosferic. Se apreciază însă că, deoarece în anotimpul rece, când probabilitatea de creștere a umezelii relative a aerului peste 75% este mare, nu se vor executa lucrări, acest aport nu va genera probleme deosebite pentru construcțiile din zonă.</w:t>
      </w:r>
      <w:r w:rsidR="00775A28" w:rsidRPr="00E130B6">
        <w:rPr>
          <w:rFonts w:ascii="Trebuchet MS" w:hAnsi="Trebuchet MS" w:cs="Times New Roman"/>
          <w:color w:val="000000"/>
          <w:lang w:val="ro-RO"/>
        </w:rPr>
        <w:t xml:space="preserve"> </w:t>
      </w:r>
    </w:p>
    <w:p w:rsidR="004E6212" w:rsidRPr="00E130B6" w:rsidRDefault="004E6212" w:rsidP="00AB3F1B">
      <w:pPr>
        <w:autoSpaceDE w:val="0"/>
        <w:autoSpaceDN w:val="0"/>
        <w:adjustRightInd w:val="0"/>
        <w:spacing w:after="0"/>
        <w:ind w:left="60"/>
        <w:jc w:val="both"/>
        <w:rPr>
          <w:rFonts w:ascii="Trebuchet MS" w:hAnsi="Trebuchet MS" w:cs="Times New Roman"/>
          <w:color w:val="000000"/>
          <w:lang w:val="ro-RO"/>
        </w:rPr>
      </w:pPr>
      <w:r w:rsidRPr="00E130B6">
        <w:rPr>
          <w:rFonts w:ascii="Trebuchet MS" w:hAnsi="Trebuchet MS" w:cs="Times New Roman"/>
          <w:color w:val="000000"/>
          <w:lang w:val="ro-RO"/>
        </w:rPr>
        <w:t>Măsuri de prevenire a poluării aerului:</w:t>
      </w:r>
    </w:p>
    <w:p w:rsidR="00D22AA7" w:rsidRPr="00E130B6" w:rsidRDefault="004E6212" w:rsidP="00A6681F">
      <w:pPr>
        <w:pStyle w:val="Listparagraf"/>
        <w:numPr>
          <w:ilvl w:val="0"/>
          <w:numId w:val="12"/>
        </w:numPr>
        <w:autoSpaceDE w:val="0"/>
        <w:autoSpaceDN w:val="0"/>
        <w:adjustRightInd w:val="0"/>
        <w:spacing w:after="0"/>
        <w:rPr>
          <w:rFonts w:ascii="Trebuchet MS" w:hAnsi="Trebuchet MS" w:cs="Times New Roman"/>
          <w:color w:val="000000"/>
          <w:lang w:val="ro-RO"/>
        </w:rPr>
      </w:pPr>
      <w:r w:rsidRPr="00E130B6">
        <w:rPr>
          <w:rFonts w:ascii="Trebuchet MS" w:hAnsi="Trebuchet MS" w:cs="Times New Roman"/>
          <w:color w:val="000000"/>
          <w:lang w:val="ro-RO"/>
        </w:rPr>
        <w:t>urmărirea cu atenție a modului de desfășurare a activității, realizarea managementului activității de execuție a lucrărilor din cadrul perimetrului în mod responsabil și conformarea la toate obiectivele activității în ceea ce privește protecția</w:t>
      </w:r>
      <w:r w:rsidR="00D22AA7" w:rsidRPr="00E130B6">
        <w:rPr>
          <w:rFonts w:ascii="Trebuchet MS" w:hAnsi="Trebuchet MS" w:cs="Times New Roman"/>
          <w:color w:val="000000"/>
          <w:lang w:val="ro-RO"/>
        </w:rPr>
        <w:t xml:space="preserve"> mediului;</w:t>
      </w:r>
    </w:p>
    <w:p w:rsidR="00D22AA7" w:rsidRPr="00E130B6" w:rsidRDefault="00D22AA7" w:rsidP="00A6681F">
      <w:pPr>
        <w:pStyle w:val="Listparagraf"/>
        <w:numPr>
          <w:ilvl w:val="0"/>
          <w:numId w:val="12"/>
        </w:numPr>
        <w:autoSpaceDE w:val="0"/>
        <w:autoSpaceDN w:val="0"/>
        <w:adjustRightInd w:val="0"/>
        <w:spacing w:after="0"/>
        <w:rPr>
          <w:rFonts w:ascii="Trebuchet MS" w:hAnsi="Trebuchet MS" w:cs="Times New Roman"/>
          <w:color w:val="000000"/>
          <w:lang w:val="ro-RO"/>
        </w:rPr>
      </w:pPr>
      <w:r w:rsidRPr="00E130B6">
        <w:rPr>
          <w:rFonts w:ascii="Trebuchet MS" w:hAnsi="Trebuchet MS" w:cs="Times New Roman"/>
          <w:color w:val="000000"/>
          <w:lang w:val="ro-RO"/>
        </w:rPr>
        <w:t>asigurarea funcționarii corecte a utilajelor și mașinilor, conform parametrilor tehnici;</w:t>
      </w:r>
    </w:p>
    <w:p w:rsidR="00D22AA7" w:rsidRPr="00E130B6" w:rsidRDefault="00D22AA7" w:rsidP="00A6681F">
      <w:pPr>
        <w:pStyle w:val="Listparagraf"/>
        <w:numPr>
          <w:ilvl w:val="0"/>
          <w:numId w:val="12"/>
        </w:numPr>
        <w:autoSpaceDE w:val="0"/>
        <w:autoSpaceDN w:val="0"/>
        <w:adjustRightInd w:val="0"/>
        <w:spacing w:after="0"/>
        <w:rPr>
          <w:rFonts w:ascii="Trebuchet MS" w:hAnsi="Trebuchet MS" w:cs="Times New Roman"/>
          <w:color w:val="000000"/>
          <w:lang w:val="ro-RO"/>
        </w:rPr>
      </w:pPr>
      <w:r w:rsidRPr="00E130B6">
        <w:rPr>
          <w:rFonts w:ascii="Trebuchet MS" w:hAnsi="Trebuchet MS" w:cs="Times New Roman"/>
          <w:color w:val="000000"/>
          <w:lang w:val="ro-RO"/>
        </w:rPr>
        <w:t>ridicarea de bariere eficiente (bariere de protecție cu plasă densa, umedă) care izolează particulele de praf generate;</w:t>
      </w:r>
    </w:p>
    <w:p w:rsidR="00D22AA7" w:rsidRPr="00E130B6" w:rsidRDefault="00D22AA7" w:rsidP="00A6681F">
      <w:pPr>
        <w:pStyle w:val="Listparagraf"/>
        <w:numPr>
          <w:ilvl w:val="0"/>
          <w:numId w:val="12"/>
        </w:numPr>
        <w:autoSpaceDE w:val="0"/>
        <w:autoSpaceDN w:val="0"/>
        <w:adjustRightInd w:val="0"/>
        <w:spacing w:after="0"/>
        <w:rPr>
          <w:rFonts w:ascii="Trebuchet MS" w:hAnsi="Trebuchet MS" w:cs="Times New Roman"/>
          <w:color w:val="000000"/>
          <w:lang w:val="ro-RO"/>
        </w:rPr>
      </w:pPr>
      <w:r w:rsidRPr="00E130B6">
        <w:rPr>
          <w:rFonts w:ascii="Trebuchet MS" w:hAnsi="Trebuchet MS" w:cs="Times New Roman"/>
          <w:color w:val="000000"/>
          <w:lang w:val="ro-RO"/>
        </w:rPr>
        <w:t>în perioadele cu temperaturi ridicate și umiditate redusa se vor umecta suprafețele de lucru precum și căile de acces;</w:t>
      </w:r>
    </w:p>
    <w:p w:rsidR="00A6681F" w:rsidRPr="00E130B6" w:rsidRDefault="00D22AA7" w:rsidP="00A6681F">
      <w:pPr>
        <w:pStyle w:val="Listparagraf"/>
        <w:numPr>
          <w:ilvl w:val="0"/>
          <w:numId w:val="12"/>
        </w:numPr>
        <w:autoSpaceDE w:val="0"/>
        <w:autoSpaceDN w:val="0"/>
        <w:adjustRightInd w:val="0"/>
        <w:spacing w:after="0"/>
        <w:rPr>
          <w:rFonts w:ascii="Trebuchet MS" w:hAnsi="Trebuchet MS" w:cs="Times New Roman"/>
          <w:color w:val="000000"/>
          <w:lang w:val="ro-RO"/>
        </w:rPr>
      </w:pPr>
      <w:r w:rsidRPr="00E130B6">
        <w:rPr>
          <w:rFonts w:ascii="Trebuchet MS" w:hAnsi="Trebuchet MS" w:cs="Times New Roman"/>
          <w:color w:val="000000"/>
          <w:lang w:val="ro-RO"/>
        </w:rPr>
        <w:t>acoperirea temporară a pământului excavat și a altor materiale generatoare de praf și</w:t>
      </w:r>
      <w:r w:rsidRPr="00E130B6">
        <w:rPr>
          <w:rFonts w:ascii="Trebuchet MS" w:hAnsi="Trebuchet MS"/>
          <w:lang w:val="ro-RO"/>
        </w:rPr>
        <w:t xml:space="preserve"> </w:t>
      </w:r>
      <w:r w:rsidRPr="00E130B6">
        <w:rPr>
          <w:rFonts w:ascii="Trebuchet MS" w:hAnsi="Trebuchet MS" w:cs="Times New Roman"/>
          <w:color w:val="000000"/>
          <w:lang w:val="ro-RO"/>
        </w:rPr>
        <w:t>îndepărtarea acoperitorilor de protecție doar în timpul lucrărilor</w:t>
      </w:r>
      <w:r w:rsidR="00A6681F" w:rsidRPr="00E130B6">
        <w:rPr>
          <w:rFonts w:ascii="Trebuchet MS" w:hAnsi="Trebuchet MS" w:cs="Times New Roman"/>
          <w:color w:val="000000"/>
          <w:lang w:val="ro-RO"/>
        </w:rPr>
        <w:t>;</w:t>
      </w:r>
    </w:p>
    <w:p w:rsidR="00A6681F" w:rsidRPr="00E130B6" w:rsidRDefault="00A6681F" w:rsidP="00A6681F">
      <w:pPr>
        <w:pStyle w:val="Listparagraf"/>
        <w:numPr>
          <w:ilvl w:val="0"/>
          <w:numId w:val="12"/>
        </w:numPr>
        <w:autoSpaceDE w:val="0"/>
        <w:autoSpaceDN w:val="0"/>
        <w:adjustRightInd w:val="0"/>
        <w:spacing w:after="0"/>
        <w:rPr>
          <w:rFonts w:ascii="Trebuchet MS" w:hAnsi="Trebuchet MS" w:cs="Times New Roman"/>
          <w:color w:val="000000"/>
          <w:lang w:val="ro-RO"/>
        </w:rPr>
      </w:pPr>
      <w:r w:rsidRPr="00E130B6">
        <w:rPr>
          <w:rFonts w:ascii="Trebuchet MS" w:hAnsi="Trebuchet MS" w:cs="Times New Roman"/>
          <w:color w:val="000000"/>
          <w:lang w:val="ro-RO"/>
        </w:rPr>
        <w:t>depozitarea ordonată a tuturor materialelor aprovizionate în interiorul incintei de lucru;</w:t>
      </w:r>
    </w:p>
    <w:p w:rsidR="00A6681F" w:rsidRPr="00E130B6" w:rsidRDefault="00A6681F" w:rsidP="00A6681F">
      <w:pPr>
        <w:pStyle w:val="Listparagraf"/>
        <w:numPr>
          <w:ilvl w:val="0"/>
          <w:numId w:val="12"/>
        </w:numPr>
        <w:autoSpaceDE w:val="0"/>
        <w:autoSpaceDN w:val="0"/>
        <w:adjustRightInd w:val="0"/>
        <w:spacing w:after="0"/>
        <w:rPr>
          <w:rFonts w:ascii="Trebuchet MS" w:hAnsi="Trebuchet MS" w:cs="Times New Roman"/>
          <w:color w:val="000000"/>
          <w:lang w:val="ro-RO"/>
        </w:rPr>
      </w:pPr>
      <w:r w:rsidRPr="00E130B6">
        <w:rPr>
          <w:rFonts w:ascii="Trebuchet MS" w:hAnsi="Trebuchet MS" w:cs="Times New Roman"/>
          <w:color w:val="000000"/>
          <w:lang w:val="ro-RO"/>
        </w:rPr>
        <w:t>în perioadele cu vânt puternic, activitățile generatoare de praf vor fi sistate;</w:t>
      </w:r>
    </w:p>
    <w:p w:rsidR="00A6681F" w:rsidRPr="00E130B6" w:rsidRDefault="00A6681F" w:rsidP="00A6681F">
      <w:pPr>
        <w:pStyle w:val="Listparagraf"/>
        <w:numPr>
          <w:ilvl w:val="0"/>
          <w:numId w:val="12"/>
        </w:numPr>
        <w:autoSpaceDE w:val="0"/>
        <w:autoSpaceDN w:val="0"/>
        <w:adjustRightInd w:val="0"/>
        <w:spacing w:after="0"/>
        <w:rPr>
          <w:rFonts w:ascii="Trebuchet MS" w:hAnsi="Trebuchet MS" w:cs="Times New Roman"/>
          <w:color w:val="000000"/>
          <w:lang w:val="ro-RO"/>
        </w:rPr>
      </w:pPr>
      <w:r w:rsidRPr="00E130B6">
        <w:rPr>
          <w:rFonts w:ascii="Trebuchet MS" w:hAnsi="Trebuchet MS" w:cs="Times New Roman"/>
          <w:color w:val="000000"/>
          <w:lang w:val="ro-RO"/>
        </w:rPr>
        <w:t>folosirea unei rampe de spălare a anvelopelor sau a altor dispozitive mobile în zona organizării de șantier, pentru a evita ieșirea pe drumurile publice a autocamioanelor cu anvelope cu noroi;</w:t>
      </w:r>
    </w:p>
    <w:p w:rsidR="00A6681F" w:rsidRPr="00E130B6" w:rsidRDefault="00A6681F" w:rsidP="00A6681F">
      <w:pPr>
        <w:pStyle w:val="Listparagraf"/>
        <w:numPr>
          <w:ilvl w:val="0"/>
          <w:numId w:val="12"/>
        </w:numPr>
        <w:autoSpaceDE w:val="0"/>
        <w:autoSpaceDN w:val="0"/>
        <w:adjustRightInd w:val="0"/>
        <w:spacing w:after="0"/>
        <w:rPr>
          <w:rFonts w:ascii="Trebuchet MS" w:hAnsi="Trebuchet MS" w:cs="Times New Roman"/>
          <w:color w:val="000000"/>
          <w:lang w:val="ro-RO"/>
        </w:rPr>
      </w:pPr>
      <w:r w:rsidRPr="00E130B6">
        <w:rPr>
          <w:rFonts w:ascii="Trebuchet MS" w:hAnsi="Trebuchet MS" w:cs="Times New Roman"/>
          <w:color w:val="000000"/>
          <w:lang w:val="ro-RO"/>
        </w:rPr>
        <w:t>toate încărcăturile ce sunt transportate din sau în șantier vor fi acoperite prin utilizarea de prelate sau alte materiale de protecție care acoperă încărcătura pe întreaga ei suprafață;</w:t>
      </w:r>
    </w:p>
    <w:p w:rsidR="004E6212" w:rsidRPr="00E130B6" w:rsidRDefault="00A6681F" w:rsidP="008B3BFB">
      <w:pPr>
        <w:pStyle w:val="Listparagraf"/>
        <w:numPr>
          <w:ilvl w:val="0"/>
          <w:numId w:val="12"/>
        </w:numPr>
        <w:autoSpaceDE w:val="0"/>
        <w:autoSpaceDN w:val="0"/>
        <w:adjustRightInd w:val="0"/>
        <w:spacing w:after="0"/>
        <w:rPr>
          <w:rFonts w:ascii="Trebuchet MS" w:hAnsi="Trebuchet MS" w:cs="Times New Roman"/>
          <w:color w:val="000000"/>
          <w:lang w:val="ro-RO"/>
        </w:rPr>
      </w:pPr>
      <w:r w:rsidRPr="00E130B6">
        <w:rPr>
          <w:rFonts w:ascii="Trebuchet MS" w:hAnsi="Trebuchet MS" w:cs="Times New Roman"/>
          <w:color w:val="000000"/>
          <w:lang w:val="ro-RO"/>
        </w:rPr>
        <w:t>utilajele vor fi amplasate pe teritoriul propriu, în interiorul parc</w:t>
      </w:r>
      <w:r w:rsidR="008B3BFB" w:rsidRPr="00E130B6">
        <w:rPr>
          <w:rFonts w:ascii="Trebuchet MS" w:hAnsi="Trebuchet MS" w:cs="Times New Roman"/>
          <w:color w:val="000000"/>
          <w:lang w:val="ro-RO"/>
        </w:rPr>
        <w:t>elei.</w:t>
      </w:r>
    </w:p>
    <w:p w:rsidR="00FC73FD" w:rsidRPr="00E130B6" w:rsidRDefault="00564271" w:rsidP="00564271">
      <w:pPr>
        <w:autoSpaceDE w:val="0"/>
        <w:autoSpaceDN w:val="0"/>
        <w:adjustRightInd w:val="0"/>
        <w:spacing w:after="0" w:line="240" w:lineRule="auto"/>
        <w:ind w:left="60"/>
        <w:jc w:val="both"/>
        <w:rPr>
          <w:rFonts w:ascii="Trebuchet MS" w:hAnsi="Trebuchet MS" w:cs="Times New Roman"/>
          <w:color w:val="000000"/>
          <w:lang w:val="ro-RO"/>
        </w:rPr>
      </w:pPr>
      <w:r w:rsidRPr="00E130B6">
        <w:rPr>
          <w:rFonts w:ascii="Trebuchet MS" w:hAnsi="Trebuchet MS"/>
          <w:i/>
          <w:lang w:val="ro-RO"/>
        </w:rPr>
        <w:t>Perioada de operare</w:t>
      </w:r>
      <w:r w:rsidR="00EB6FF6" w:rsidRPr="00E130B6">
        <w:rPr>
          <w:rFonts w:ascii="Trebuchet MS" w:hAnsi="Trebuchet MS"/>
          <w:i/>
          <w:lang w:val="ro-RO"/>
        </w:rPr>
        <w:t>:</w:t>
      </w:r>
      <w:r w:rsidRPr="00E130B6">
        <w:rPr>
          <w:rFonts w:ascii="Trebuchet MS" w:hAnsi="Trebuchet MS"/>
          <w:lang w:val="ro-RO"/>
        </w:rPr>
        <w:t xml:space="preserve"> nu este cazul</w:t>
      </w:r>
      <w:r w:rsidR="00EB6FF6" w:rsidRPr="00E130B6">
        <w:rPr>
          <w:rFonts w:ascii="Trebuchet MS" w:hAnsi="Trebuchet MS"/>
          <w:lang w:val="ro-RO"/>
        </w:rPr>
        <w:t>.</w:t>
      </w:r>
    </w:p>
    <w:p w:rsidR="002B2D34" w:rsidRPr="00E130B6" w:rsidRDefault="001C16A4" w:rsidP="004A436A">
      <w:pPr>
        <w:autoSpaceDE w:val="0"/>
        <w:autoSpaceDN w:val="0"/>
        <w:adjustRightInd w:val="0"/>
        <w:spacing w:after="0"/>
        <w:jc w:val="both"/>
        <w:rPr>
          <w:rFonts w:ascii="Trebuchet MS" w:hAnsi="Trebuchet MS" w:cs="Calibri"/>
          <w:i/>
          <w:iCs/>
          <w:color w:val="000000"/>
          <w:u w:val="single"/>
          <w:lang w:val="ro-RO"/>
        </w:rPr>
      </w:pPr>
      <w:r w:rsidRPr="00E130B6">
        <w:rPr>
          <w:rFonts w:ascii="Trebuchet MS" w:hAnsi="Trebuchet MS"/>
          <w:bCs/>
          <w:i/>
          <w:u w:val="single"/>
          <w:lang w:val="ro-RO"/>
        </w:rPr>
        <w:lastRenderedPageBreak/>
        <w:t>Protecția</w:t>
      </w:r>
      <w:r w:rsidR="007067CC" w:rsidRPr="00E130B6">
        <w:rPr>
          <w:rFonts w:ascii="Trebuchet MS" w:hAnsi="Trebuchet MS"/>
          <w:bCs/>
          <w:i/>
          <w:u w:val="single"/>
          <w:lang w:val="ro-RO"/>
        </w:rPr>
        <w:t xml:space="preserve"> </w:t>
      </w:r>
      <w:r w:rsidRPr="00E130B6">
        <w:rPr>
          <w:rFonts w:ascii="Trebuchet MS" w:hAnsi="Trebuchet MS"/>
          <w:bCs/>
          <w:i/>
          <w:u w:val="single"/>
          <w:lang w:val="ro-RO"/>
        </w:rPr>
        <w:t>împotriva zgomotului ș</w:t>
      </w:r>
      <w:r w:rsidR="007067CC" w:rsidRPr="00E130B6">
        <w:rPr>
          <w:rFonts w:ascii="Trebuchet MS" w:hAnsi="Trebuchet MS"/>
          <w:bCs/>
          <w:i/>
          <w:u w:val="single"/>
          <w:lang w:val="ro-RO"/>
        </w:rPr>
        <w:t xml:space="preserve">i </w:t>
      </w:r>
      <w:r w:rsidRPr="00E130B6">
        <w:rPr>
          <w:rFonts w:ascii="Trebuchet MS" w:hAnsi="Trebuchet MS"/>
          <w:bCs/>
          <w:i/>
          <w:u w:val="single"/>
          <w:lang w:val="ro-RO"/>
        </w:rPr>
        <w:t>vibrațiilor</w:t>
      </w:r>
      <w:r w:rsidR="0049712B" w:rsidRPr="00E130B6">
        <w:rPr>
          <w:rFonts w:ascii="Trebuchet MS" w:hAnsi="Trebuchet MS"/>
          <w:bCs/>
          <w:i/>
          <w:u w:val="single"/>
          <w:lang w:val="ro-RO"/>
        </w:rPr>
        <w:t>:</w:t>
      </w:r>
      <w:r w:rsidR="002B2D34" w:rsidRPr="00E130B6">
        <w:rPr>
          <w:rFonts w:ascii="Trebuchet MS" w:hAnsi="Trebuchet MS" w:cs="Calibri"/>
          <w:i/>
          <w:iCs/>
          <w:color w:val="000000"/>
          <w:u w:val="single"/>
          <w:lang w:val="ro-RO"/>
        </w:rPr>
        <w:t xml:space="preserve"> </w:t>
      </w:r>
    </w:p>
    <w:p w:rsidR="001C16A4" w:rsidRPr="00E130B6" w:rsidRDefault="001C16A4" w:rsidP="004A436A">
      <w:pPr>
        <w:autoSpaceDE w:val="0"/>
        <w:autoSpaceDN w:val="0"/>
        <w:adjustRightInd w:val="0"/>
        <w:spacing w:after="0"/>
        <w:jc w:val="both"/>
        <w:rPr>
          <w:rFonts w:ascii="Trebuchet MS" w:hAnsi="Trebuchet MS" w:cs="Calibri"/>
          <w:i/>
          <w:iCs/>
          <w:color w:val="000000"/>
          <w:u w:val="single"/>
          <w:lang w:val="ro-RO"/>
        </w:rPr>
      </w:pPr>
      <w:r w:rsidRPr="00E130B6">
        <w:rPr>
          <w:rFonts w:ascii="Trebuchet MS" w:hAnsi="Trebuchet MS"/>
          <w:i/>
          <w:lang w:val="ro-RO"/>
        </w:rPr>
        <w:t>Pe perioada de construcție:</w:t>
      </w:r>
      <w:r w:rsidRPr="00E130B6">
        <w:rPr>
          <w:rFonts w:ascii="Trebuchet MS" w:hAnsi="Trebuchet MS"/>
          <w:lang w:val="ro-RO"/>
        </w:rPr>
        <w:t xml:space="preserve"> va exista un disconfort fonic pe toata perioada de construcție, se vor avea în vedere folosirea utilajelor silențioase, precum și respectarea unui interval orar în care se poate realiza proiectul propus, stabilit de către primărie, astfel încât nivelul de zgomot să se încadreze în limitele admise.</w:t>
      </w:r>
    </w:p>
    <w:p w:rsidR="001C16A4" w:rsidRPr="00E130B6" w:rsidRDefault="004A436A" w:rsidP="00AD73AB">
      <w:pPr>
        <w:autoSpaceDE w:val="0"/>
        <w:autoSpaceDN w:val="0"/>
        <w:adjustRightInd w:val="0"/>
        <w:spacing w:after="0"/>
        <w:jc w:val="both"/>
        <w:rPr>
          <w:rFonts w:ascii="Trebuchet MS" w:hAnsi="Trebuchet MS" w:cs="Calibri"/>
          <w:color w:val="000000"/>
          <w:lang w:val="ro-RO"/>
        </w:rPr>
      </w:pPr>
      <w:r w:rsidRPr="00E130B6">
        <w:rPr>
          <w:rFonts w:ascii="Trebuchet MS" w:hAnsi="Trebuchet MS" w:cs="Calibri"/>
          <w:i/>
          <w:color w:val="000000"/>
          <w:lang w:val="ro-RO"/>
        </w:rPr>
        <w:t xml:space="preserve">Pe perioada de funcționare: </w:t>
      </w:r>
      <w:r w:rsidRPr="00E130B6">
        <w:rPr>
          <w:rFonts w:ascii="Trebuchet MS" w:hAnsi="Trebuchet MS" w:cs="Calibri"/>
          <w:color w:val="000000"/>
          <w:lang w:val="ro-RO"/>
        </w:rPr>
        <w:t>în cadrul halei de depozitare nu se vor produce zgomote și vibrații care să aibă un impact semnificativ asupra factorului de mediu, ținându-se cont de natura activității și zona industrială din care va fi parte componentă, activitatea desfășurându-se în interior.</w:t>
      </w:r>
    </w:p>
    <w:p w:rsidR="00180F4C" w:rsidRPr="00E130B6" w:rsidRDefault="00180F4C" w:rsidP="00180F4C">
      <w:pPr>
        <w:autoSpaceDE w:val="0"/>
        <w:autoSpaceDN w:val="0"/>
        <w:adjustRightInd w:val="0"/>
        <w:spacing w:after="0"/>
        <w:rPr>
          <w:rFonts w:ascii="Trebuchet MS" w:hAnsi="Trebuchet MS"/>
          <w:bCs/>
          <w:i/>
          <w:u w:val="single"/>
          <w:lang w:val="ro-RO"/>
        </w:rPr>
      </w:pPr>
      <w:r w:rsidRPr="00E130B6">
        <w:rPr>
          <w:rFonts w:ascii="Trebuchet MS" w:hAnsi="Trebuchet MS"/>
          <w:bCs/>
          <w:i/>
          <w:u w:val="single"/>
          <w:lang w:val="ro-RO"/>
        </w:rPr>
        <w:t>Protecția solului si subsolului.</w:t>
      </w:r>
    </w:p>
    <w:p w:rsidR="00180F4C" w:rsidRPr="00E130B6" w:rsidRDefault="00180F4C" w:rsidP="00AD73AB">
      <w:pPr>
        <w:autoSpaceDE w:val="0"/>
        <w:autoSpaceDN w:val="0"/>
        <w:adjustRightInd w:val="0"/>
        <w:spacing w:after="0"/>
        <w:jc w:val="both"/>
        <w:rPr>
          <w:rFonts w:ascii="Trebuchet MS" w:hAnsi="Trebuchet MS"/>
          <w:lang w:val="ro-RO"/>
        </w:rPr>
      </w:pPr>
      <w:r w:rsidRPr="00E130B6">
        <w:rPr>
          <w:rFonts w:ascii="Trebuchet MS" w:hAnsi="Trebuchet MS"/>
          <w:lang w:val="ro-RO"/>
        </w:rPr>
        <w:t xml:space="preserve">In timpul </w:t>
      </w:r>
      <w:r w:rsidRPr="00E130B6">
        <w:rPr>
          <w:rFonts w:ascii="Trebuchet MS" w:hAnsi="Trebuchet MS"/>
          <w:i/>
          <w:lang w:val="ro-RO"/>
        </w:rPr>
        <w:t>perioadei de execuție</w:t>
      </w:r>
      <w:r w:rsidRPr="00E130B6">
        <w:rPr>
          <w:rFonts w:ascii="Trebuchet MS" w:hAnsi="Trebuchet MS"/>
          <w:lang w:val="ro-RO"/>
        </w:rPr>
        <w:t>, solul poate fi poluat fie local, fie pe zone restrânse cu poluanți de natura produselor petroliere sau uleiurilor minerale provenite de la utilajele de execuție precum și a antrenării prafului rezultat din procesul de construire.</w:t>
      </w:r>
    </w:p>
    <w:p w:rsidR="00180F4C" w:rsidRPr="00E130B6" w:rsidRDefault="00180F4C" w:rsidP="00180F4C">
      <w:pPr>
        <w:autoSpaceDE w:val="0"/>
        <w:autoSpaceDN w:val="0"/>
        <w:adjustRightInd w:val="0"/>
        <w:spacing w:after="0"/>
        <w:rPr>
          <w:rFonts w:ascii="Trebuchet MS" w:hAnsi="Trebuchet MS" w:cs="Times New Roman"/>
          <w:color w:val="000000"/>
          <w:lang w:val="ro-RO"/>
        </w:rPr>
      </w:pPr>
      <w:r w:rsidRPr="00E130B6">
        <w:rPr>
          <w:rFonts w:ascii="Trebuchet MS" w:hAnsi="Trebuchet MS" w:cs="Times New Roman"/>
          <w:color w:val="000000"/>
          <w:lang w:val="ro-RO"/>
        </w:rPr>
        <w:t>Măsuri de prevenire a poluării solului:</w:t>
      </w:r>
    </w:p>
    <w:p w:rsidR="00180F4C" w:rsidRPr="00E130B6" w:rsidRDefault="00180F4C" w:rsidP="00180F4C">
      <w:pPr>
        <w:pStyle w:val="Listparagraf"/>
        <w:numPr>
          <w:ilvl w:val="0"/>
          <w:numId w:val="13"/>
        </w:numPr>
        <w:autoSpaceDE w:val="0"/>
        <w:autoSpaceDN w:val="0"/>
        <w:adjustRightInd w:val="0"/>
        <w:spacing w:after="12"/>
        <w:ind w:left="284" w:hanging="284"/>
        <w:rPr>
          <w:rFonts w:ascii="Trebuchet MS" w:hAnsi="Trebuchet MS" w:cs="Calibri"/>
          <w:color w:val="000000"/>
          <w:lang w:val="ro-RO"/>
        </w:rPr>
      </w:pPr>
      <w:r w:rsidRPr="00E130B6">
        <w:rPr>
          <w:rFonts w:ascii="Trebuchet MS" w:hAnsi="Trebuchet MS" w:cs="Calibri"/>
          <w:color w:val="000000"/>
          <w:lang w:val="ro-RO"/>
        </w:rPr>
        <w:t>întreținerea adecvata a utilajelor și la unități specializate astfel evitându-se scăpările accidentale de carburanți și lubrifianți;</w:t>
      </w:r>
    </w:p>
    <w:p w:rsidR="00180F4C" w:rsidRPr="00E130B6" w:rsidRDefault="00180F4C" w:rsidP="00180F4C">
      <w:pPr>
        <w:pStyle w:val="Listparagraf"/>
        <w:numPr>
          <w:ilvl w:val="0"/>
          <w:numId w:val="13"/>
        </w:numPr>
        <w:autoSpaceDE w:val="0"/>
        <w:autoSpaceDN w:val="0"/>
        <w:adjustRightInd w:val="0"/>
        <w:spacing w:after="12"/>
        <w:ind w:left="284" w:hanging="284"/>
        <w:rPr>
          <w:rFonts w:ascii="Trebuchet MS" w:hAnsi="Trebuchet MS" w:cs="Calibri"/>
          <w:color w:val="000000"/>
          <w:lang w:val="ro-RO"/>
        </w:rPr>
      </w:pPr>
      <w:r w:rsidRPr="00E130B6">
        <w:rPr>
          <w:rFonts w:ascii="Trebuchet MS" w:hAnsi="Trebuchet MS" w:cs="Calibri"/>
          <w:color w:val="000000"/>
          <w:lang w:val="ro-RO"/>
        </w:rPr>
        <w:t>menținerea ordinii și curățeniei pe tot tronsonul de realizare a lucrărilor;</w:t>
      </w:r>
    </w:p>
    <w:p w:rsidR="00180F4C" w:rsidRPr="00E130B6" w:rsidRDefault="00180F4C" w:rsidP="00180F4C">
      <w:pPr>
        <w:pStyle w:val="Listparagraf"/>
        <w:numPr>
          <w:ilvl w:val="0"/>
          <w:numId w:val="13"/>
        </w:numPr>
        <w:autoSpaceDE w:val="0"/>
        <w:autoSpaceDN w:val="0"/>
        <w:adjustRightInd w:val="0"/>
        <w:spacing w:after="12"/>
        <w:ind w:left="284" w:hanging="284"/>
        <w:rPr>
          <w:rFonts w:ascii="Trebuchet MS" w:hAnsi="Trebuchet MS" w:cs="Calibri"/>
          <w:color w:val="000000"/>
          <w:lang w:val="ro-RO"/>
        </w:rPr>
      </w:pPr>
      <w:r w:rsidRPr="00E130B6">
        <w:rPr>
          <w:rFonts w:ascii="Trebuchet MS" w:hAnsi="Trebuchet MS" w:cs="Calibri"/>
          <w:color w:val="000000"/>
          <w:lang w:val="ro-RO"/>
        </w:rPr>
        <w:t>nu se vor amenaja depozite de carburanți pe amplasament;</w:t>
      </w:r>
    </w:p>
    <w:p w:rsidR="00180F4C" w:rsidRPr="00E130B6" w:rsidRDefault="00180F4C" w:rsidP="00180F4C">
      <w:pPr>
        <w:pStyle w:val="Listparagraf"/>
        <w:numPr>
          <w:ilvl w:val="0"/>
          <w:numId w:val="13"/>
        </w:numPr>
        <w:autoSpaceDE w:val="0"/>
        <w:autoSpaceDN w:val="0"/>
        <w:adjustRightInd w:val="0"/>
        <w:spacing w:after="12"/>
        <w:ind w:left="284" w:hanging="284"/>
        <w:rPr>
          <w:rFonts w:ascii="Trebuchet MS" w:hAnsi="Trebuchet MS" w:cs="Calibri"/>
          <w:color w:val="000000"/>
          <w:lang w:val="ro-RO"/>
        </w:rPr>
      </w:pPr>
      <w:r w:rsidRPr="00E130B6">
        <w:rPr>
          <w:rFonts w:ascii="Trebuchet MS" w:hAnsi="Trebuchet MS" w:cs="Calibri"/>
          <w:color w:val="000000"/>
          <w:lang w:val="ro-RO"/>
        </w:rPr>
        <w:t>nu se vor executa pe amplasament lucrări de reparații a motoarelor, de schimbare a uleiului;</w:t>
      </w:r>
    </w:p>
    <w:p w:rsidR="00180F4C" w:rsidRPr="00E130B6" w:rsidRDefault="00180F4C" w:rsidP="00180F4C">
      <w:pPr>
        <w:pStyle w:val="Listparagraf"/>
        <w:numPr>
          <w:ilvl w:val="0"/>
          <w:numId w:val="13"/>
        </w:numPr>
        <w:autoSpaceDE w:val="0"/>
        <w:autoSpaceDN w:val="0"/>
        <w:adjustRightInd w:val="0"/>
        <w:spacing w:after="12"/>
        <w:ind w:left="284" w:hanging="284"/>
        <w:rPr>
          <w:rFonts w:ascii="Trebuchet MS" w:hAnsi="Trebuchet MS" w:cs="Calibri"/>
          <w:color w:val="000000"/>
          <w:lang w:val="ro-RO"/>
        </w:rPr>
      </w:pPr>
      <w:r w:rsidRPr="00E130B6">
        <w:rPr>
          <w:rFonts w:ascii="Trebuchet MS" w:hAnsi="Trebuchet MS" w:cs="Calibri"/>
          <w:color w:val="000000"/>
          <w:lang w:val="ro-RO"/>
        </w:rPr>
        <w:t xml:space="preserve">evitarea ocupării de terenuri suplimentare </w:t>
      </w:r>
      <w:r w:rsidRPr="00E130B6">
        <w:rPr>
          <w:rFonts w:ascii="Trebuchet MS" w:hAnsi="Trebuchet MS" w:cs="Calibri"/>
          <w:lang w:val="ro-RO"/>
        </w:rPr>
        <w:t>fața</w:t>
      </w:r>
      <w:r w:rsidRPr="00E130B6">
        <w:rPr>
          <w:rFonts w:ascii="Trebuchet MS" w:hAnsi="Trebuchet MS" w:cs="Calibri"/>
          <w:color w:val="000000"/>
          <w:lang w:val="ro-RO"/>
        </w:rPr>
        <w:t xml:space="preserve"> de cele incluse în proiect, iar în situațiile când acest lucru se impune din considerente de natură pur tehnică, minimizarea lor;</w:t>
      </w:r>
    </w:p>
    <w:p w:rsidR="00180F4C" w:rsidRPr="00E130B6" w:rsidRDefault="00180F4C" w:rsidP="00180F4C">
      <w:pPr>
        <w:pStyle w:val="Listparagraf"/>
        <w:numPr>
          <w:ilvl w:val="0"/>
          <w:numId w:val="13"/>
        </w:numPr>
        <w:autoSpaceDE w:val="0"/>
        <w:autoSpaceDN w:val="0"/>
        <w:adjustRightInd w:val="0"/>
        <w:spacing w:after="12"/>
        <w:ind w:left="284" w:hanging="284"/>
        <w:rPr>
          <w:rFonts w:ascii="Trebuchet MS" w:hAnsi="Trebuchet MS" w:cs="Calibri"/>
          <w:color w:val="000000"/>
          <w:lang w:val="ro-RO"/>
        </w:rPr>
      </w:pPr>
      <w:r w:rsidRPr="00E130B6">
        <w:rPr>
          <w:rFonts w:ascii="Trebuchet MS" w:hAnsi="Trebuchet MS" w:cs="Calibri"/>
          <w:color w:val="000000"/>
          <w:lang w:val="ro-RO"/>
        </w:rPr>
        <w:t>gestionarea deșeurilor prin asigurarea de condiții de eliminare corespunzătoare, pe bază de contracte cu societăți autorizate;</w:t>
      </w:r>
    </w:p>
    <w:p w:rsidR="00180F4C" w:rsidRPr="00E130B6" w:rsidRDefault="00180F4C" w:rsidP="00180F4C">
      <w:pPr>
        <w:pStyle w:val="Listparagraf"/>
        <w:numPr>
          <w:ilvl w:val="0"/>
          <w:numId w:val="13"/>
        </w:numPr>
        <w:autoSpaceDE w:val="0"/>
        <w:autoSpaceDN w:val="0"/>
        <w:adjustRightInd w:val="0"/>
        <w:spacing w:after="12"/>
        <w:ind w:left="284" w:hanging="284"/>
        <w:rPr>
          <w:rFonts w:ascii="Trebuchet MS" w:hAnsi="Trebuchet MS" w:cs="Calibri"/>
          <w:color w:val="000000"/>
          <w:lang w:val="ro-RO"/>
        </w:rPr>
      </w:pPr>
      <w:r w:rsidRPr="00E130B6">
        <w:rPr>
          <w:rFonts w:ascii="Trebuchet MS" w:hAnsi="Trebuchet MS" w:cs="Calibri"/>
          <w:color w:val="000000"/>
          <w:lang w:val="ro-RO"/>
        </w:rPr>
        <w:t>prevenirea ridicării prafului prin acțiuni de stropire;</w:t>
      </w:r>
    </w:p>
    <w:p w:rsidR="00180F4C" w:rsidRPr="00E130B6" w:rsidRDefault="00180F4C" w:rsidP="00180F4C">
      <w:pPr>
        <w:pStyle w:val="Listparagraf"/>
        <w:numPr>
          <w:ilvl w:val="0"/>
          <w:numId w:val="13"/>
        </w:numPr>
        <w:autoSpaceDE w:val="0"/>
        <w:autoSpaceDN w:val="0"/>
        <w:adjustRightInd w:val="0"/>
        <w:spacing w:after="12"/>
        <w:ind w:left="284" w:hanging="284"/>
        <w:rPr>
          <w:rFonts w:ascii="Trebuchet MS" w:hAnsi="Trebuchet MS" w:cs="Calibri"/>
          <w:color w:val="000000"/>
          <w:lang w:val="ro-RO"/>
        </w:rPr>
      </w:pPr>
      <w:r w:rsidRPr="00E130B6">
        <w:rPr>
          <w:rFonts w:ascii="Trebuchet MS" w:hAnsi="Trebuchet MS" w:cs="Calibri"/>
          <w:color w:val="000000"/>
          <w:lang w:val="ro-RO"/>
        </w:rPr>
        <w:t xml:space="preserve">la terminarea lucrărilor se va avea in vedere eliberarea amplasamentului de resturi de material de sol excavat; </w:t>
      </w:r>
    </w:p>
    <w:p w:rsidR="0062335C" w:rsidRPr="00E130B6" w:rsidRDefault="0062335C" w:rsidP="0062335C">
      <w:pPr>
        <w:autoSpaceDE w:val="0"/>
        <w:autoSpaceDN w:val="0"/>
        <w:adjustRightInd w:val="0"/>
        <w:spacing w:after="0" w:line="240" w:lineRule="auto"/>
        <w:rPr>
          <w:rFonts w:ascii="Trebuchet MS" w:hAnsi="Trebuchet MS" w:cs="Calibri"/>
          <w:color w:val="000000"/>
          <w:lang w:val="ro-RO"/>
        </w:rPr>
      </w:pPr>
      <w:r w:rsidRPr="00E130B6">
        <w:rPr>
          <w:rFonts w:ascii="Trebuchet MS" w:hAnsi="Trebuchet MS" w:cs="Calibri"/>
          <w:i/>
          <w:color w:val="000000"/>
          <w:lang w:val="ro-RO"/>
        </w:rPr>
        <w:t>Perioada de funcționare:</w:t>
      </w:r>
      <w:r w:rsidR="00F4507E" w:rsidRPr="00E130B6">
        <w:rPr>
          <w:rFonts w:ascii="Trebuchet MS" w:hAnsi="Trebuchet MS" w:cs="Calibri"/>
          <w:i/>
          <w:color w:val="000000"/>
          <w:lang w:val="ro-RO"/>
        </w:rPr>
        <w:t xml:space="preserve"> </w:t>
      </w:r>
      <w:r w:rsidR="00F4507E" w:rsidRPr="00E130B6">
        <w:rPr>
          <w:rFonts w:ascii="Trebuchet MS" w:hAnsi="Trebuchet MS" w:cs="Calibri"/>
          <w:color w:val="000000"/>
          <w:lang w:val="ro-RO"/>
        </w:rPr>
        <w:t>posibilă depozitare necontrolată a deșeurilor menajere</w:t>
      </w:r>
      <w:r w:rsidRPr="00E130B6">
        <w:rPr>
          <w:rFonts w:ascii="Trebuchet MS" w:hAnsi="Trebuchet MS" w:cs="Calibri"/>
          <w:color w:val="000000"/>
          <w:lang w:val="ro-RO"/>
        </w:rPr>
        <w:t>.</w:t>
      </w:r>
    </w:p>
    <w:p w:rsidR="0062335C" w:rsidRPr="00E130B6" w:rsidRDefault="007F6ABB" w:rsidP="007F6ABB">
      <w:pPr>
        <w:numPr>
          <w:ilvl w:val="0"/>
          <w:numId w:val="14"/>
        </w:numPr>
        <w:autoSpaceDE w:val="0"/>
        <w:autoSpaceDN w:val="0"/>
        <w:adjustRightInd w:val="0"/>
        <w:spacing w:after="0" w:line="240" w:lineRule="auto"/>
        <w:rPr>
          <w:rFonts w:ascii="Trebuchet MS" w:hAnsi="Trebuchet MS" w:cs="Calibri"/>
          <w:color w:val="000000"/>
          <w:lang w:val="ro-RO"/>
        </w:rPr>
      </w:pPr>
      <w:r w:rsidRPr="00E130B6">
        <w:rPr>
          <w:rFonts w:ascii="Trebuchet MS" w:hAnsi="Trebuchet MS" w:cs="Calibri"/>
          <w:color w:val="000000"/>
          <w:lang w:val="ro-RO"/>
        </w:rPr>
        <w:t>Măsuri de prevenire:</w:t>
      </w:r>
      <w:r w:rsidR="0062335C" w:rsidRPr="00E130B6">
        <w:rPr>
          <w:rFonts w:ascii="Trebuchet MS" w:hAnsi="Trebuchet MS" w:cs="Calibri"/>
          <w:color w:val="000000"/>
          <w:lang w:val="ro-RO"/>
        </w:rPr>
        <w:t xml:space="preserve"> </w:t>
      </w:r>
      <w:r w:rsidRPr="00E130B6">
        <w:rPr>
          <w:rFonts w:ascii="Trebuchet MS" w:hAnsi="Trebuchet MS" w:cs="Calibri"/>
          <w:color w:val="000000"/>
          <w:lang w:val="ro-RO"/>
        </w:rPr>
        <w:t>d</w:t>
      </w:r>
      <w:r w:rsidR="0062335C" w:rsidRPr="00E130B6">
        <w:rPr>
          <w:rFonts w:ascii="Trebuchet MS" w:hAnsi="Trebuchet MS" w:cs="Calibri"/>
          <w:color w:val="000000"/>
          <w:lang w:val="ro-RO"/>
        </w:rPr>
        <w:t xml:space="preserve">eșeurile menajere rezultate se </w:t>
      </w:r>
      <w:r w:rsidRPr="00E130B6">
        <w:rPr>
          <w:rFonts w:ascii="Trebuchet MS" w:hAnsi="Trebuchet MS" w:cs="Calibri"/>
          <w:color w:val="000000"/>
          <w:lang w:val="ro-RO"/>
        </w:rPr>
        <w:t>vor depozita</w:t>
      </w:r>
      <w:r w:rsidR="0062335C" w:rsidRPr="00E130B6">
        <w:rPr>
          <w:rFonts w:ascii="Trebuchet MS" w:hAnsi="Trebuchet MS" w:cs="Calibri"/>
          <w:color w:val="000000"/>
          <w:lang w:val="ro-RO"/>
        </w:rPr>
        <w:t xml:space="preserve"> în </w:t>
      </w:r>
      <w:r w:rsidRPr="00E130B6">
        <w:rPr>
          <w:rFonts w:ascii="Trebuchet MS" w:hAnsi="Trebuchet MS" w:cs="Calibri"/>
          <w:color w:val="000000"/>
          <w:lang w:val="ro-RO"/>
        </w:rPr>
        <w:t>spații</w:t>
      </w:r>
      <w:r w:rsidR="0062335C" w:rsidRPr="00E130B6">
        <w:rPr>
          <w:rFonts w:ascii="Trebuchet MS" w:hAnsi="Trebuchet MS" w:cs="Calibri"/>
          <w:color w:val="000000"/>
          <w:lang w:val="ro-RO"/>
        </w:rPr>
        <w:t xml:space="preserve"> special amenajat</w:t>
      </w:r>
      <w:r w:rsidRPr="00E130B6">
        <w:rPr>
          <w:rFonts w:ascii="Trebuchet MS" w:hAnsi="Trebuchet MS" w:cs="Calibri"/>
          <w:color w:val="000000"/>
          <w:lang w:val="ro-RO"/>
        </w:rPr>
        <w:t>e</w:t>
      </w:r>
      <w:r w:rsidR="0062335C" w:rsidRPr="00E130B6">
        <w:rPr>
          <w:rFonts w:ascii="Trebuchet MS" w:hAnsi="Trebuchet MS" w:cs="Calibri"/>
          <w:color w:val="000000"/>
          <w:lang w:val="ro-RO"/>
        </w:rPr>
        <w:t xml:space="preserve"> în cadrul incintei de unde vor fi valorificate prin firme autorizate în acest sens.</w:t>
      </w:r>
    </w:p>
    <w:p w:rsidR="008131DF" w:rsidRPr="00B13ACE" w:rsidRDefault="004B1731" w:rsidP="008131DF">
      <w:pPr>
        <w:pStyle w:val="Default"/>
        <w:jc w:val="both"/>
        <w:rPr>
          <w:rFonts w:ascii="Trebuchet MS" w:hAnsi="Trebuchet MS" w:cs="Times New Roman"/>
          <w:color w:val="auto"/>
          <w:sz w:val="22"/>
          <w:szCs w:val="22"/>
          <w:lang w:val="ro-RO"/>
        </w:rPr>
      </w:pPr>
      <w:r w:rsidRPr="00E130B6">
        <w:rPr>
          <w:rFonts w:ascii="Trebuchet MS" w:eastAsia="Calibri" w:hAnsi="Trebuchet MS" w:cs="Times New Roman"/>
          <w:b/>
          <w:color w:val="auto"/>
          <w:sz w:val="22"/>
          <w:szCs w:val="22"/>
          <w:lang w:val="ro-RO"/>
        </w:rPr>
        <w:t>f)</w:t>
      </w:r>
      <w:r w:rsidRPr="00E130B6">
        <w:rPr>
          <w:rFonts w:ascii="Trebuchet MS" w:eastAsia="Calibri" w:hAnsi="Trebuchet MS" w:cs="Times New Roman"/>
          <w:color w:val="auto"/>
          <w:sz w:val="22"/>
          <w:szCs w:val="22"/>
          <w:lang w:val="ro-RO"/>
        </w:rPr>
        <w:t xml:space="preserve"> </w:t>
      </w:r>
      <w:r w:rsidRPr="00E130B6">
        <w:rPr>
          <w:rFonts w:ascii="Trebuchet MS" w:hAnsi="Trebuchet MS" w:cs="Times New Roman"/>
          <w:b/>
          <w:color w:val="auto"/>
          <w:sz w:val="22"/>
          <w:szCs w:val="22"/>
          <w:lang w:val="ro-RO"/>
        </w:rPr>
        <w:t>riscurile de accidente majore și /sau dezastre relevante pentru proiect, inclusiv cele c</w:t>
      </w:r>
      <w:r w:rsidR="008131DF" w:rsidRPr="00E130B6">
        <w:rPr>
          <w:rFonts w:ascii="Trebuchet MS" w:hAnsi="Trebuchet MS" w:cs="Times New Roman"/>
          <w:b/>
          <w:color w:val="auto"/>
          <w:sz w:val="22"/>
          <w:szCs w:val="22"/>
          <w:lang w:val="ro-RO"/>
        </w:rPr>
        <w:t xml:space="preserve">auzate de schimbările climatice: </w:t>
      </w:r>
      <w:r w:rsidR="008131DF" w:rsidRPr="00E130B6">
        <w:rPr>
          <w:rFonts w:ascii="Trebuchet MS" w:hAnsi="Trebuchet MS" w:cs="Times New Roman"/>
          <w:color w:val="auto"/>
          <w:sz w:val="22"/>
          <w:szCs w:val="22"/>
          <w:lang w:val="ro-RO"/>
        </w:rPr>
        <w:t>se va avea în vedere adaptarea proiectului la schimbările climatice, prin adoptarea de soluții a mediului la</w:t>
      </w:r>
      <w:r w:rsidR="008131DF" w:rsidRPr="00E130B6">
        <w:rPr>
          <w:rFonts w:ascii="Trebuchet MS" w:eastAsia="Calibri" w:hAnsi="Trebuchet MS" w:cs="Times New Roman"/>
          <w:color w:val="auto"/>
          <w:sz w:val="22"/>
          <w:szCs w:val="22"/>
          <w:lang w:val="ro-RO"/>
        </w:rPr>
        <w:t xml:space="preserve">: </w:t>
      </w:r>
      <w:r w:rsidR="008131DF" w:rsidRPr="00E130B6">
        <w:rPr>
          <w:rFonts w:ascii="Trebuchet MS" w:hAnsi="Trebuchet MS" w:cs="Times New Roman"/>
          <w:color w:val="auto"/>
          <w:sz w:val="22"/>
          <w:szCs w:val="22"/>
          <w:lang w:val="ro-RO"/>
        </w:rPr>
        <w:t xml:space="preserve">creșterea/scăderea temperaturilor extreme, creșterea frecventei si a intensității precipitațiilor extreme, viteza medie a vântului, umiditate, </w:t>
      </w:r>
      <w:r w:rsidR="008131DF" w:rsidRPr="00B13ACE">
        <w:rPr>
          <w:rFonts w:ascii="Trebuchet MS" w:hAnsi="Trebuchet MS" w:cs="Times New Roman"/>
          <w:color w:val="auto"/>
          <w:sz w:val="22"/>
          <w:szCs w:val="22"/>
          <w:lang w:val="ro-RO"/>
        </w:rPr>
        <w:t xml:space="preserve">alunecări de teren; </w:t>
      </w:r>
    </w:p>
    <w:p w:rsidR="004B1731" w:rsidRPr="00842485" w:rsidRDefault="004B1731" w:rsidP="007C5A9A">
      <w:pPr>
        <w:pStyle w:val="Default"/>
        <w:jc w:val="both"/>
        <w:rPr>
          <w:rFonts w:ascii="Times New Roman" w:hAnsi="Times New Roman" w:cs="Times New Roman"/>
          <w:color w:val="auto"/>
          <w:sz w:val="23"/>
          <w:szCs w:val="23"/>
          <w:lang w:val="ro-RO"/>
        </w:rPr>
      </w:pPr>
      <w:r w:rsidRPr="00B13ACE">
        <w:rPr>
          <w:rFonts w:ascii="Trebuchet MS" w:eastAsia="Calibri" w:hAnsi="Trebuchet MS" w:cs="Times New Roman"/>
          <w:b/>
          <w:color w:val="auto"/>
          <w:sz w:val="22"/>
          <w:szCs w:val="22"/>
          <w:lang w:val="ro-RO"/>
        </w:rPr>
        <w:t>g) riscurile pentru sănătatea umană</w:t>
      </w:r>
      <w:r w:rsidR="00AA52A4" w:rsidRPr="00B13ACE">
        <w:rPr>
          <w:rFonts w:ascii="Trebuchet MS" w:eastAsia="Calibri" w:hAnsi="Trebuchet MS" w:cs="Times New Roman"/>
          <w:b/>
          <w:color w:val="auto"/>
          <w:sz w:val="22"/>
          <w:szCs w:val="22"/>
          <w:lang w:val="ro-RO"/>
        </w:rPr>
        <w:t>:</w:t>
      </w:r>
      <w:r w:rsidRPr="00B13ACE">
        <w:rPr>
          <w:rFonts w:ascii="Trebuchet MS" w:eastAsia="Calibri" w:hAnsi="Trebuchet MS" w:cs="Times New Roman"/>
          <w:b/>
          <w:color w:val="auto"/>
          <w:lang w:val="ro-RO"/>
        </w:rPr>
        <w:t xml:space="preserve"> </w:t>
      </w:r>
      <w:r w:rsidR="00E010DF" w:rsidRPr="00B13ACE">
        <w:rPr>
          <w:rFonts w:ascii="Trebuchet MS" w:eastAsia="Calibri" w:hAnsi="Trebuchet MS" w:cs="Times New Roman"/>
          <w:color w:val="auto"/>
          <w:lang w:val="ro-RO"/>
        </w:rPr>
        <w:t xml:space="preserve">nu este cazul, conform </w:t>
      </w:r>
      <w:r w:rsidR="00B050F7" w:rsidRPr="00B13ACE">
        <w:rPr>
          <w:rFonts w:ascii="Trebuchet MS" w:eastAsia="Calibri" w:hAnsi="Trebuchet MS" w:cs="Times New Roman"/>
          <w:color w:val="auto"/>
          <w:lang w:val="ro-RO"/>
        </w:rPr>
        <w:t>notificării nr.</w:t>
      </w:r>
      <w:r w:rsidR="007541B5" w:rsidRPr="00B13ACE">
        <w:rPr>
          <w:color w:val="auto"/>
          <w:lang w:val="ro-RO"/>
        </w:rPr>
        <w:t xml:space="preserve"> </w:t>
      </w:r>
      <w:r w:rsidR="00B13ACE" w:rsidRPr="00B13ACE">
        <w:rPr>
          <w:rFonts w:ascii="Trebuchet MS" w:eastAsia="Calibri" w:hAnsi="Trebuchet MS" w:cs="Times New Roman"/>
          <w:color w:val="auto"/>
          <w:lang w:val="ro-RO"/>
        </w:rPr>
        <w:t>875</w:t>
      </w:r>
      <w:r w:rsidR="007541B5" w:rsidRPr="00B13ACE">
        <w:rPr>
          <w:rFonts w:ascii="Trebuchet MS" w:eastAsia="Calibri" w:hAnsi="Trebuchet MS" w:cs="Times New Roman"/>
          <w:color w:val="auto"/>
          <w:lang w:val="ro-RO"/>
        </w:rPr>
        <w:t>/04.12.2023</w:t>
      </w:r>
      <w:r w:rsidR="00F124F4" w:rsidRPr="00B13ACE">
        <w:rPr>
          <w:rFonts w:ascii="Trebuchet MS" w:eastAsia="Calibri" w:hAnsi="Trebuchet MS" w:cs="Times New Roman"/>
          <w:color w:val="auto"/>
          <w:lang w:val="ro-RO"/>
        </w:rPr>
        <w:t>,</w:t>
      </w:r>
      <w:r w:rsidR="00B050F7" w:rsidRPr="00B13ACE">
        <w:rPr>
          <w:rFonts w:ascii="Trebuchet MS" w:eastAsia="Calibri" w:hAnsi="Trebuchet MS" w:cs="Times New Roman"/>
          <w:color w:val="auto"/>
          <w:lang w:val="ro-RO"/>
        </w:rPr>
        <w:t xml:space="preserve"> </w:t>
      </w:r>
      <w:r w:rsidR="009E0BF3" w:rsidRPr="00842485">
        <w:rPr>
          <w:rFonts w:ascii="Trebuchet MS" w:eastAsia="Calibri" w:hAnsi="Trebuchet MS" w:cs="Times New Roman"/>
          <w:color w:val="auto"/>
          <w:lang w:val="ro-RO"/>
        </w:rPr>
        <w:t>emis</w:t>
      </w:r>
      <w:r w:rsidR="00B050F7" w:rsidRPr="00842485">
        <w:rPr>
          <w:rFonts w:ascii="Trebuchet MS" w:eastAsia="Calibri" w:hAnsi="Trebuchet MS" w:cs="Times New Roman"/>
          <w:color w:val="auto"/>
          <w:lang w:val="ro-RO"/>
        </w:rPr>
        <w:t>ă</w:t>
      </w:r>
      <w:r w:rsidR="009E0BF3" w:rsidRPr="00842485">
        <w:rPr>
          <w:rFonts w:ascii="Trebuchet MS" w:eastAsia="Calibri" w:hAnsi="Trebuchet MS" w:cs="Times New Roman"/>
          <w:color w:val="auto"/>
          <w:lang w:val="ro-RO"/>
        </w:rPr>
        <w:t xml:space="preserve"> de </w:t>
      </w:r>
      <w:r w:rsidR="00B13ACE" w:rsidRPr="00842485">
        <w:rPr>
          <w:rFonts w:ascii="Trebuchet MS" w:hAnsi="Trebuchet MS" w:cs="Times New Roman"/>
          <w:color w:val="auto"/>
          <w:lang w:val="ro-RO"/>
        </w:rPr>
        <w:t>Direcția de Sănătate Publica Sibiu.</w:t>
      </w:r>
      <w:r w:rsidR="009E0BF3" w:rsidRPr="00842485">
        <w:rPr>
          <w:rFonts w:ascii="Trebuchet MS" w:hAnsi="Trebuchet MS" w:cs="Times New Roman"/>
          <w:color w:val="auto"/>
          <w:lang w:val="ro-RO"/>
        </w:rPr>
        <w:t xml:space="preserve"> </w:t>
      </w:r>
    </w:p>
    <w:p w:rsidR="004B1731" w:rsidRPr="00842485" w:rsidRDefault="004B1731" w:rsidP="007D4A9B">
      <w:pPr>
        <w:spacing w:after="0" w:line="240" w:lineRule="auto"/>
        <w:rPr>
          <w:rFonts w:ascii="Trebuchet MS" w:eastAsia="Calibri" w:hAnsi="Trebuchet MS" w:cs="Times New Roman"/>
          <w:b/>
          <w:bCs/>
          <w:lang w:val="ro-RO"/>
        </w:rPr>
      </w:pPr>
      <w:r w:rsidRPr="00842485">
        <w:rPr>
          <w:rFonts w:ascii="Trebuchet MS" w:eastAsia="Calibri" w:hAnsi="Trebuchet MS" w:cs="Times New Roman"/>
          <w:b/>
          <w:bCs/>
          <w:lang w:val="ro-RO"/>
        </w:rPr>
        <w:t>2. Amplasarea proiectelor</w:t>
      </w:r>
      <w:r w:rsidR="005E63FD" w:rsidRPr="00842485">
        <w:rPr>
          <w:rFonts w:ascii="Trebuchet MS" w:eastAsia="Calibri" w:hAnsi="Trebuchet MS" w:cs="Times New Roman"/>
          <w:b/>
          <w:bCs/>
          <w:lang w:val="ro-RO"/>
        </w:rPr>
        <w:t>:</w:t>
      </w:r>
    </w:p>
    <w:p w:rsidR="00FC3E9B" w:rsidRPr="00E130B6" w:rsidRDefault="004B1731" w:rsidP="00B97DD0">
      <w:pPr>
        <w:autoSpaceDE w:val="0"/>
        <w:autoSpaceDN w:val="0"/>
        <w:adjustRightInd w:val="0"/>
        <w:spacing w:after="0"/>
        <w:jc w:val="both"/>
        <w:rPr>
          <w:rFonts w:ascii="Trebuchet MS" w:eastAsia="Calibri" w:hAnsi="Trebuchet MS" w:cs="Times New Roman"/>
          <w:lang w:val="ro-RO"/>
        </w:rPr>
      </w:pPr>
      <w:r w:rsidRPr="00E130B6">
        <w:rPr>
          <w:rFonts w:ascii="Trebuchet MS" w:eastAsia="Calibri" w:hAnsi="Trebuchet MS" w:cs="Times New Roman"/>
          <w:b/>
          <w:lang w:val="ro-RO"/>
        </w:rPr>
        <w:t>a) utilizarea actuală și aprobată a terenurilor</w:t>
      </w:r>
      <w:r w:rsidR="00AA52A4" w:rsidRPr="00E130B6">
        <w:rPr>
          <w:rFonts w:ascii="Trebuchet MS" w:eastAsia="Calibri" w:hAnsi="Trebuchet MS" w:cs="Times New Roman"/>
          <w:b/>
          <w:lang w:val="ro-RO"/>
        </w:rPr>
        <w:t>:</w:t>
      </w:r>
      <w:r w:rsidRPr="00E130B6">
        <w:rPr>
          <w:rFonts w:ascii="Trebuchet MS" w:eastAsia="Calibri" w:hAnsi="Trebuchet MS" w:cs="Times New Roman"/>
          <w:lang w:val="ro-RO"/>
        </w:rPr>
        <w:t xml:space="preserve"> </w:t>
      </w:r>
      <w:r w:rsidR="00FC3E9B" w:rsidRPr="00E130B6">
        <w:rPr>
          <w:rFonts w:ascii="Trebuchet MS" w:hAnsi="Trebuchet MS" w:cs="Times New Roman"/>
          <w:lang w:val="ro-RO"/>
        </w:rPr>
        <w:t>situat în</w:t>
      </w:r>
      <w:r w:rsidR="00FC3E9B" w:rsidRPr="00E130B6">
        <w:rPr>
          <w:rFonts w:ascii="Trebuchet MS" w:hAnsi="Trebuchet MS"/>
          <w:lang w:val="ro-RO"/>
        </w:rPr>
        <w:t xml:space="preserve"> intravilan </w:t>
      </w:r>
      <w:r w:rsidR="00FC3E9B" w:rsidRPr="00E130B6">
        <w:rPr>
          <w:rFonts w:ascii="Trebuchet MS" w:hAnsi="Trebuchet MS" w:cs="Times New Roman"/>
          <w:lang w:val="ro-RO"/>
        </w:rPr>
        <w:t>pe teritoriul administrativ al localități Ocna Sibiului având categoria de folosință – curții construcții, conform Certificatului de Urbanism nr. 67/03.11.2023, emis de Primaria Orașului Ocna Sibiului;</w:t>
      </w:r>
      <w:r w:rsidR="00FC3E9B" w:rsidRPr="00E130B6">
        <w:rPr>
          <w:rFonts w:ascii="Trebuchet MS" w:eastAsia="Calibri" w:hAnsi="Trebuchet MS" w:cs="Times New Roman"/>
          <w:lang w:val="ro-RO"/>
        </w:rPr>
        <w:t xml:space="preserve"> </w:t>
      </w:r>
    </w:p>
    <w:p w:rsidR="004B1731" w:rsidRPr="00E130B6" w:rsidRDefault="004B1731" w:rsidP="00B97DD0">
      <w:pPr>
        <w:autoSpaceDE w:val="0"/>
        <w:autoSpaceDN w:val="0"/>
        <w:adjustRightInd w:val="0"/>
        <w:spacing w:after="0"/>
        <w:jc w:val="both"/>
        <w:rPr>
          <w:rFonts w:ascii="Trebuchet MS" w:eastAsia="Calibri" w:hAnsi="Trebuchet MS" w:cs="Times New Roman"/>
          <w:lang w:val="ro-RO"/>
        </w:rPr>
      </w:pPr>
      <w:r w:rsidRPr="00E130B6">
        <w:rPr>
          <w:rFonts w:ascii="Trebuchet MS" w:hAnsi="Trebuchet MS" w:cs="Times New Roman"/>
          <w:b/>
          <w:lang w:val="ro-RO"/>
        </w:rPr>
        <w:t>b) bogăția, disponibilitatea, calitatea și capacitatea de</w:t>
      </w:r>
      <w:r w:rsidRPr="00E130B6">
        <w:rPr>
          <w:rFonts w:ascii="Trebuchet MS" w:hAnsi="Trebuchet MS" w:cs="Times New Roman"/>
          <w:lang w:val="ro-RO"/>
        </w:rPr>
        <w:t xml:space="preserve"> </w:t>
      </w:r>
      <w:r w:rsidRPr="00E130B6">
        <w:rPr>
          <w:rFonts w:ascii="Trebuchet MS" w:hAnsi="Trebuchet MS" w:cs="Times New Roman"/>
          <w:b/>
          <w:lang w:val="ro-RO"/>
        </w:rPr>
        <w:t>regenerare relative ale resurselor naturale, inclusiv solul, terenurile, apă și biodiversitatea, din zonă și din subteranul acesteia:</w:t>
      </w:r>
      <w:r w:rsidRPr="00E130B6">
        <w:rPr>
          <w:rFonts w:ascii="Trebuchet MS" w:hAnsi="Trebuchet MS" w:cs="Times New Roman"/>
          <w:lang w:val="ro-RO"/>
        </w:rPr>
        <w:t xml:space="preserve"> </w:t>
      </w:r>
      <w:r w:rsidRPr="00E130B6">
        <w:rPr>
          <w:rFonts w:ascii="Trebuchet MS" w:eastAsia="Calibri" w:hAnsi="Trebuchet MS" w:cs="Times New Roman"/>
          <w:lang w:val="ro-RO"/>
        </w:rPr>
        <w:t>nu este cazul;</w:t>
      </w:r>
    </w:p>
    <w:p w:rsidR="004B1731" w:rsidRPr="00E130B6" w:rsidRDefault="004B1731" w:rsidP="00B97DD0">
      <w:pPr>
        <w:spacing w:after="0"/>
        <w:jc w:val="both"/>
        <w:rPr>
          <w:rFonts w:ascii="Trebuchet MS" w:eastAsia="Calibri" w:hAnsi="Trebuchet MS" w:cs="Times New Roman"/>
          <w:b/>
          <w:lang w:val="ro-RO"/>
        </w:rPr>
      </w:pPr>
      <w:r w:rsidRPr="00E130B6">
        <w:rPr>
          <w:rFonts w:ascii="Trebuchet MS" w:eastAsia="Calibri" w:hAnsi="Trebuchet MS" w:cs="Times New Roman"/>
          <w:b/>
          <w:lang w:val="ro-RO"/>
        </w:rPr>
        <w:t xml:space="preserve">c) capacitatea de </w:t>
      </w:r>
      <w:r w:rsidR="00B97DD0" w:rsidRPr="00E130B6">
        <w:rPr>
          <w:rFonts w:ascii="Trebuchet MS" w:eastAsia="Calibri" w:hAnsi="Trebuchet MS" w:cs="Times New Roman"/>
          <w:b/>
          <w:lang w:val="ro-RO"/>
        </w:rPr>
        <w:t>absorbție</w:t>
      </w:r>
      <w:r w:rsidRPr="00E130B6">
        <w:rPr>
          <w:rFonts w:ascii="Trebuchet MS" w:eastAsia="Calibri" w:hAnsi="Trebuchet MS" w:cs="Times New Roman"/>
          <w:b/>
          <w:lang w:val="ro-RO"/>
        </w:rPr>
        <w:t xml:space="preserve"> a mediului natural, </w:t>
      </w:r>
      <w:r w:rsidR="00B97DD0" w:rsidRPr="00E130B6">
        <w:rPr>
          <w:rFonts w:ascii="Trebuchet MS" w:eastAsia="Calibri" w:hAnsi="Trebuchet MS" w:cs="Times New Roman"/>
          <w:b/>
          <w:lang w:val="ro-RO"/>
        </w:rPr>
        <w:t>abordându-se</w:t>
      </w:r>
      <w:r w:rsidRPr="00E130B6">
        <w:rPr>
          <w:rFonts w:ascii="Trebuchet MS" w:eastAsia="Calibri" w:hAnsi="Trebuchet MS" w:cs="Times New Roman"/>
          <w:b/>
          <w:lang w:val="ro-RO"/>
        </w:rPr>
        <w:t xml:space="preserve"> o </w:t>
      </w:r>
      <w:r w:rsidR="00B97DD0" w:rsidRPr="00E130B6">
        <w:rPr>
          <w:rFonts w:ascii="Trebuchet MS" w:eastAsia="Calibri" w:hAnsi="Trebuchet MS" w:cs="Times New Roman"/>
          <w:b/>
          <w:lang w:val="ro-RO"/>
        </w:rPr>
        <w:t>atenție</w:t>
      </w:r>
      <w:r w:rsidRPr="00E130B6">
        <w:rPr>
          <w:rFonts w:ascii="Trebuchet MS" w:eastAsia="Calibri" w:hAnsi="Trebuchet MS" w:cs="Times New Roman"/>
          <w:b/>
          <w:lang w:val="ro-RO"/>
        </w:rPr>
        <w:t xml:space="preserve"> specială următoarelor zone: </w:t>
      </w:r>
    </w:p>
    <w:p w:rsidR="004B1731" w:rsidRPr="00E130B6" w:rsidRDefault="004B1731" w:rsidP="00B97DD0">
      <w:pPr>
        <w:pStyle w:val="Listparagraf"/>
        <w:numPr>
          <w:ilvl w:val="0"/>
          <w:numId w:val="2"/>
        </w:numPr>
        <w:autoSpaceDE w:val="0"/>
        <w:autoSpaceDN w:val="0"/>
        <w:adjustRightInd w:val="0"/>
        <w:spacing w:after="0"/>
        <w:contextualSpacing w:val="0"/>
        <w:jc w:val="both"/>
        <w:rPr>
          <w:rFonts w:ascii="Trebuchet MS" w:eastAsia="Calibri" w:hAnsi="Trebuchet MS" w:cs="Times New Roman"/>
          <w:lang w:val="ro-RO"/>
        </w:rPr>
      </w:pPr>
      <w:r w:rsidRPr="00E130B6">
        <w:rPr>
          <w:rFonts w:ascii="Trebuchet MS" w:hAnsi="Trebuchet MS" w:cs="Times New Roman"/>
          <w:b/>
          <w:lang w:val="ro-RO"/>
        </w:rPr>
        <w:t>zone umede, zone riverane, guri ale râurilor:</w:t>
      </w:r>
      <w:r w:rsidRPr="00E130B6">
        <w:rPr>
          <w:rFonts w:ascii="Trebuchet MS" w:eastAsia="Calibri" w:hAnsi="Trebuchet MS" w:cs="Times New Roman"/>
          <w:lang w:val="ro-RO"/>
        </w:rPr>
        <w:t xml:space="preserve"> nu este cazul;</w:t>
      </w:r>
    </w:p>
    <w:p w:rsidR="004B1731" w:rsidRPr="00E130B6" w:rsidRDefault="004B1731" w:rsidP="00B97DD0">
      <w:pPr>
        <w:pStyle w:val="Listparagraf"/>
        <w:numPr>
          <w:ilvl w:val="0"/>
          <w:numId w:val="2"/>
        </w:numPr>
        <w:autoSpaceDE w:val="0"/>
        <w:autoSpaceDN w:val="0"/>
        <w:adjustRightInd w:val="0"/>
        <w:spacing w:after="0"/>
        <w:contextualSpacing w:val="0"/>
        <w:jc w:val="both"/>
        <w:rPr>
          <w:rFonts w:ascii="Trebuchet MS" w:eastAsia="Calibri" w:hAnsi="Trebuchet MS" w:cs="Times New Roman"/>
          <w:lang w:val="ro-RO"/>
        </w:rPr>
      </w:pPr>
      <w:r w:rsidRPr="00E130B6">
        <w:rPr>
          <w:rFonts w:ascii="Trebuchet MS" w:hAnsi="Trebuchet MS" w:cs="Times New Roman"/>
          <w:b/>
          <w:lang w:val="ro-RO"/>
        </w:rPr>
        <w:t>zone costiere și mediul marin:</w:t>
      </w:r>
      <w:r w:rsidRPr="00E130B6">
        <w:rPr>
          <w:rFonts w:ascii="Trebuchet MS" w:hAnsi="Trebuchet MS" w:cs="Times New Roman"/>
          <w:lang w:val="ro-RO"/>
        </w:rPr>
        <w:t xml:space="preserve"> </w:t>
      </w:r>
      <w:r w:rsidRPr="00E130B6">
        <w:rPr>
          <w:rFonts w:ascii="Trebuchet MS" w:eastAsia="Calibri" w:hAnsi="Trebuchet MS" w:cs="Times New Roman"/>
          <w:lang w:val="ro-RO"/>
        </w:rPr>
        <w:t>nu este cazul;</w:t>
      </w:r>
    </w:p>
    <w:p w:rsidR="004B1731" w:rsidRPr="00E130B6" w:rsidRDefault="004B1731" w:rsidP="00B97DD0">
      <w:pPr>
        <w:pStyle w:val="Listparagraf"/>
        <w:numPr>
          <w:ilvl w:val="0"/>
          <w:numId w:val="2"/>
        </w:numPr>
        <w:autoSpaceDE w:val="0"/>
        <w:autoSpaceDN w:val="0"/>
        <w:adjustRightInd w:val="0"/>
        <w:spacing w:after="0"/>
        <w:contextualSpacing w:val="0"/>
        <w:jc w:val="both"/>
        <w:rPr>
          <w:rFonts w:ascii="Trebuchet MS" w:eastAsia="Calibri" w:hAnsi="Trebuchet MS" w:cs="Times New Roman"/>
          <w:lang w:val="ro-RO"/>
        </w:rPr>
      </w:pPr>
      <w:r w:rsidRPr="00E130B6">
        <w:rPr>
          <w:rFonts w:ascii="Trebuchet MS" w:hAnsi="Trebuchet MS" w:cs="Times New Roman"/>
          <w:b/>
          <w:lang w:val="ro-RO"/>
        </w:rPr>
        <w:lastRenderedPageBreak/>
        <w:t xml:space="preserve">zonele montane </w:t>
      </w:r>
      <w:proofErr w:type="spellStart"/>
      <w:r w:rsidRPr="00E130B6">
        <w:rPr>
          <w:rFonts w:ascii="Trebuchet MS" w:hAnsi="Trebuchet MS" w:cs="Times New Roman"/>
          <w:b/>
          <w:lang w:val="ro-RO"/>
        </w:rPr>
        <w:t>şi</w:t>
      </w:r>
      <w:proofErr w:type="spellEnd"/>
      <w:r w:rsidRPr="00E130B6">
        <w:rPr>
          <w:rFonts w:ascii="Trebuchet MS" w:hAnsi="Trebuchet MS" w:cs="Times New Roman"/>
          <w:b/>
          <w:lang w:val="ro-RO"/>
        </w:rPr>
        <w:t xml:space="preserve"> forestiere: </w:t>
      </w:r>
      <w:r w:rsidRPr="00E130B6">
        <w:rPr>
          <w:rFonts w:ascii="Trebuchet MS" w:eastAsia="Calibri" w:hAnsi="Trebuchet MS" w:cs="Times New Roman"/>
          <w:lang w:val="ro-RO"/>
        </w:rPr>
        <w:t>nu este cazul;</w:t>
      </w:r>
    </w:p>
    <w:p w:rsidR="004B1731" w:rsidRPr="00E130B6" w:rsidRDefault="004B1731" w:rsidP="00B97DD0">
      <w:pPr>
        <w:pStyle w:val="Listparagraf"/>
        <w:numPr>
          <w:ilvl w:val="0"/>
          <w:numId w:val="2"/>
        </w:numPr>
        <w:autoSpaceDE w:val="0"/>
        <w:autoSpaceDN w:val="0"/>
        <w:adjustRightInd w:val="0"/>
        <w:spacing w:after="0"/>
        <w:contextualSpacing w:val="0"/>
        <w:jc w:val="both"/>
        <w:rPr>
          <w:rFonts w:ascii="Trebuchet MS" w:eastAsia="Calibri" w:hAnsi="Trebuchet MS" w:cs="Times New Roman"/>
          <w:lang w:val="ro-RO"/>
        </w:rPr>
      </w:pPr>
      <w:r w:rsidRPr="00E130B6">
        <w:rPr>
          <w:rFonts w:ascii="Trebuchet MS" w:hAnsi="Trebuchet MS" w:cs="Times New Roman"/>
          <w:b/>
          <w:lang w:val="ro-RO"/>
        </w:rPr>
        <w:t xml:space="preserve">arii naturale protejate de interes național, comunitar, internațional: </w:t>
      </w:r>
      <w:r w:rsidRPr="00E130B6">
        <w:rPr>
          <w:rFonts w:ascii="Trebuchet MS" w:eastAsia="Calibri" w:hAnsi="Trebuchet MS" w:cs="Times New Roman"/>
          <w:lang w:val="ro-RO"/>
        </w:rPr>
        <w:t>nu este cazul;</w:t>
      </w:r>
    </w:p>
    <w:p w:rsidR="004B1731" w:rsidRPr="00E130B6" w:rsidRDefault="004B1731" w:rsidP="00B97DD0">
      <w:pPr>
        <w:pStyle w:val="Listparagraf"/>
        <w:numPr>
          <w:ilvl w:val="0"/>
          <w:numId w:val="2"/>
        </w:numPr>
        <w:autoSpaceDE w:val="0"/>
        <w:autoSpaceDN w:val="0"/>
        <w:adjustRightInd w:val="0"/>
        <w:spacing w:after="0"/>
        <w:contextualSpacing w:val="0"/>
        <w:jc w:val="both"/>
        <w:rPr>
          <w:rFonts w:ascii="Trebuchet MS" w:eastAsia="Calibri" w:hAnsi="Trebuchet MS" w:cs="Times New Roman"/>
          <w:lang w:val="ro-RO"/>
        </w:rPr>
      </w:pPr>
      <w:r w:rsidRPr="00E130B6">
        <w:rPr>
          <w:rFonts w:ascii="Trebuchet MS" w:hAnsi="Trebuchet MS" w:cs="Times New Roman"/>
          <w:b/>
          <w:lang w:val="ro-RO"/>
        </w:rPr>
        <w:t xml:space="preserve">zone clasificate sau protejate conform </w:t>
      </w:r>
      <w:r w:rsidR="00212B7F" w:rsidRPr="00E130B6">
        <w:rPr>
          <w:rFonts w:ascii="Trebuchet MS" w:hAnsi="Trebuchet MS" w:cs="Times New Roman"/>
          <w:b/>
          <w:lang w:val="ro-RO"/>
        </w:rPr>
        <w:t>legislației</w:t>
      </w:r>
      <w:r w:rsidRPr="00E130B6">
        <w:rPr>
          <w:rFonts w:ascii="Trebuchet MS" w:hAnsi="Trebuchet MS" w:cs="Times New Roman"/>
          <w:b/>
          <w:lang w:val="ro-RO"/>
        </w:rPr>
        <w:t xml:space="preserve"> în vigoare</w:t>
      </w:r>
      <w:r w:rsidR="0080405A" w:rsidRPr="00E130B6">
        <w:rPr>
          <w:rFonts w:ascii="Trebuchet MS" w:eastAsia="Calibri" w:hAnsi="Trebuchet MS" w:cs="Times New Roman"/>
          <w:lang w:val="ro-RO"/>
        </w:rPr>
        <w:t xml:space="preserve"> situri Natura 2000 desemnate în conformitate cu </w:t>
      </w:r>
      <w:r w:rsidR="00212B7F" w:rsidRPr="00E130B6">
        <w:rPr>
          <w:rFonts w:ascii="Trebuchet MS" w:eastAsia="Calibri" w:hAnsi="Trebuchet MS" w:cs="Times New Roman"/>
          <w:lang w:val="ro-RO"/>
        </w:rPr>
        <w:t>legislația</w:t>
      </w:r>
      <w:r w:rsidR="0080405A" w:rsidRPr="00E130B6">
        <w:rPr>
          <w:rFonts w:ascii="Trebuchet MS" w:eastAsia="Calibri" w:hAnsi="Trebuchet MS" w:cs="Times New Roman"/>
          <w:lang w:val="ro-RO"/>
        </w:rPr>
        <w:t xml:space="preserve"> privind regimul ariilor naturale protejate, conservarea habitatelor naturale, a florei </w:t>
      </w:r>
      <w:r w:rsidR="00212B7F" w:rsidRPr="00E130B6">
        <w:rPr>
          <w:rFonts w:ascii="Trebuchet MS" w:eastAsia="Calibri" w:hAnsi="Trebuchet MS" w:cs="Times New Roman"/>
          <w:lang w:val="ro-RO"/>
        </w:rPr>
        <w:t>și</w:t>
      </w:r>
      <w:r w:rsidR="0080405A" w:rsidRPr="00E130B6">
        <w:rPr>
          <w:rFonts w:ascii="Trebuchet MS" w:eastAsia="Calibri" w:hAnsi="Trebuchet MS" w:cs="Times New Roman"/>
          <w:lang w:val="ro-RO"/>
        </w:rPr>
        <w:t xml:space="preserve"> faunei sălbatice; zonele prevăzute de </w:t>
      </w:r>
      <w:r w:rsidR="00212B7F" w:rsidRPr="00E130B6">
        <w:rPr>
          <w:rFonts w:ascii="Trebuchet MS" w:eastAsia="Calibri" w:hAnsi="Trebuchet MS" w:cs="Times New Roman"/>
          <w:lang w:val="ro-RO"/>
        </w:rPr>
        <w:t>legislația</w:t>
      </w:r>
      <w:r w:rsidR="0080405A" w:rsidRPr="00E130B6">
        <w:rPr>
          <w:rFonts w:ascii="Trebuchet MS" w:eastAsia="Calibri" w:hAnsi="Trebuchet MS" w:cs="Times New Roman"/>
          <w:lang w:val="ro-RO"/>
        </w:rPr>
        <w:t xml:space="preserve"> privind aprobarea Planului de amenajare a teritoriului </w:t>
      </w:r>
      <w:r w:rsidR="00212B7F" w:rsidRPr="00E130B6">
        <w:rPr>
          <w:rFonts w:ascii="Trebuchet MS" w:eastAsia="Calibri" w:hAnsi="Trebuchet MS" w:cs="Times New Roman"/>
          <w:lang w:val="ro-RO"/>
        </w:rPr>
        <w:t>național</w:t>
      </w:r>
      <w:r w:rsidR="0080405A" w:rsidRPr="00E130B6">
        <w:rPr>
          <w:rFonts w:ascii="Trebuchet MS" w:eastAsia="Calibri" w:hAnsi="Trebuchet MS" w:cs="Times New Roman"/>
          <w:lang w:val="ro-RO"/>
        </w:rPr>
        <w:t xml:space="preserve"> - </w:t>
      </w:r>
      <w:r w:rsidR="00212B7F" w:rsidRPr="00E130B6">
        <w:rPr>
          <w:rFonts w:ascii="Trebuchet MS" w:eastAsia="Calibri" w:hAnsi="Trebuchet MS" w:cs="Times New Roman"/>
          <w:lang w:val="ro-RO"/>
        </w:rPr>
        <w:t>Secțiunea</w:t>
      </w:r>
      <w:r w:rsidR="0080405A" w:rsidRPr="00E130B6">
        <w:rPr>
          <w:rFonts w:ascii="Trebuchet MS" w:eastAsia="Calibri" w:hAnsi="Trebuchet MS" w:cs="Times New Roman"/>
          <w:lang w:val="ro-RO"/>
        </w:rPr>
        <w:t xml:space="preserve"> a III-a - zone protejate, zonele de </w:t>
      </w:r>
      <w:r w:rsidR="00212B7F" w:rsidRPr="00E130B6">
        <w:rPr>
          <w:rFonts w:ascii="Trebuchet MS" w:eastAsia="Calibri" w:hAnsi="Trebuchet MS" w:cs="Times New Roman"/>
          <w:lang w:val="ro-RO"/>
        </w:rPr>
        <w:t>protecție</w:t>
      </w:r>
      <w:r w:rsidR="0080405A" w:rsidRPr="00E130B6">
        <w:rPr>
          <w:rFonts w:ascii="Trebuchet MS" w:eastAsia="Calibri" w:hAnsi="Trebuchet MS" w:cs="Times New Roman"/>
          <w:lang w:val="ro-RO"/>
        </w:rPr>
        <w:t xml:space="preserve"> instituite conform prevederilor </w:t>
      </w:r>
      <w:r w:rsidR="00212B7F" w:rsidRPr="00E130B6">
        <w:rPr>
          <w:rFonts w:ascii="Trebuchet MS" w:eastAsia="Calibri" w:hAnsi="Trebuchet MS" w:cs="Times New Roman"/>
          <w:lang w:val="ro-RO"/>
        </w:rPr>
        <w:t>legislației</w:t>
      </w:r>
      <w:r w:rsidR="0080405A" w:rsidRPr="00E130B6">
        <w:rPr>
          <w:rFonts w:ascii="Trebuchet MS" w:eastAsia="Calibri" w:hAnsi="Trebuchet MS" w:cs="Times New Roman"/>
          <w:lang w:val="ro-RO"/>
        </w:rPr>
        <w:t xml:space="preserve"> din domeniul apelor, precum </w:t>
      </w:r>
      <w:proofErr w:type="spellStart"/>
      <w:r w:rsidR="0080405A" w:rsidRPr="00E130B6">
        <w:rPr>
          <w:rFonts w:ascii="Trebuchet MS" w:eastAsia="Calibri" w:hAnsi="Trebuchet MS" w:cs="Times New Roman"/>
          <w:lang w:val="ro-RO"/>
        </w:rPr>
        <w:t>şi</w:t>
      </w:r>
      <w:proofErr w:type="spellEnd"/>
      <w:r w:rsidR="0080405A" w:rsidRPr="00E130B6">
        <w:rPr>
          <w:rFonts w:ascii="Trebuchet MS" w:eastAsia="Calibri" w:hAnsi="Trebuchet MS" w:cs="Times New Roman"/>
          <w:lang w:val="ro-RO"/>
        </w:rPr>
        <w:t xml:space="preserve"> a celei privind caracterul </w:t>
      </w:r>
      <w:r w:rsidR="00212B7F" w:rsidRPr="00E130B6">
        <w:rPr>
          <w:rFonts w:ascii="Trebuchet MS" w:eastAsia="Calibri" w:hAnsi="Trebuchet MS" w:cs="Times New Roman"/>
          <w:lang w:val="ro-RO"/>
        </w:rPr>
        <w:t>și</w:t>
      </w:r>
      <w:r w:rsidR="0080405A" w:rsidRPr="00E130B6">
        <w:rPr>
          <w:rFonts w:ascii="Trebuchet MS" w:eastAsia="Calibri" w:hAnsi="Trebuchet MS" w:cs="Times New Roman"/>
          <w:lang w:val="ro-RO"/>
        </w:rPr>
        <w:t xml:space="preserve"> mărimea zonelor de </w:t>
      </w:r>
      <w:r w:rsidR="00212B7F" w:rsidRPr="00E130B6">
        <w:rPr>
          <w:rFonts w:ascii="Trebuchet MS" w:eastAsia="Calibri" w:hAnsi="Trebuchet MS" w:cs="Times New Roman"/>
          <w:lang w:val="ro-RO"/>
        </w:rPr>
        <w:t>protecție</w:t>
      </w:r>
      <w:r w:rsidR="0080405A" w:rsidRPr="00E130B6">
        <w:rPr>
          <w:rFonts w:ascii="Trebuchet MS" w:eastAsia="Calibri" w:hAnsi="Trebuchet MS" w:cs="Times New Roman"/>
          <w:lang w:val="ro-RO"/>
        </w:rPr>
        <w:t xml:space="preserve"> sanitară și hidrogeologică:</w:t>
      </w:r>
      <w:r w:rsidRPr="00E130B6">
        <w:rPr>
          <w:rFonts w:ascii="Trebuchet MS" w:hAnsi="Trebuchet MS" w:cs="Times New Roman"/>
          <w:b/>
          <w:lang w:val="ro-RO"/>
        </w:rPr>
        <w:t xml:space="preserve"> </w:t>
      </w:r>
      <w:r w:rsidRPr="00E130B6">
        <w:rPr>
          <w:rFonts w:ascii="Trebuchet MS" w:eastAsia="Calibri" w:hAnsi="Trebuchet MS" w:cs="Times New Roman"/>
          <w:lang w:val="ro-RO"/>
        </w:rPr>
        <w:t>nu este cazul;</w:t>
      </w:r>
    </w:p>
    <w:p w:rsidR="004B1731" w:rsidRPr="00E130B6" w:rsidRDefault="004B1731" w:rsidP="00BC1119">
      <w:pPr>
        <w:pStyle w:val="Listparagraf"/>
        <w:numPr>
          <w:ilvl w:val="0"/>
          <w:numId w:val="2"/>
        </w:numPr>
        <w:autoSpaceDE w:val="0"/>
        <w:autoSpaceDN w:val="0"/>
        <w:adjustRightInd w:val="0"/>
        <w:spacing w:after="0"/>
        <w:contextualSpacing w:val="0"/>
        <w:jc w:val="both"/>
        <w:rPr>
          <w:rFonts w:ascii="Trebuchet MS" w:eastAsia="Calibri" w:hAnsi="Trebuchet MS" w:cs="Times New Roman"/>
          <w:lang w:val="ro-RO"/>
        </w:rPr>
      </w:pPr>
      <w:r w:rsidRPr="00E130B6">
        <w:rPr>
          <w:rFonts w:ascii="Trebuchet MS" w:hAnsi="Trebuchet MS" w:cs="Times New Roman"/>
          <w:b/>
          <w:lang w:val="ro-RO"/>
        </w:rPr>
        <w:t>zonele în care au existat deja cazuri de nerespectare a standardelor de calitate a mediului:</w:t>
      </w:r>
      <w:r w:rsidRPr="00E130B6">
        <w:rPr>
          <w:rFonts w:ascii="Trebuchet MS" w:eastAsia="Calibri" w:hAnsi="Trebuchet MS" w:cs="Times New Roman"/>
          <w:lang w:val="ro-RO"/>
        </w:rPr>
        <w:t xml:space="preserve"> nu este cazul;</w:t>
      </w:r>
    </w:p>
    <w:p w:rsidR="004B1731" w:rsidRPr="00E130B6" w:rsidRDefault="004B1731" w:rsidP="00BC1119">
      <w:pPr>
        <w:pStyle w:val="Listparagraf"/>
        <w:numPr>
          <w:ilvl w:val="0"/>
          <w:numId w:val="2"/>
        </w:numPr>
        <w:autoSpaceDE w:val="0"/>
        <w:autoSpaceDN w:val="0"/>
        <w:adjustRightInd w:val="0"/>
        <w:spacing w:after="0"/>
        <w:contextualSpacing w:val="0"/>
        <w:jc w:val="both"/>
        <w:rPr>
          <w:rFonts w:ascii="Trebuchet MS" w:eastAsia="Calibri" w:hAnsi="Trebuchet MS" w:cs="Times New Roman"/>
          <w:lang w:val="ro-RO"/>
        </w:rPr>
      </w:pPr>
      <w:r w:rsidRPr="00E130B6">
        <w:rPr>
          <w:rFonts w:ascii="Trebuchet MS" w:hAnsi="Trebuchet MS" w:cs="Times New Roman"/>
          <w:b/>
          <w:lang w:val="ro-RO"/>
        </w:rPr>
        <w:t xml:space="preserve">zonele cu o densitate mare a </w:t>
      </w:r>
      <w:r w:rsidR="00212B7F" w:rsidRPr="00E130B6">
        <w:rPr>
          <w:rFonts w:ascii="Trebuchet MS" w:hAnsi="Trebuchet MS" w:cs="Times New Roman"/>
          <w:b/>
          <w:lang w:val="ro-RO"/>
        </w:rPr>
        <w:t>populației</w:t>
      </w:r>
      <w:r w:rsidRPr="00E130B6">
        <w:rPr>
          <w:rFonts w:ascii="Trebuchet MS" w:hAnsi="Trebuchet MS" w:cs="Times New Roman"/>
          <w:b/>
          <w:lang w:val="ro-RO"/>
        </w:rPr>
        <w:t xml:space="preserve">: </w:t>
      </w:r>
      <w:r w:rsidRPr="00E130B6">
        <w:rPr>
          <w:rFonts w:ascii="Trebuchet MS" w:eastAsia="Calibri" w:hAnsi="Trebuchet MS" w:cs="Times New Roman"/>
          <w:lang w:val="ro-RO"/>
        </w:rPr>
        <w:t>nu este cazul;</w:t>
      </w:r>
    </w:p>
    <w:p w:rsidR="004B1731" w:rsidRPr="00E130B6" w:rsidRDefault="004B1731" w:rsidP="002C66AC">
      <w:pPr>
        <w:pStyle w:val="Listparagraf"/>
        <w:numPr>
          <w:ilvl w:val="0"/>
          <w:numId w:val="2"/>
        </w:numPr>
        <w:autoSpaceDE w:val="0"/>
        <w:autoSpaceDN w:val="0"/>
        <w:adjustRightInd w:val="0"/>
        <w:spacing w:after="0"/>
        <w:contextualSpacing w:val="0"/>
        <w:jc w:val="both"/>
        <w:rPr>
          <w:rFonts w:ascii="Trebuchet MS" w:eastAsia="Calibri" w:hAnsi="Trebuchet MS" w:cs="Times New Roman"/>
          <w:lang w:val="ro-RO"/>
        </w:rPr>
      </w:pPr>
      <w:r w:rsidRPr="00E130B6">
        <w:rPr>
          <w:rFonts w:ascii="Trebuchet MS" w:hAnsi="Trebuchet MS" w:cs="Times New Roman"/>
          <w:b/>
          <w:lang w:val="ro-RO"/>
        </w:rPr>
        <w:t xml:space="preserve">peisaje </w:t>
      </w:r>
      <w:r w:rsidR="00212B7F" w:rsidRPr="00E130B6">
        <w:rPr>
          <w:rFonts w:ascii="Trebuchet MS" w:hAnsi="Trebuchet MS" w:cs="Times New Roman"/>
          <w:b/>
          <w:lang w:val="ro-RO"/>
        </w:rPr>
        <w:t>și</w:t>
      </w:r>
      <w:r w:rsidRPr="00E130B6">
        <w:rPr>
          <w:rFonts w:ascii="Trebuchet MS" w:hAnsi="Trebuchet MS" w:cs="Times New Roman"/>
          <w:b/>
          <w:lang w:val="ro-RO"/>
        </w:rPr>
        <w:t xml:space="preserve"> situri importante din punct de vedere istoric, cultural sau arheologic:</w:t>
      </w:r>
      <w:r w:rsidRPr="00E130B6">
        <w:rPr>
          <w:rFonts w:ascii="Trebuchet MS" w:eastAsia="Calibri" w:hAnsi="Trebuchet MS" w:cs="Times New Roman"/>
          <w:lang w:val="ro-RO"/>
        </w:rPr>
        <w:t xml:space="preserve"> nu este cazul.</w:t>
      </w:r>
    </w:p>
    <w:p w:rsidR="004B1731" w:rsidRPr="00E130B6" w:rsidRDefault="004B1731" w:rsidP="002C66AC">
      <w:pPr>
        <w:spacing w:after="0"/>
        <w:rPr>
          <w:rFonts w:ascii="Trebuchet MS" w:eastAsia="Calibri" w:hAnsi="Trebuchet MS" w:cs="Times New Roman"/>
          <w:lang w:val="ro-RO"/>
        </w:rPr>
      </w:pPr>
      <w:r w:rsidRPr="00E130B6">
        <w:rPr>
          <w:rFonts w:ascii="Trebuchet MS" w:eastAsia="Calibri" w:hAnsi="Trebuchet MS" w:cs="Times New Roman"/>
          <w:b/>
          <w:bCs/>
          <w:lang w:val="ro-RO"/>
        </w:rPr>
        <w:t xml:space="preserve">3. Tipurile și caracteristicile impactului </w:t>
      </w:r>
      <w:r w:rsidR="00BC1119" w:rsidRPr="00E130B6">
        <w:rPr>
          <w:rFonts w:ascii="Trebuchet MS" w:eastAsia="Calibri" w:hAnsi="Trebuchet MS" w:cs="Times New Roman"/>
          <w:b/>
          <w:bCs/>
          <w:lang w:val="ro-RO"/>
        </w:rPr>
        <w:t>potențial:</w:t>
      </w:r>
      <w:r w:rsidRPr="00E130B6">
        <w:rPr>
          <w:rFonts w:ascii="Trebuchet MS" w:eastAsia="Calibri" w:hAnsi="Trebuchet MS" w:cs="Times New Roman"/>
          <w:lang w:val="ro-RO"/>
        </w:rPr>
        <w:t xml:space="preserve"> </w:t>
      </w:r>
    </w:p>
    <w:p w:rsidR="002C66AC" w:rsidRPr="00E130B6" w:rsidRDefault="004B1731" w:rsidP="002C66AC">
      <w:pPr>
        <w:autoSpaceDE w:val="0"/>
        <w:autoSpaceDN w:val="0"/>
        <w:adjustRightInd w:val="0"/>
        <w:spacing w:after="0"/>
        <w:jc w:val="both"/>
        <w:rPr>
          <w:rFonts w:ascii="Trebuchet MS" w:eastAsia="Calibri" w:hAnsi="Trebuchet MS" w:cs="Times New Roman"/>
          <w:lang w:val="ro-RO"/>
        </w:rPr>
      </w:pPr>
      <w:r w:rsidRPr="00E130B6">
        <w:rPr>
          <w:rFonts w:ascii="Trebuchet MS" w:eastAsia="Calibri" w:hAnsi="Trebuchet MS" w:cs="Times New Roman"/>
          <w:b/>
          <w:lang w:val="ro-RO"/>
        </w:rPr>
        <w:t>a) importanța și extinderea spațială a impactului:</w:t>
      </w:r>
      <w:r w:rsidRPr="00E130B6">
        <w:rPr>
          <w:rFonts w:ascii="Trebuchet MS" w:eastAsia="Calibri" w:hAnsi="Trebuchet MS" w:cs="Times New Roman"/>
          <w:lang w:val="ro-RO"/>
        </w:rPr>
        <w:t xml:space="preserve"> </w:t>
      </w:r>
      <w:r w:rsidR="002C66AC" w:rsidRPr="00E130B6">
        <w:rPr>
          <w:rFonts w:ascii="Trebuchet MS" w:eastAsia="Calibri" w:hAnsi="Trebuchet MS" w:cs="Times New Roman"/>
          <w:lang w:val="ro-RO"/>
        </w:rPr>
        <w:t xml:space="preserve">local redus în perioada de execuție; </w:t>
      </w:r>
    </w:p>
    <w:p w:rsidR="004B1731" w:rsidRPr="00E130B6"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E130B6">
        <w:rPr>
          <w:rFonts w:ascii="Trebuchet MS" w:hAnsi="Trebuchet MS" w:cs="Times New Roman"/>
          <w:b/>
          <w:lang w:val="ro-RO"/>
        </w:rPr>
        <w:t xml:space="preserve">b) natura impactului: </w:t>
      </w:r>
      <w:r w:rsidRPr="00E130B6">
        <w:rPr>
          <w:rFonts w:ascii="Trebuchet MS" w:eastAsia="Calibri" w:hAnsi="Trebuchet MS" w:cs="Times New Roman"/>
          <w:lang w:val="ro-RO"/>
        </w:rPr>
        <w:t>impact nesemnificativ;</w:t>
      </w:r>
    </w:p>
    <w:p w:rsidR="004B1731" w:rsidRPr="00E130B6"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E130B6">
        <w:rPr>
          <w:rFonts w:ascii="Trebuchet MS" w:eastAsia="Calibri" w:hAnsi="Trebuchet MS" w:cs="Times New Roman"/>
          <w:b/>
          <w:lang w:val="ro-RO"/>
        </w:rPr>
        <w:t>c)</w:t>
      </w:r>
      <w:r w:rsidRPr="00E130B6">
        <w:rPr>
          <w:rFonts w:ascii="Trebuchet MS" w:hAnsi="Trebuchet MS" w:cs="Times New Roman"/>
          <w:b/>
          <w:lang w:val="ro-RO"/>
        </w:rPr>
        <w:t xml:space="preserve"> natura transfrontalieră a impactului:</w:t>
      </w:r>
      <w:r w:rsidRPr="00E130B6">
        <w:rPr>
          <w:rFonts w:ascii="Trebuchet MS" w:eastAsia="Calibri" w:hAnsi="Trebuchet MS" w:cs="Times New Roman"/>
          <w:b/>
          <w:lang w:val="ro-RO"/>
        </w:rPr>
        <w:t xml:space="preserve"> </w:t>
      </w:r>
      <w:r w:rsidRPr="00E130B6">
        <w:rPr>
          <w:rFonts w:ascii="Trebuchet MS" w:eastAsia="Calibri" w:hAnsi="Trebuchet MS" w:cs="Times New Roman"/>
          <w:lang w:val="ro-RO"/>
        </w:rPr>
        <w:t xml:space="preserve">nu este cazul; </w:t>
      </w:r>
    </w:p>
    <w:p w:rsidR="004B1731" w:rsidRPr="00E130B6" w:rsidRDefault="004B1731" w:rsidP="007D4A9B">
      <w:pPr>
        <w:autoSpaceDE w:val="0"/>
        <w:autoSpaceDN w:val="0"/>
        <w:adjustRightInd w:val="0"/>
        <w:spacing w:after="0" w:line="240" w:lineRule="auto"/>
        <w:jc w:val="both"/>
        <w:rPr>
          <w:rFonts w:ascii="Trebuchet MS" w:eastAsia="Calibri" w:hAnsi="Trebuchet MS" w:cs="Times New Roman"/>
          <w:lang w:val="ro-RO"/>
        </w:rPr>
      </w:pPr>
      <w:r w:rsidRPr="00E130B6">
        <w:rPr>
          <w:rFonts w:ascii="Trebuchet MS" w:eastAsia="Calibri" w:hAnsi="Trebuchet MS" w:cs="Times New Roman"/>
          <w:b/>
          <w:lang w:val="ro-RO"/>
        </w:rPr>
        <w:t>d)</w:t>
      </w:r>
      <w:r w:rsidRPr="00E130B6">
        <w:rPr>
          <w:rFonts w:ascii="Trebuchet MS" w:hAnsi="Trebuchet MS" w:cs="Times New Roman"/>
          <w:b/>
          <w:lang w:val="ro-RO"/>
        </w:rPr>
        <w:t xml:space="preserve"> intensitatea și complexitatea impactului: </w:t>
      </w:r>
      <w:r w:rsidR="002C66AC" w:rsidRPr="00E130B6">
        <w:rPr>
          <w:rFonts w:ascii="Trebuchet MS" w:hAnsi="Trebuchet MS" w:cs="Times New Roman"/>
          <w:lang w:val="ro-RO"/>
        </w:rPr>
        <w:t xml:space="preserve">se vor lua măsuri de prevenire a impactului asupra mediului; </w:t>
      </w:r>
    </w:p>
    <w:p w:rsidR="004B1731" w:rsidRPr="00E130B6" w:rsidRDefault="004B1731" w:rsidP="00E130B6">
      <w:pPr>
        <w:autoSpaceDE w:val="0"/>
        <w:autoSpaceDN w:val="0"/>
        <w:adjustRightInd w:val="0"/>
        <w:spacing w:after="0"/>
        <w:jc w:val="both"/>
        <w:rPr>
          <w:rFonts w:ascii="Trebuchet MS" w:eastAsia="Calibri" w:hAnsi="Trebuchet MS" w:cs="Times New Roman"/>
          <w:lang w:val="ro-RO"/>
        </w:rPr>
      </w:pPr>
      <w:r w:rsidRPr="00E130B6">
        <w:rPr>
          <w:rFonts w:ascii="Trebuchet MS" w:eastAsia="Calibri" w:hAnsi="Trebuchet MS" w:cs="Times New Roman"/>
          <w:b/>
          <w:lang w:val="ro-RO"/>
        </w:rPr>
        <w:t>e)</w:t>
      </w:r>
      <w:r w:rsidRPr="00E130B6">
        <w:rPr>
          <w:rFonts w:ascii="Trebuchet MS" w:hAnsi="Trebuchet MS" w:cs="Times New Roman"/>
          <w:b/>
          <w:lang w:val="ro-RO"/>
        </w:rPr>
        <w:t xml:space="preserve"> probabilitatea impactului</w:t>
      </w:r>
      <w:r w:rsidR="002C66AC" w:rsidRPr="00E130B6">
        <w:rPr>
          <w:rFonts w:ascii="Trebuchet MS" w:hAnsi="Trebuchet MS" w:cs="Times New Roman"/>
          <w:b/>
          <w:lang w:val="ro-RO"/>
        </w:rPr>
        <w:t>:</w:t>
      </w:r>
      <w:r w:rsidRPr="00E130B6">
        <w:rPr>
          <w:rFonts w:ascii="Trebuchet MS" w:eastAsia="Calibri" w:hAnsi="Trebuchet MS" w:cs="Times New Roman"/>
          <w:lang w:val="ro-RO"/>
        </w:rPr>
        <w:t xml:space="preserve"> </w:t>
      </w:r>
      <w:r w:rsidR="002C66AC" w:rsidRPr="00E130B6">
        <w:rPr>
          <w:rFonts w:ascii="Trebuchet MS" w:eastAsia="Calibri" w:hAnsi="Trebuchet MS" w:cs="Times New Roman"/>
          <w:lang w:val="ro-RO"/>
        </w:rPr>
        <w:t xml:space="preserve">redus în perioada de execuție cât și pe perioada de funcționare, în condițiile respectării măsurilor </w:t>
      </w:r>
      <w:r w:rsidRPr="00E130B6">
        <w:rPr>
          <w:rFonts w:ascii="Trebuchet MS" w:eastAsia="Calibri" w:hAnsi="Trebuchet MS" w:cs="Times New Roman"/>
          <w:lang w:val="ro-RO"/>
        </w:rPr>
        <w:t xml:space="preserve">în </w:t>
      </w:r>
      <w:r w:rsidR="00E130B6" w:rsidRPr="00E130B6">
        <w:rPr>
          <w:rFonts w:ascii="Trebuchet MS" w:eastAsia="Calibri" w:hAnsi="Trebuchet MS" w:cs="Times New Roman"/>
          <w:lang w:val="ro-RO"/>
        </w:rPr>
        <w:t>condițiile</w:t>
      </w:r>
      <w:r w:rsidRPr="00E130B6">
        <w:rPr>
          <w:rFonts w:ascii="Trebuchet MS" w:eastAsia="Calibri" w:hAnsi="Trebuchet MS" w:cs="Times New Roman"/>
          <w:lang w:val="ro-RO"/>
        </w:rPr>
        <w:t xml:space="preserve"> respectării </w:t>
      </w:r>
      <w:r w:rsidR="00E130B6" w:rsidRPr="00E130B6">
        <w:rPr>
          <w:rFonts w:ascii="Trebuchet MS" w:eastAsia="Calibri" w:hAnsi="Trebuchet MS" w:cs="Times New Roman"/>
          <w:lang w:val="ro-RO"/>
        </w:rPr>
        <w:t xml:space="preserve">măsurilor de prevenire propuse prin proiect; </w:t>
      </w:r>
    </w:p>
    <w:p w:rsidR="004B1731" w:rsidRPr="00E130B6" w:rsidRDefault="004B1731" w:rsidP="00E130B6">
      <w:pPr>
        <w:spacing w:after="0"/>
        <w:jc w:val="both"/>
        <w:rPr>
          <w:rFonts w:ascii="Trebuchet MS" w:eastAsia="Calibri" w:hAnsi="Trebuchet MS" w:cs="Times New Roman"/>
          <w:lang w:val="ro-RO"/>
        </w:rPr>
      </w:pPr>
      <w:r w:rsidRPr="00E130B6">
        <w:rPr>
          <w:rFonts w:ascii="Trebuchet MS" w:eastAsia="Calibri" w:hAnsi="Trebuchet MS" w:cs="Times New Roman"/>
          <w:b/>
          <w:lang w:val="ro-RO"/>
        </w:rPr>
        <w:t xml:space="preserve">f) debutul, durata, frecvența și reversibilitatea preconizate ale impactului: </w:t>
      </w:r>
      <w:r w:rsidRPr="00E130B6">
        <w:rPr>
          <w:rFonts w:ascii="Trebuchet MS" w:eastAsia="Calibri" w:hAnsi="Trebuchet MS" w:cs="Times New Roman"/>
          <w:lang w:val="ro-RO"/>
        </w:rPr>
        <w:t>impact redus pe perioada de realizare</w:t>
      </w:r>
      <w:r w:rsidR="00E130B6" w:rsidRPr="00E130B6">
        <w:rPr>
          <w:rFonts w:ascii="Trebuchet MS" w:eastAsia="Calibri" w:hAnsi="Trebuchet MS" w:cs="Times New Roman"/>
          <w:lang w:val="ro-RO"/>
        </w:rPr>
        <w:t xml:space="preserve"> și funcționare</w:t>
      </w:r>
      <w:r w:rsidRPr="00E130B6">
        <w:rPr>
          <w:rFonts w:ascii="Trebuchet MS" w:eastAsia="Calibri" w:hAnsi="Trebuchet MS" w:cs="Times New Roman"/>
          <w:lang w:val="ro-RO"/>
        </w:rPr>
        <w:t xml:space="preserve">;   </w:t>
      </w:r>
    </w:p>
    <w:p w:rsidR="004B1731" w:rsidRPr="00E130B6" w:rsidRDefault="004B1731" w:rsidP="00E130B6">
      <w:pPr>
        <w:spacing w:after="0"/>
        <w:jc w:val="both"/>
        <w:rPr>
          <w:rFonts w:ascii="Trebuchet MS" w:eastAsia="Calibri" w:hAnsi="Trebuchet MS" w:cs="Times New Roman"/>
          <w:lang w:val="ro-RO"/>
        </w:rPr>
      </w:pPr>
      <w:r w:rsidRPr="00E130B6">
        <w:rPr>
          <w:rFonts w:ascii="Trebuchet MS" w:eastAsia="Calibri" w:hAnsi="Trebuchet MS" w:cs="Times New Roman"/>
          <w:b/>
          <w:lang w:val="ro-RO"/>
        </w:rPr>
        <w:t>g) cumularea impactului cu impactul altor proiecte existente și/sau aprobate</w:t>
      </w:r>
      <w:r w:rsidRPr="00E130B6">
        <w:rPr>
          <w:rFonts w:ascii="Trebuchet MS" w:eastAsia="Calibri" w:hAnsi="Trebuchet MS" w:cs="Times New Roman"/>
          <w:lang w:val="ro-RO"/>
        </w:rPr>
        <w:t xml:space="preserve">: </w:t>
      </w:r>
      <w:r w:rsidR="001A4471" w:rsidRPr="00E130B6">
        <w:rPr>
          <w:rFonts w:ascii="Trebuchet MS" w:eastAsia="Calibri" w:hAnsi="Trebuchet MS" w:cs="Times New Roman"/>
          <w:lang w:val="ro-RO"/>
        </w:rPr>
        <w:t xml:space="preserve">proiectul este propus în vecinătatea altor activități industriale autorizate, din zona industrială </w:t>
      </w:r>
      <w:r w:rsidR="00CA3C44" w:rsidRPr="00E130B6">
        <w:rPr>
          <w:rFonts w:ascii="Trebuchet MS" w:eastAsia="Calibri" w:hAnsi="Trebuchet MS" w:cs="Times New Roman"/>
          <w:lang w:val="ro-RO"/>
        </w:rPr>
        <w:t>Ocna</w:t>
      </w:r>
      <w:r w:rsidR="001A4471" w:rsidRPr="00E130B6">
        <w:rPr>
          <w:rFonts w:ascii="Trebuchet MS" w:eastAsia="Calibri" w:hAnsi="Trebuchet MS" w:cs="Times New Roman"/>
          <w:lang w:val="ro-RO"/>
        </w:rPr>
        <w:t xml:space="preserve"> Sibiu</w:t>
      </w:r>
      <w:r w:rsidR="00E130B6" w:rsidRPr="00E130B6">
        <w:rPr>
          <w:rFonts w:ascii="Trebuchet MS" w:eastAsia="Calibri" w:hAnsi="Trebuchet MS" w:cs="Times New Roman"/>
          <w:lang w:val="ro-RO"/>
        </w:rPr>
        <w:t>lui;</w:t>
      </w:r>
    </w:p>
    <w:p w:rsidR="004B1731" w:rsidRPr="00E130B6" w:rsidRDefault="004B1731" w:rsidP="00E130B6">
      <w:pPr>
        <w:spacing w:after="0"/>
        <w:jc w:val="both"/>
        <w:rPr>
          <w:rFonts w:ascii="Trebuchet MS" w:eastAsia="Calibri" w:hAnsi="Trebuchet MS" w:cs="Times New Roman"/>
          <w:b/>
          <w:lang w:val="ro-RO"/>
        </w:rPr>
      </w:pPr>
      <w:r w:rsidRPr="00E130B6">
        <w:rPr>
          <w:rFonts w:ascii="Trebuchet MS" w:eastAsia="Calibri" w:hAnsi="Trebuchet MS" w:cs="Times New Roman"/>
          <w:b/>
          <w:lang w:val="ro-RO"/>
        </w:rPr>
        <w:t xml:space="preserve">h) posibilitatea de reducere efectivă a impactului: </w:t>
      </w:r>
      <w:r w:rsidRPr="00E130B6">
        <w:rPr>
          <w:rFonts w:ascii="Trebuchet MS" w:eastAsia="Calibri" w:hAnsi="Trebuchet MS" w:cs="Times New Roman"/>
          <w:lang w:val="ro-RO"/>
        </w:rPr>
        <w:t>nu este cazul.</w:t>
      </w:r>
      <w:r w:rsidRPr="00E130B6">
        <w:rPr>
          <w:rFonts w:ascii="Trebuchet MS" w:eastAsia="Calibri" w:hAnsi="Trebuchet MS" w:cs="Times New Roman"/>
          <w:b/>
          <w:lang w:val="ro-RO"/>
        </w:rPr>
        <w:t xml:space="preserve">                                              </w:t>
      </w:r>
    </w:p>
    <w:p w:rsidR="005A4B5E" w:rsidRPr="00E130B6" w:rsidRDefault="005A4B5E" w:rsidP="007D4A9B">
      <w:pPr>
        <w:spacing w:after="0" w:line="240" w:lineRule="auto"/>
        <w:jc w:val="both"/>
        <w:rPr>
          <w:rFonts w:ascii="Trebuchet MS" w:eastAsia="Calibri" w:hAnsi="Trebuchet MS" w:cs="Times New Roman"/>
          <w:b/>
          <w:color w:val="FF0000"/>
          <w:lang w:val="ro-RO"/>
        </w:rPr>
      </w:pPr>
    </w:p>
    <w:p w:rsidR="004B1731" w:rsidRPr="00E130B6" w:rsidRDefault="004B1731" w:rsidP="00E130B6">
      <w:pPr>
        <w:spacing w:after="0"/>
        <w:jc w:val="both"/>
        <w:rPr>
          <w:rFonts w:ascii="Trebuchet MS" w:eastAsia="Times New Roman" w:hAnsi="Trebuchet MS" w:cs="Times New Roman"/>
          <w:lang w:val="ro-RO" w:eastAsia="ro-RO"/>
        </w:rPr>
      </w:pPr>
      <w:r w:rsidRPr="00E130B6">
        <w:rPr>
          <w:rFonts w:ascii="Trebuchet MS" w:eastAsia="Calibri" w:hAnsi="Trebuchet MS" w:cs="Times New Roman"/>
          <w:b/>
          <w:lang w:val="ro-RO"/>
        </w:rPr>
        <w:t>II. Motivele pe baza cărora s-a stabilit necesitatea neefectuării evaluării adecvate sunt următoarele</w:t>
      </w:r>
      <w:r w:rsidRPr="00E130B6">
        <w:rPr>
          <w:rFonts w:ascii="Trebuchet MS" w:eastAsia="Calibri" w:hAnsi="Trebuchet MS" w:cs="Times New Roman"/>
          <w:lang w:val="ro-RO"/>
        </w:rPr>
        <w:t>:</w:t>
      </w:r>
      <w:r w:rsidRPr="00E130B6">
        <w:rPr>
          <w:rFonts w:ascii="Trebuchet MS" w:eastAsia="Times New Roman" w:hAnsi="Trebuchet MS" w:cs="Times New Roman"/>
          <w:lang w:val="ro-RO" w:eastAsia="ro-RO"/>
        </w:rPr>
        <w:t xml:space="preserve"> </w:t>
      </w:r>
    </w:p>
    <w:p w:rsidR="004B1731" w:rsidRPr="00E130B6" w:rsidRDefault="004B1731" w:rsidP="00E130B6">
      <w:pPr>
        <w:pStyle w:val="Listparagraf"/>
        <w:numPr>
          <w:ilvl w:val="0"/>
          <w:numId w:val="8"/>
        </w:numPr>
        <w:spacing w:after="0"/>
        <w:ind w:left="360"/>
        <w:contextualSpacing w:val="0"/>
        <w:jc w:val="both"/>
        <w:rPr>
          <w:rFonts w:ascii="Trebuchet MS" w:eastAsia="Times New Roman" w:hAnsi="Trebuchet MS" w:cs="Times New Roman"/>
          <w:lang w:val="ro-RO" w:eastAsia="ro-RO"/>
        </w:rPr>
      </w:pPr>
      <w:r w:rsidRPr="00E130B6">
        <w:rPr>
          <w:rFonts w:ascii="Trebuchet MS" w:eastAsia="Times New Roman" w:hAnsi="Trebuchet MS" w:cs="Times New Roman"/>
          <w:lang w:val="ro-RO" w:eastAsia="ro-RO"/>
        </w:rPr>
        <w:t xml:space="preserve">proiectul propus nu intră sub </w:t>
      </w:r>
      <w:r w:rsidR="00007EFF" w:rsidRPr="00E130B6">
        <w:rPr>
          <w:rFonts w:ascii="Trebuchet MS" w:eastAsia="Times New Roman" w:hAnsi="Trebuchet MS" w:cs="Times New Roman"/>
          <w:lang w:val="ro-RO" w:eastAsia="ro-RO"/>
        </w:rPr>
        <w:t>incidența</w:t>
      </w:r>
      <w:r w:rsidRPr="00E130B6">
        <w:rPr>
          <w:rFonts w:ascii="Trebuchet MS" w:eastAsia="Times New Roman" w:hAnsi="Trebuchet MS" w:cs="Times New Roman"/>
          <w:lang w:val="ro-RO" w:eastAsia="ro-RO"/>
        </w:rPr>
        <w:t xml:space="preserve"> art. 28 din O.U.G. nr. 57/2007 privind regimul ariilor naturale protejate, conservarea habitatelor naturale, a florei </w:t>
      </w:r>
      <w:proofErr w:type="spellStart"/>
      <w:r w:rsidRPr="00E130B6">
        <w:rPr>
          <w:rFonts w:ascii="Trebuchet MS" w:eastAsia="Times New Roman" w:hAnsi="Trebuchet MS" w:cs="Times New Roman"/>
          <w:lang w:val="ro-RO" w:eastAsia="ro-RO"/>
        </w:rPr>
        <w:t>şi</w:t>
      </w:r>
      <w:proofErr w:type="spellEnd"/>
      <w:r w:rsidRPr="00E130B6">
        <w:rPr>
          <w:rFonts w:ascii="Trebuchet MS" w:eastAsia="Times New Roman" w:hAnsi="Trebuchet MS" w:cs="Times New Roman"/>
          <w:lang w:val="ro-RO" w:eastAsia="ro-RO"/>
        </w:rPr>
        <w:t xml:space="preserve"> faunei sălbatice, aprobată cu modificări </w:t>
      </w:r>
      <w:proofErr w:type="spellStart"/>
      <w:r w:rsidRPr="00E130B6">
        <w:rPr>
          <w:rFonts w:ascii="Trebuchet MS" w:eastAsia="Times New Roman" w:hAnsi="Trebuchet MS" w:cs="Times New Roman"/>
          <w:lang w:val="ro-RO" w:eastAsia="ro-RO"/>
        </w:rPr>
        <w:t>şi</w:t>
      </w:r>
      <w:proofErr w:type="spellEnd"/>
      <w:r w:rsidRPr="00E130B6">
        <w:rPr>
          <w:rFonts w:ascii="Trebuchet MS" w:eastAsia="Times New Roman" w:hAnsi="Trebuchet MS" w:cs="Times New Roman"/>
          <w:lang w:val="ro-RO" w:eastAsia="ro-RO"/>
        </w:rPr>
        <w:t xml:space="preserve"> completări prin Legea nr. 49/2011, cu modificările </w:t>
      </w:r>
      <w:r w:rsidR="00007EFF" w:rsidRPr="00E130B6">
        <w:rPr>
          <w:rFonts w:ascii="Trebuchet MS" w:eastAsia="Times New Roman" w:hAnsi="Trebuchet MS" w:cs="Times New Roman"/>
          <w:lang w:val="ro-RO" w:eastAsia="ro-RO"/>
        </w:rPr>
        <w:t>și</w:t>
      </w:r>
      <w:r w:rsidRPr="00E130B6">
        <w:rPr>
          <w:rFonts w:ascii="Trebuchet MS" w:eastAsia="Times New Roman" w:hAnsi="Trebuchet MS" w:cs="Times New Roman"/>
          <w:lang w:val="ro-RO" w:eastAsia="ro-RO"/>
        </w:rPr>
        <w:t xml:space="preserve"> completările ulterioare.</w:t>
      </w:r>
    </w:p>
    <w:p w:rsidR="008A693F" w:rsidRPr="00E130B6" w:rsidRDefault="008A693F" w:rsidP="007D4A9B">
      <w:pPr>
        <w:spacing w:after="0" w:line="240" w:lineRule="auto"/>
        <w:jc w:val="both"/>
        <w:rPr>
          <w:rFonts w:ascii="Trebuchet MS" w:eastAsia="Calibri" w:hAnsi="Trebuchet MS" w:cs="Times New Roman"/>
          <w:b/>
          <w:color w:val="FF0000"/>
          <w:lang w:val="ro-RO"/>
        </w:rPr>
      </w:pPr>
    </w:p>
    <w:p w:rsidR="004B1731" w:rsidRPr="00E130B6" w:rsidRDefault="004B1731" w:rsidP="007574ED">
      <w:pPr>
        <w:spacing w:after="0"/>
        <w:jc w:val="both"/>
        <w:rPr>
          <w:rFonts w:ascii="Trebuchet MS" w:eastAsia="Calibri" w:hAnsi="Trebuchet MS" w:cs="Times New Roman"/>
          <w:lang w:val="ro-RO"/>
        </w:rPr>
      </w:pPr>
      <w:r w:rsidRPr="00E130B6">
        <w:rPr>
          <w:rFonts w:ascii="Trebuchet MS" w:eastAsia="Calibri" w:hAnsi="Trebuchet MS" w:cs="Times New Roman"/>
          <w:b/>
          <w:lang w:val="ro-RO"/>
        </w:rPr>
        <w:t>III. Motivele pe baza cărora s-a stabilit necesitatea neefectuării evaluării impactului asupra corpurilor de apă</w:t>
      </w:r>
      <w:r w:rsidRPr="00E130B6">
        <w:rPr>
          <w:rFonts w:ascii="Trebuchet MS" w:eastAsia="Calibri" w:hAnsi="Trebuchet MS" w:cs="Times New Roman"/>
          <w:lang w:val="ro-RO"/>
        </w:rPr>
        <w:t xml:space="preserve">: </w:t>
      </w:r>
    </w:p>
    <w:p w:rsidR="00767B6C" w:rsidRPr="00E130B6" w:rsidRDefault="00AA41D3" w:rsidP="007574ED">
      <w:pPr>
        <w:pStyle w:val="Listparagraf"/>
        <w:numPr>
          <w:ilvl w:val="0"/>
          <w:numId w:val="8"/>
        </w:numPr>
        <w:spacing w:after="0"/>
        <w:ind w:left="360"/>
        <w:contextualSpacing w:val="0"/>
        <w:jc w:val="both"/>
        <w:rPr>
          <w:rFonts w:ascii="Trebuchet MS" w:eastAsia="Times New Roman" w:hAnsi="Trebuchet MS" w:cs="Times New Roman"/>
          <w:color w:val="FF0000"/>
          <w:lang w:val="ro-RO" w:eastAsia="ro-RO"/>
        </w:rPr>
      </w:pPr>
      <w:r w:rsidRPr="00E130B6">
        <w:rPr>
          <w:rFonts w:ascii="Trebuchet MS" w:eastAsia="Times New Roman" w:hAnsi="Trebuchet MS" w:cs="Times New Roman"/>
          <w:color w:val="FF0000"/>
          <w:lang w:val="ro-RO" w:eastAsia="ro-RO"/>
        </w:rPr>
        <w:t>proiectul propus</w:t>
      </w:r>
      <w:r w:rsidR="00FA12CD" w:rsidRPr="00E130B6">
        <w:rPr>
          <w:rFonts w:ascii="Trebuchet MS" w:eastAsia="Times New Roman" w:hAnsi="Trebuchet MS" w:cs="Times New Roman"/>
          <w:color w:val="FF0000"/>
          <w:lang w:val="ro-RO" w:eastAsia="ro-RO"/>
        </w:rPr>
        <w:t xml:space="preserve"> </w:t>
      </w:r>
      <w:r w:rsidR="00F20CA4" w:rsidRPr="00E130B6">
        <w:rPr>
          <w:rFonts w:ascii="Trebuchet MS" w:eastAsia="Times New Roman" w:hAnsi="Trebuchet MS" w:cs="Times New Roman"/>
          <w:color w:val="FF0000"/>
          <w:lang w:val="ro-RO" w:eastAsia="ro-RO"/>
        </w:rPr>
        <w:t xml:space="preserve">nu </w:t>
      </w:r>
      <w:r w:rsidRPr="00E130B6">
        <w:rPr>
          <w:rFonts w:ascii="Trebuchet MS" w:eastAsia="Times New Roman" w:hAnsi="Trebuchet MS" w:cs="Times New Roman"/>
          <w:color w:val="FF0000"/>
          <w:lang w:val="ro-RO" w:eastAsia="ro-RO"/>
        </w:rPr>
        <w:t xml:space="preserve">intră sub </w:t>
      </w:r>
      <w:r w:rsidR="007574ED" w:rsidRPr="00E130B6">
        <w:rPr>
          <w:rFonts w:ascii="Trebuchet MS" w:eastAsia="Times New Roman" w:hAnsi="Trebuchet MS" w:cs="Times New Roman"/>
          <w:color w:val="FF0000"/>
          <w:lang w:val="ro-RO" w:eastAsia="ro-RO"/>
        </w:rPr>
        <w:t>incidența</w:t>
      </w:r>
      <w:r w:rsidRPr="00E130B6">
        <w:rPr>
          <w:rFonts w:ascii="Trebuchet MS" w:eastAsia="Times New Roman" w:hAnsi="Trebuchet MS" w:cs="Times New Roman"/>
          <w:color w:val="FF0000"/>
          <w:lang w:val="ro-RO" w:eastAsia="ro-RO"/>
        </w:rPr>
        <w:t xml:space="preserve"> prevederilor art. 48 </w:t>
      </w:r>
      <w:proofErr w:type="spellStart"/>
      <w:r w:rsidRPr="00E130B6">
        <w:rPr>
          <w:rFonts w:ascii="Trebuchet MS" w:eastAsia="Times New Roman" w:hAnsi="Trebuchet MS" w:cs="Times New Roman"/>
          <w:color w:val="FF0000"/>
          <w:lang w:val="ro-RO" w:eastAsia="ro-RO"/>
        </w:rPr>
        <w:t>şi</w:t>
      </w:r>
      <w:proofErr w:type="spellEnd"/>
      <w:r w:rsidRPr="00E130B6">
        <w:rPr>
          <w:rFonts w:ascii="Trebuchet MS" w:eastAsia="Times New Roman" w:hAnsi="Trebuchet MS" w:cs="Times New Roman"/>
          <w:color w:val="FF0000"/>
          <w:lang w:val="ro-RO" w:eastAsia="ro-RO"/>
        </w:rPr>
        <w:t xml:space="preserve"> 54 din Legea apelor nr. 107/1996, cu modificările </w:t>
      </w:r>
      <w:proofErr w:type="spellStart"/>
      <w:r w:rsidRPr="00E130B6">
        <w:rPr>
          <w:rFonts w:ascii="Trebuchet MS" w:eastAsia="Times New Roman" w:hAnsi="Trebuchet MS" w:cs="Times New Roman"/>
          <w:color w:val="FF0000"/>
          <w:lang w:val="ro-RO" w:eastAsia="ro-RO"/>
        </w:rPr>
        <w:t>şi</w:t>
      </w:r>
      <w:proofErr w:type="spellEnd"/>
      <w:r w:rsidRPr="00E130B6">
        <w:rPr>
          <w:rFonts w:ascii="Trebuchet MS" w:eastAsia="Times New Roman" w:hAnsi="Trebuchet MS" w:cs="Times New Roman"/>
          <w:color w:val="FF0000"/>
          <w:lang w:val="ro-RO" w:eastAsia="ro-RO"/>
        </w:rPr>
        <w:t xml:space="preserve"> completările ulterioare</w:t>
      </w:r>
      <w:r w:rsidR="00767B6C" w:rsidRPr="00E130B6">
        <w:rPr>
          <w:rFonts w:ascii="Trebuchet MS" w:eastAsia="Times New Roman" w:hAnsi="Trebuchet MS" w:cs="Times New Roman"/>
          <w:color w:val="FF0000"/>
          <w:lang w:val="ro-RO" w:eastAsia="ro-RO"/>
        </w:rPr>
        <w:t xml:space="preserve">. </w:t>
      </w:r>
    </w:p>
    <w:p w:rsidR="008A693F" w:rsidRPr="00E130B6" w:rsidRDefault="008A693F" w:rsidP="00FA12CD">
      <w:pPr>
        <w:spacing w:after="0" w:line="240" w:lineRule="auto"/>
        <w:jc w:val="both"/>
        <w:rPr>
          <w:rFonts w:ascii="Trebuchet MS" w:eastAsia="Calibri" w:hAnsi="Trebuchet MS" w:cs="Times New Roman"/>
          <w:b/>
          <w:lang w:val="ro-RO"/>
        </w:rPr>
      </w:pPr>
    </w:p>
    <w:p w:rsidR="004B1731" w:rsidRPr="00E130B6" w:rsidRDefault="00A35A47" w:rsidP="00A35A47">
      <w:pPr>
        <w:spacing w:after="0"/>
        <w:jc w:val="both"/>
        <w:rPr>
          <w:rFonts w:ascii="Trebuchet MS" w:eastAsia="Calibri" w:hAnsi="Trebuchet MS" w:cs="Times New Roman"/>
          <w:b/>
          <w:lang w:val="ro-RO"/>
        </w:rPr>
      </w:pPr>
      <w:r w:rsidRPr="00E130B6">
        <w:rPr>
          <w:rFonts w:ascii="Trebuchet MS" w:eastAsia="Calibri" w:hAnsi="Trebuchet MS" w:cs="Times New Roman"/>
          <w:b/>
          <w:lang w:val="ro-RO"/>
        </w:rPr>
        <w:t>Condițiile</w:t>
      </w:r>
      <w:r w:rsidR="004B1731" w:rsidRPr="00E130B6">
        <w:rPr>
          <w:rFonts w:ascii="Trebuchet MS" w:eastAsia="Calibri" w:hAnsi="Trebuchet MS" w:cs="Times New Roman"/>
          <w:b/>
          <w:lang w:val="ro-RO"/>
        </w:rPr>
        <w:t xml:space="preserve"> de realizare a proiectului: </w:t>
      </w:r>
    </w:p>
    <w:p w:rsidR="004B1731" w:rsidRPr="00E130B6" w:rsidRDefault="004B1731" w:rsidP="00E130B6">
      <w:pPr>
        <w:numPr>
          <w:ilvl w:val="0"/>
          <w:numId w:val="5"/>
        </w:numPr>
        <w:shd w:val="clear" w:color="auto" w:fill="FFFFFF"/>
        <w:adjustRightInd w:val="0"/>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respectarea </w:t>
      </w:r>
      <w:r w:rsidR="00A35A47" w:rsidRPr="00E130B6">
        <w:rPr>
          <w:rFonts w:ascii="Trebuchet MS" w:eastAsia="Calibri" w:hAnsi="Trebuchet MS" w:cs="Times New Roman"/>
          <w:lang w:val="ro-RO"/>
        </w:rPr>
        <w:t>legislației</w:t>
      </w:r>
      <w:r w:rsidRPr="00E130B6">
        <w:rPr>
          <w:rFonts w:ascii="Trebuchet MS" w:eastAsia="Calibri" w:hAnsi="Trebuchet MS" w:cs="Times New Roman"/>
          <w:lang w:val="ro-RO"/>
        </w:rPr>
        <w:t xml:space="preserve"> în vigoare în domeniul </w:t>
      </w:r>
      <w:r w:rsidR="00A35A47" w:rsidRPr="00E130B6">
        <w:rPr>
          <w:rFonts w:ascii="Trebuchet MS" w:eastAsia="Calibri" w:hAnsi="Trebuchet MS" w:cs="Times New Roman"/>
          <w:lang w:val="ro-RO"/>
        </w:rPr>
        <w:t>protecției</w:t>
      </w:r>
      <w:r w:rsidRPr="00E130B6">
        <w:rPr>
          <w:rFonts w:ascii="Trebuchet MS" w:eastAsia="Calibri" w:hAnsi="Trebuchet MS" w:cs="Times New Roman"/>
          <w:lang w:val="ro-RO"/>
        </w:rPr>
        <w:t xml:space="preserve"> mediului;</w:t>
      </w:r>
    </w:p>
    <w:p w:rsidR="00E130B6" w:rsidRPr="00E130B6" w:rsidRDefault="00E130B6" w:rsidP="00E130B6">
      <w:pPr>
        <w:numPr>
          <w:ilvl w:val="0"/>
          <w:numId w:val="5"/>
        </w:numPr>
        <w:shd w:val="clear" w:color="auto" w:fill="FFFFFF"/>
        <w:adjustRightInd w:val="0"/>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se vor obține avizele menționate în Certificatul de Urbanism, </w:t>
      </w:r>
      <w:r w:rsidRPr="00E130B6">
        <w:rPr>
          <w:rFonts w:ascii="Trebuchet MS" w:hAnsi="Trebuchet MS" w:cs="Times New Roman"/>
          <w:lang w:val="ro-RO"/>
        </w:rPr>
        <w:t>, emis de Primaria Orașului Ocna Sibiului;</w:t>
      </w:r>
    </w:p>
    <w:p w:rsidR="004B1731" w:rsidRPr="00E130B6" w:rsidRDefault="00A35A47" w:rsidP="00E130B6">
      <w:pPr>
        <w:numPr>
          <w:ilvl w:val="0"/>
          <w:numId w:val="5"/>
        </w:numPr>
        <w:shd w:val="clear" w:color="auto" w:fill="FFFFFF"/>
        <w:adjustRightInd w:val="0"/>
        <w:spacing w:after="0"/>
        <w:jc w:val="both"/>
        <w:rPr>
          <w:rFonts w:ascii="Trebuchet MS" w:eastAsia="Calibri" w:hAnsi="Trebuchet MS" w:cs="Times New Roman"/>
          <w:lang w:val="ro-RO"/>
        </w:rPr>
      </w:pPr>
      <w:r w:rsidRPr="00E130B6">
        <w:rPr>
          <w:rFonts w:ascii="Trebuchet MS" w:eastAsia="Calibri" w:hAnsi="Trebuchet MS" w:cs="Times New Roman"/>
          <w:lang w:val="ro-RO"/>
        </w:rPr>
        <w:t>investiția</w:t>
      </w:r>
      <w:r w:rsidR="004B1731" w:rsidRPr="00E130B6">
        <w:rPr>
          <w:rFonts w:ascii="Trebuchet MS" w:eastAsia="Calibri" w:hAnsi="Trebuchet MS" w:cs="Times New Roman"/>
          <w:lang w:val="ro-RO"/>
        </w:rPr>
        <w:t xml:space="preserve"> se va realiza cu respectarea memoriului de prezentare;   </w:t>
      </w:r>
    </w:p>
    <w:p w:rsidR="00E130B6" w:rsidRPr="00E130B6" w:rsidRDefault="00E130B6" w:rsidP="00E130B6">
      <w:pPr>
        <w:numPr>
          <w:ilvl w:val="0"/>
          <w:numId w:val="5"/>
        </w:numPr>
        <w:shd w:val="clear" w:color="auto" w:fill="FFFFFF"/>
        <w:adjustRightInd w:val="0"/>
        <w:spacing w:after="0"/>
        <w:jc w:val="both"/>
        <w:rPr>
          <w:rFonts w:ascii="Trebuchet MS" w:eastAsia="Calibri" w:hAnsi="Trebuchet MS" w:cs="Times New Roman"/>
          <w:lang w:val="ro-RO"/>
        </w:rPr>
      </w:pPr>
      <w:r w:rsidRPr="00E130B6">
        <w:rPr>
          <w:rFonts w:ascii="Trebuchet MS" w:eastAsia="Calibri" w:hAnsi="Trebuchet MS" w:cs="Times New Roman"/>
          <w:lang w:val="ro-RO"/>
        </w:rPr>
        <w:lastRenderedPageBreak/>
        <w:t xml:space="preserve">respectarea procentului de spații verzi conform Legii nr. 24 din 15 ianuarie 2007 (** republicată*) privind </w:t>
      </w:r>
      <w:proofErr w:type="spellStart"/>
      <w:r w:rsidRPr="00E130B6">
        <w:rPr>
          <w:rFonts w:ascii="Trebuchet MS" w:eastAsia="Calibri" w:hAnsi="Trebuchet MS" w:cs="Times New Roman"/>
          <w:lang w:val="ro-RO"/>
        </w:rPr>
        <w:t>regulamentarea</w:t>
      </w:r>
      <w:proofErr w:type="spellEnd"/>
      <w:r w:rsidRPr="00E130B6">
        <w:rPr>
          <w:rFonts w:ascii="Trebuchet MS" w:eastAsia="Calibri" w:hAnsi="Trebuchet MS" w:cs="Times New Roman"/>
          <w:lang w:val="ro-RO"/>
        </w:rPr>
        <w:t xml:space="preserve"> și administrarea spațiilor verzi din intravilanul localităților, cu modificările și completărilor ulterioare;</w:t>
      </w:r>
    </w:p>
    <w:p w:rsidR="004B1731" w:rsidRPr="00E130B6" w:rsidRDefault="004B1731" w:rsidP="00A35A47">
      <w:pPr>
        <w:numPr>
          <w:ilvl w:val="0"/>
          <w:numId w:val="5"/>
        </w:numPr>
        <w:shd w:val="clear" w:color="auto" w:fill="FFFFFF"/>
        <w:adjustRightInd w:val="0"/>
        <w:spacing w:after="0"/>
        <w:jc w:val="both"/>
        <w:rPr>
          <w:rFonts w:ascii="Trebuchet MS" w:eastAsia="Calibri" w:hAnsi="Trebuchet MS" w:cs="Times New Roman"/>
          <w:lang w:val="ro-RO"/>
        </w:rPr>
      </w:pPr>
      <w:r w:rsidRPr="00E130B6">
        <w:rPr>
          <w:rFonts w:ascii="Trebuchet MS" w:eastAsia="Calibri" w:hAnsi="Trebuchet MS" w:cs="Times New Roman"/>
          <w:lang w:val="ro-RO"/>
        </w:rPr>
        <w:t>respectarea tuturor avizelor/punctelor de vedere, emise de celelalte autorități;</w:t>
      </w:r>
    </w:p>
    <w:p w:rsidR="004B1731" w:rsidRPr="00E130B6" w:rsidRDefault="004B1731" w:rsidP="00A35A47">
      <w:pPr>
        <w:numPr>
          <w:ilvl w:val="0"/>
          <w:numId w:val="5"/>
        </w:numPr>
        <w:shd w:val="clear" w:color="auto" w:fill="FFFFFF"/>
        <w:adjustRightInd w:val="0"/>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materialele necesare pe parcursul </w:t>
      </w:r>
      <w:r w:rsidR="00A35A47" w:rsidRPr="00E130B6">
        <w:rPr>
          <w:rFonts w:ascii="Trebuchet MS" w:eastAsia="Calibri" w:hAnsi="Trebuchet MS" w:cs="Times New Roman"/>
          <w:lang w:val="ro-RO"/>
        </w:rPr>
        <w:t>execuției</w:t>
      </w:r>
      <w:r w:rsidRPr="00E130B6">
        <w:rPr>
          <w:rFonts w:ascii="Trebuchet MS" w:eastAsia="Calibri" w:hAnsi="Trebuchet MS" w:cs="Times New Roman"/>
          <w:lang w:val="ro-RO"/>
        </w:rPr>
        <w:t xml:space="preserve"> lucrărilor vor fi depozitate numai în locuri special amenajate, astfel încât să se asigure </w:t>
      </w:r>
      <w:r w:rsidR="00A35A47" w:rsidRPr="00E130B6">
        <w:rPr>
          <w:rFonts w:ascii="Trebuchet MS" w:eastAsia="Calibri" w:hAnsi="Trebuchet MS" w:cs="Times New Roman"/>
          <w:lang w:val="ro-RO"/>
        </w:rPr>
        <w:t>protecția</w:t>
      </w:r>
      <w:r w:rsidRPr="00E130B6">
        <w:rPr>
          <w:rFonts w:ascii="Trebuchet MS" w:eastAsia="Calibri" w:hAnsi="Trebuchet MS" w:cs="Times New Roman"/>
          <w:lang w:val="ro-RO"/>
        </w:rPr>
        <w:t xml:space="preserve"> factorilor de mediu;</w:t>
      </w:r>
    </w:p>
    <w:p w:rsidR="004B1731" w:rsidRPr="00E130B6" w:rsidRDefault="004B1731" w:rsidP="00A35A47">
      <w:pPr>
        <w:numPr>
          <w:ilvl w:val="0"/>
          <w:numId w:val="5"/>
        </w:numPr>
        <w:shd w:val="clear" w:color="auto" w:fill="FFFFFF"/>
        <w:adjustRightInd w:val="0"/>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la executarea lucrărilor, se vor respecta normele legale în vigoare: sanitare, de prevenire </w:t>
      </w:r>
      <w:r w:rsidR="00A35A47"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stingere a incendiilor </w:t>
      </w:r>
      <w:r w:rsidR="00A35A47"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de </w:t>
      </w:r>
      <w:r w:rsidR="00A35A47" w:rsidRPr="00E130B6">
        <w:rPr>
          <w:rFonts w:ascii="Trebuchet MS" w:eastAsia="Calibri" w:hAnsi="Trebuchet MS" w:cs="Times New Roman"/>
          <w:lang w:val="ro-RO"/>
        </w:rPr>
        <w:t>protecția</w:t>
      </w:r>
      <w:r w:rsidRPr="00E130B6">
        <w:rPr>
          <w:rFonts w:ascii="Trebuchet MS" w:eastAsia="Calibri" w:hAnsi="Trebuchet MS" w:cs="Times New Roman"/>
          <w:lang w:val="ro-RO"/>
        </w:rPr>
        <w:t xml:space="preserve"> muncii;</w:t>
      </w:r>
    </w:p>
    <w:p w:rsidR="004B1731" w:rsidRPr="00E130B6" w:rsidRDefault="004B1731" w:rsidP="00A35A47">
      <w:pPr>
        <w:numPr>
          <w:ilvl w:val="0"/>
          <w:numId w:val="5"/>
        </w:numPr>
        <w:shd w:val="clear" w:color="auto" w:fill="FFFFFF"/>
        <w:adjustRightInd w:val="0"/>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nu se vor evacua nici un fel de </w:t>
      </w:r>
      <w:r w:rsidR="00A35A47" w:rsidRPr="00E130B6">
        <w:rPr>
          <w:rFonts w:ascii="Trebuchet MS" w:eastAsia="Calibri" w:hAnsi="Trebuchet MS" w:cs="Times New Roman"/>
          <w:lang w:val="ro-RO"/>
        </w:rPr>
        <w:t>deșeuri</w:t>
      </w:r>
      <w:r w:rsidRPr="00E130B6">
        <w:rPr>
          <w:rFonts w:ascii="Trebuchet MS" w:eastAsia="Calibri" w:hAnsi="Trebuchet MS" w:cs="Times New Roman"/>
          <w:lang w:val="ro-RO"/>
        </w:rPr>
        <w:t xml:space="preserve"> în alte locuri, decât în </w:t>
      </w:r>
      <w:r w:rsidR="00A35A47" w:rsidRPr="00E130B6">
        <w:rPr>
          <w:rFonts w:ascii="Trebuchet MS" w:eastAsia="Calibri" w:hAnsi="Trebuchet MS" w:cs="Times New Roman"/>
          <w:lang w:val="ro-RO"/>
        </w:rPr>
        <w:t>spațiile</w:t>
      </w:r>
      <w:r w:rsidRPr="00E130B6">
        <w:rPr>
          <w:rFonts w:ascii="Trebuchet MS" w:eastAsia="Calibri" w:hAnsi="Trebuchet MS" w:cs="Times New Roman"/>
          <w:lang w:val="ro-RO"/>
        </w:rPr>
        <w:t xml:space="preserve"> special amenajate; </w:t>
      </w:r>
    </w:p>
    <w:p w:rsidR="004B1731" w:rsidRPr="00E130B6" w:rsidRDefault="004B1731" w:rsidP="00A35A47">
      <w:pPr>
        <w:numPr>
          <w:ilvl w:val="0"/>
          <w:numId w:val="5"/>
        </w:numPr>
        <w:shd w:val="clear" w:color="auto" w:fill="FFFFFF"/>
        <w:adjustRightInd w:val="0"/>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se vor lua măsuri pentru evitarea poluării accidentale a factorilor de mediu pe toată durata </w:t>
      </w:r>
      <w:r w:rsidR="00A35A47" w:rsidRPr="00E130B6">
        <w:rPr>
          <w:rFonts w:ascii="Trebuchet MS" w:eastAsia="Calibri" w:hAnsi="Trebuchet MS" w:cs="Times New Roman"/>
          <w:lang w:val="ro-RO"/>
        </w:rPr>
        <w:t>execuției</w:t>
      </w:r>
      <w:r w:rsidRPr="00E130B6">
        <w:rPr>
          <w:rFonts w:ascii="Trebuchet MS" w:eastAsia="Calibri" w:hAnsi="Trebuchet MS" w:cs="Times New Roman"/>
          <w:lang w:val="ro-RO"/>
        </w:rPr>
        <w:t xml:space="preserve"> lucrărilor </w:t>
      </w:r>
      <w:r w:rsidR="00A35A47"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implementării proiectului; </w:t>
      </w:r>
    </w:p>
    <w:p w:rsidR="004B1731" w:rsidRPr="00E130B6" w:rsidRDefault="004B1731" w:rsidP="00A35A47">
      <w:pPr>
        <w:numPr>
          <w:ilvl w:val="0"/>
          <w:numId w:val="5"/>
        </w:numPr>
        <w:shd w:val="clear" w:color="auto" w:fill="FFFFFF"/>
        <w:adjustRightInd w:val="0"/>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managementul </w:t>
      </w:r>
      <w:r w:rsidR="00A35A47" w:rsidRPr="00E130B6">
        <w:rPr>
          <w:rFonts w:ascii="Trebuchet MS" w:eastAsia="Calibri" w:hAnsi="Trebuchet MS" w:cs="Times New Roman"/>
          <w:lang w:val="ro-RO"/>
        </w:rPr>
        <w:t>deșeurilor</w:t>
      </w:r>
      <w:r w:rsidRPr="00E130B6">
        <w:rPr>
          <w:rFonts w:ascii="Trebuchet MS" w:eastAsia="Calibri" w:hAnsi="Trebuchet MS" w:cs="Times New Roman"/>
          <w:lang w:val="ro-RO"/>
        </w:rPr>
        <w:t xml:space="preserve"> generate de lucrări va fi în conformitate cu </w:t>
      </w:r>
      <w:r w:rsidR="00A35A47" w:rsidRPr="00E130B6">
        <w:rPr>
          <w:rFonts w:ascii="Trebuchet MS" w:eastAsia="Calibri" w:hAnsi="Trebuchet MS" w:cs="Times New Roman"/>
          <w:lang w:val="ro-RO"/>
        </w:rPr>
        <w:t>legislația</w:t>
      </w:r>
      <w:r w:rsidRPr="00E130B6">
        <w:rPr>
          <w:rFonts w:ascii="Trebuchet MS" w:eastAsia="Calibri" w:hAnsi="Trebuchet MS" w:cs="Times New Roman"/>
          <w:lang w:val="ro-RO"/>
        </w:rPr>
        <w:t xml:space="preserve"> specifică de mediu </w:t>
      </w:r>
      <w:r w:rsidR="00A35A47"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va fi în responsabilitatea titularului de proiect cât </w:t>
      </w:r>
      <w:r w:rsidR="00A35A47"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a operatorului care realizează lucrările, se vor avea în vedere următoarele considerente: </w:t>
      </w:r>
    </w:p>
    <w:p w:rsidR="004B1731" w:rsidRPr="00E130B6" w:rsidRDefault="00A35A47" w:rsidP="00A35A47">
      <w:pPr>
        <w:numPr>
          <w:ilvl w:val="0"/>
          <w:numId w:val="3"/>
        </w:numPr>
        <w:shd w:val="clear" w:color="auto" w:fill="FFFFFF"/>
        <w:adjustRightInd w:val="0"/>
        <w:spacing w:after="0"/>
        <w:ind w:left="720"/>
        <w:jc w:val="both"/>
        <w:rPr>
          <w:rFonts w:ascii="Trebuchet MS" w:eastAsia="Calibri" w:hAnsi="Trebuchet MS" w:cs="Times New Roman"/>
          <w:lang w:val="ro-RO"/>
        </w:rPr>
      </w:pPr>
      <w:r w:rsidRPr="00E130B6">
        <w:rPr>
          <w:rFonts w:ascii="Trebuchet MS" w:eastAsia="Calibri" w:hAnsi="Trebuchet MS" w:cs="Times New Roman"/>
          <w:lang w:val="ro-RO"/>
        </w:rPr>
        <w:t>deșeurile</w:t>
      </w:r>
      <w:r w:rsidR="004B1731" w:rsidRPr="00E130B6">
        <w:rPr>
          <w:rFonts w:ascii="Trebuchet MS" w:eastAsia="Calibri" w:hAnsi="Trebuchet MS" w:cs="Times New Roman"/>
          <w:lang w:val="ro-RO"/>
        </w:rPr>
        <w:t xml:space="preserve"> generate vor fi colectate selectiv, în vederea predării către </w:t>
      </w:r>
      <w:r w:rsidRPr="00E130B6">
        <w:rPr>
          <w:rFonts w:ascii="Trebuchet MS" w:eastAsia="Calibri" w:hAnsi="Trebuchet MS" w:cs="Times New Roman"/>
          <w:lang w:val="ro-RO"/>
        </w:rPr>
        <w:t>societăți</w:t>
      </w:r>
      <w:r w:rsidR="0080405A" w:rsidRPr="00E130B6">
        <w:rPr>
          <w:rFonts w:ascii="Trebuchet MS" w:eastAsia="Calibri" w:hAnsi="Trebuchet MS" w:cs="Times New Roman"/>
          <w:lang w:val="ro-RO"/>
        </w:rPr>
        <w:t xml:space="preserve"> autorizate pe bază de contract;</w:t>
      </w:r>
      <w:r w:rsidR="004B1731" w:rsidRPr="00E130B6">
        <w:rPr>
          <w:rFonts w:ascii="Trebuchet MS" w:eastAsia="Calibri" w:hAnsi="Trebuchet MS" w:cs="Times New Roman"/>
          <w:lang w:val="ro-RO"/>
        </w:rPr>
        <w:t xml:space="preserve"> </w:t>
      </w:r>
    </w:p>
    <w:p w:rsidR="004B1731" w:rsidRPr="00E130B6" w:rsidRDefault="00A35A47" w:rsidP="00A35A47">
      <w:pPr>
        <w:numPr>
          <w:ilvl w:val="0"/>
          <w:numId w:val="3"/>
        </w:numPr>
        <w:shd w:val="clear" w:color="auto" w:fill="FFFFFF"/>
        <w:adjustRightInd w:val="0"/>
        <w:spacing w:after="0"/>
        <w:ind w:left="720"/>
        <w:jc w:val="both"/>
        <w:rPr>
          <w:rFonts w:ascii="Trebuchet MS" w:eastAsia="Calibri" w:hAnsi="Trebuchet MS" w:cs="Times New Roman"/>
          <w:lang w:val="ro-RO"/>
        </w:rPr>
      </w:pPr>
      <w:r w:rsidRPr="00E130B6">
        <w:rPr>
          <w:rFonts w:ascii="Trebuchet MS" w:eastAsia="Calibri" w:hAnsi="Trebuchet MS" w:cs="Times New Roman"/>
          <w:lang w:val="ro-RO"/>
        </w:rPr>
        <w:t>deșeurile</w:t>
      </w:r>
      <w:r w:rsidR="004B1731" w:rsidRPr="00E130B6">
        <w:rPr>
          <w:rFonts w:ascii="Trebuchet MS" w:eastAsia="Calibri" w:hAnsi="Trebuchet MS" w:cs="Times New Roman"/>
          <w:lang w:val="ro-RO"/>
        </w:rPr>
        <w:t xml:space="preserve"> municipale amestecate generate în perioada lucrărilor de </w:t>
      </w:r>
      <w:r w:rsidRPr="00E130B6">
        <w:rPr>
          <w:rFonts w:ascii="Trebuchet MS" w:eastAsia="Calibri" w:hAnsi="Trebuchet MS" w:cs="Times New Roman"/>
          <w:lang w:val="ro-RO"/>
        </w:rPr>
        <w:t>construcții</w:t>
      </w:r>
      <w:r w:rsidR="004B1731" w:rsidRPr="00E130B6">
        <w:rPr>
          <w:rFonts w:ascii="Trebuchet MS" w:eastAsia="Calibri" w:hAnsi="Trebuchet MS" w:cs="Times New Roman"/>
          <w:lang w:val="ro-RO"/>
        </w:rPr>
        <w:t xml:space="preserve"> vor fi stocate temporar în pubele </w:t>
      </w:r>
      <w:r w:rsidRPr="00E130B6">
        <w:rPr>
          <w:rFonts w:ascii="Trebuchet MS" w:eastAsia="Calibri" w:hAnsi="Trebuchet MS" w:cs="Times New Roman"/>
          <w:lang w:val="ro-RO"/>
        </w:rPr>
        <w:t>și</w:t>
      </w:r>
      <w:r w:rsidR="004B1731" w:rsidRPr="00E130B6">
        <w:rPr>
          <w:rFonts w:ascii="Trebuchet MS" w:eastAsia="Calibri" w:hAnsi="Trebuchet MS" w:cs="Times New Roman"/>
          <w:lang w:val="ro-RO"/>
        </w:rPr>
        <w:t xml:space="preserve"> eliminate prin depozitare la un depozit conform; </w:t>
      </w:r>
    </w:p>
    <w:p w:rsidR="004B1731" w:rsidRPr="00E130B6" w:rsidRDefault="00A35A47" w:rsidP="00A35A47">
      <w:pPr>
        <w:numPr>
          <w:ilvl w:val="0"/>
          <w:numId w:val="3"/>
        </w:numPr>
        <w:shd w:val="clear" w:color="auto" w:fill="FFFFFF"/>
        <w:adjustRightInd w:val="0"/>
        <w:spacing w:after="0"/>
        <w:ind w:left="720"/>
        <w:jc w:val="both"/>
        <w:rPr>
          <w:rFonts w:ascii="Trebuchet MS" w:eastAsia="Calibri" w:hAnsi="Trebuchet MS" w:cs="Times New Roman"/>
          <w:lang w:val="ro-RO"/>
        </w:rPr>
      </w:pPr>
      <w:r w:rsidRPr="00E130B6">
        <w:rPr>
          <w:rFonts w:ascii="Trebuchet MS" w:eastAsia="Calibri" w:hAnsi="Trebuchet MS" w:cs="Times New Roman"/>
          <w:lang w:val="ro-RO"/>
        </w:rPr>
        <w:t>deșeurile</w:t>
      </w:r>
      <w:r w:rsidR="004B1731" w:rsidRPr="00E130B6">
        <w:rPr>
          <w:rFonts w:ascii="Trebuchet MS" w:eastAsia="Calibri" w:hAnsi="Trebuchet MS" w:cs="Times New Roman"/>
          <w:lang w:val="ro-RO"/>
        </w:rPr>
        <w:t xml:space="preserve"> industriale reciclabile rezultate în perioada lucrărilor de </w:t>
      </w:r>
      <w:r w:rsidRPr="00E130B6">
        <w:rPr>
          <w:rFonts w:ascii="Trebuchet MS" w:eastAsia="Calibri" w:hAnsi="Trebuchet MS" w:cs="Times New Roman"/>
          <w:lang w:val="ro-RO"/>
        </w:rPr>
        <w:t>construcții</w:t>
      </w:r>
      <w:r w:rsidR="004B1731" w:rsidRPr="00E130B6">
        <w:rPr>
          <w:rFonts w:ascii="Trebuchet MS" w:eastAsia="Calibri" w:hAnsi="Trebuchet MS" w:cs="Times New Roman"/>
          <w:lang w:val="ro-RO"/>
        </w:rPr>
        <w:t xml:space="preserve"> (metalice feroase </w:t>
      </w:r>
      <w:r w:rsidRPr="00E130B6">
        <w:rPr>
          <w:rFonts w:ascii="Trebuchet MS" w:eastAsia="Calibri" w:hAnsi="Trebuchet MS" w:cs="Times New Roman"/>
          <w:lang w:val="ro-RO"/>
        </w:rPr>
        <w:t>și</w:t>
      </w:r>
      <w:r w:rsidR="004B1731" w:rsidRPr="00E130B6">
        <w:rPr>
          <w:rFonts w:ascii="Trebuchet MS" w:eastAsia="Calibri" w:hAnsi="Trebuchet MS" w:cs="Times New Roman"/>
          <w:lang w:val="ro-RO"/>
        </w:rPr>
        <w:t xml:space="preserve"> neferoase, hârtie </w:t>
      </w:r>
      <w:r w:rsidRPr="00E130B6">
        <w:rPr>
          <w:rFonts w:ascii="Trebuchet MS" w:eastAsia="Calibri" w:hAnsi="Trebuchet MS" w:cs="Times New Roman"/>
          <w:lang w:val="ro-RO"/>
        </w:rPr>
        <w:t>și</w:t>
      </w:r>
      <w:r w:rsidR="004B1731" w:rsidRPr="00E130B6">
        <w:rPr>
          <w:rFonts w:ascii="Trebuchet MS" w:eastAsia="Calibri" w:hAnsi="Trebuchet MS" w:cs="Times New Roman"/>
          <w:lang w:val="ro-RO"/>
        </w:rPr>
        <w:t xml:space="preserve"> carton, materiale plastice, textile, etc.) vor fi colectate selectiv, stocate temporar pe tipuri, în </w:t>
      </w:r>
      <w:r w:rsidRPr="00E130B6">
        <w:rPr>
          <w:rFonts w:ascii="Trebuchet MS" w:eastAsia="Calibri" w:hAnsi="Trebuchet MS" w:cs="Times New Roman"/>
          <w:lang w:val="ro-RO"/>
        </w:rPr>
        <w:t>funcție</w:t>
      </w:r>
      <w:r w:rsidR="004B1731" w:rsidRPr="00E130B6">
        <w:rPr>
          <w:rFonts w:ascii="Trebuchet MS" w:eastAsia="Calibri" w:hAnsi="Trebuchet MS" w:cs="Times New Roman"/>
          <w:lang w:val="ro-RO"/>
        </w:rPr>
        <w:t xml:space="preserve"> de sortimente, în recipiente speciale, în vederea valorificării prin </w:t>
      </w:r>
      <w:r w:rsidRPr="00E130B6">
        <w:rPr>
          <w:rFonts w:ascii="Trebuchet MS" w:eastAsia="Calibri" w:hAnsi="Trebuchet MS" w:cs="Times New Roman"/>
          <w:lang w:val="ro-RO"/>
        </w:rPr>
        <w:t>societăți</w:t>
      </w:r>
      <w:r w:rsidR="004B1731" w:rsidRPr="00E130B6">
        <w:rPr>
          <w:rFonts w:ascii="Trebuchet MS" w:eastAsia="Calibri" w:hAnsi="Trebuchet MS" w:cs="Times New Roman"/>
          <w:lang w:val="ro-RO"/>
        </w:rPr>
        <w:t xml:space="preserve"> autorizate specializate; </w:t>
      </w:r>
    </w:p>
    <w:p w:rsidR="00CE45C9" w:rsidRPr="00E130B6" w:rsidRDefault="00CE45C9" w:rsidP="00A35A47">
      <w:pPr>
        <w:numPr>
          <w:ilvl w:val="0"/>
          <w:numId w:val="3"/>
        </w:numPr>
        <w:shd w:val="clear" w:color="auto" w:fill="FFFFFF"/>
        <w:adjustRightInd w:val="0"/>
        <w:spacing w:after="0"/>
        <w:ind w:left="720"/>
        <w:jc w:val="both"/>
        <w:rPr>
          <w:rFonts w:ascii="Trebuchet MS" w:eastAsia="Calibri" w:hAnsi="Trebuchet MS" w:cs="Times New Roman"/>
          <w:lang w:val="ro-RO"/>
        </w:rPr>
      </w:pPr>
      <w:r w:rsidRPr="00E130B6">
        <w:rPr>
          <w:rFonts w:ascii="Trebuchet MS" w:eastAsia="Calibri" w:hAnsi="Trebuchet MS" w:cs="Times New Roman"/>
          <w:lang w:val="ro-RO"/>
        </w:rPr>
        <w:t xml:space="preserve">în conformitate cu prevederile art. 17, alin. (4), din O.U.G. nr. 92/2021 privind regimul </w:t>
      </w:r>
      <w:r w:rsidR="00A35A47" w:rsidRPr="00E130B6">
        <w:rPr>
          <w:rFonts w:ascii="Trebuchet MS" w:eastAsia="Calibri" w:hAnsi="Trebuchet MS" w:cs="Times New Roman"/>
          <w:lang w:val="ro-RO"/>
        </w:rPr>
        <w:t>deșeurilor</w:t>
      </w:r>
      <w:r w:rsidRPr="00E130B6">
        <w:rPr>
          <w:rFonts w:ascii="Trebuchet MS" w:eastAsia="Calibri" w:hAnsi="Trebuchet MS" w:cs="Times New Roman"/>
          <w:lang w:val="ro-RO"/>
        </w:rPr>
        <w:t>, 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și/sau desființare, după caz, prin care se instituie sisteme de sortare pentru deșeurile provenite din activități de construcție și desființare, cel puțin pentru lemn, materiale minerale - beton, cărămidă, gresie și ceramică, piatră, metal, sticlă, plastic și ghips pentru reciclarea/reutilizarea lor pe amplasament, în măsura în care este fezabil din punct de vedere economic, nu afectează mediul înconjurător și siguranța în construcții, precum și de a lua măsuri de promovare a demolărilor selective pentru a permite eliminarea și manipularea în condiții de siguranță a substanțelor periculoase pentru a facilita reutilizarea și reciclarea de înaltă calitate prin eliminarea materialelor nevalorificabile;</w:t>
      </w:r>
    </w:p>
    <w:p w:rsidR="00CE45C9" w:rsidRPr="00E130B6" w:rsidRDefault="00CE45C9" w:rsidP="00A35A47">
      <w:pPr>
        <w:numPr>
          <w:ilvl w:val="0"/>
          <w:numId w:val="3"/>
        </w:numPr>
        <w:shd w:val="clear" w:color="auto" w:fill="FFFFFF"/>
        <w:adjustRightInd w:val="0"/>
        <w:spacing w:after="0"/>
        <w:ind w:left="720"/>
        <w:jc w:val="both"/>
        <w:rPr>
          <w:rFonts w:ascii="Trebuchet MS" w:eastAsia="Calibri" w:hAnsi="Trebuchet MS" w:cs="Times New Roman"/>
          <w:lang w:val="ro-RO"/>
        </w:rPr>
      </w:pPr>
      <w:r w:rsidRPr="00E130B6">
        <w:rPr>
          <w:rFonts w:ascii="Trebuchet MS" w:eastAsia="Calibri" w:hAnsi="Trebuchet MS" w:cs="Times New Roman"/>
          <w:lang w:val="ro-RO"/>
        </w:rPr>
        <w:t xml:space="preserve">în conformitate cu prevederile art. 17, alin. (7), din O.U.G. nr. 92/2021 privind regimul </w:t>
      </w:r>
      <w:r w:rsidR="007574ED" w:rsidRPr="00E130B6">
        <w:rPr>
          <w:rFonts w:ascii="Trebuchet MS" w:eastAsia="Calibri" w:hAnsi="Trebuchet MS" w:cs="Times New Roman"/>
          <w:lang w:val="ro-RO"/>
        </w:rPr>
        <w:t>deșeurilor</w:t>
      </w:r>
      <w:r w:rsidRPr="00E130B6">
        <w:rPr>
          <w:rFonts w:ascii="Trebuchet MS" w:eastAsia="Calibri" w:hAnsi="Trebuchet MS" w:cs="Times New Roman"/>
          <w:lang w:val="ro-RO"/>
        </w:rPr>
        <w:t xml:space="preserve">, titularii pe numele 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w:t>
      </w:r>
      <w:r w:rsidRPr="00E130B6">
        <w:rPr>
          <w:rFonts w:ascii="Trebuchet MS" w:eastAsia="Calibri" w:hAnsi="Trebuchet MS" w:cs="Times New Roman"/>
          <w:lang w:val="ro-RO"/>
        </w:rPr>
        <w:lastRenderedPageBreak/>
        <w:t>stabilire a unei liste de deșeuri în temeiul Directivei 2008/98/CE a Parlamentului European și a Consiliului;</w:t>
      </w:r>
    </w:p>
    <w:p w:rsidR="00CE45C9" w:rsidRPr="00E130B6" w:rsidRDefault="00CE45C9" w:rsidP="00A35A47">
      <w:pPr>
        <w:numPr>
          <w:ilvl w:val="0"/>
          <w:numId w:val="3"/>
        </w:numPr>
        <w:shd w:val="clear" w:color="auto" w:fill="FFFFFF"/>
        <w:adjustRightInd w:val="0"/>
        <w:spacing w:after="0"/>
        <w:ind w:left="720"/>
        <w:jc w:val="both"/>
        <w:rPr>
          <w:rFonts w:ascii="Trebuchet MS" w:eastAsia="Calibri" w:hAnsi="Trebuchet MS" w:cs="Times New Roman"/>
          <w:lang w:val="ro-RO"/>
        </w:rPr>
      </w:pPr>
      <w:r w:rsidRPr="00E130B6">
        <w:rPr>
          <w:rFonts w:ascii="Trebuchet MS" w:eastAsia="Calibri" w:hAnsi="Trebuchet MS" w:cs="Times New Roman"/>
          <w:lang w:val="ro-RO"/>
        </w:rPr>
        <w:t xml:space="preserve">în conformitate cu prevederile art. 49, alin. (9), din O.U.G. nr. 92/2021 privind regimul </w:t>
      </w:r>
      <w:r w:rsidR="00A35A47" w:rsidRPr="00E130B6">
        <w:rPr>
          <w:rFonts w:ascii="Trebuchet MS" w:eastAsia="Calibri" w:hAnsi="Trebuchet MS" w:cs="Times New Roman"/>
          <w:lang w:val="ro-RO"/>
        </w:rPr>
        <w:t>deșeurilor</w:t>
      </w:r>
      <w:r w:rsidRPr="00E130B6">
        <w:rPr>
          <w:rFonts w:ascii="Trebuchet MS" w:eastAsia="Calibri" w:hAnsi="Trebuchet MS" w:cs="Times New Roman"/>
          <w:lang w:val="ro-RO"/>
        </w:rPr>
        <w:t>, titularii pe numele cărora au fost emise autorizații de construire și/sau desființări trebuie să raporteze anual A</w:t>
      </w:r>
      <w:r w:rsidR="00A35A47" w:rsidRPr="00E130B6">
        <w:rPr>
          <w:rFonts w:ascii="Trebuchet MS" w:eastAsia="Calibri" w:hAnsi="Trebuchet MS" w:cs="Times New Roman"/>
          <w:lang w:val="ro-RO"/>
        </w:rPr>
        <w:t>.</w:t>
      </w:r>
      <w:r w:rsidRPr="00E130B6">
        <w:rPr>
          <w:rFonts w:ascii="Trebuchet MS" w:eastAsia="Calibri" w:hAnsi="Trebuchet MS" w:cs="Times New Roman"/>
          <w:lang w:val="ro-RO"/>
        </w:rPr>
        <w:t>P</w:t>
      </w:r>
      <w:r w:rsidR="00A35A47" w:rsidRPr="00E130B6">
        <w:rPr>
          <w:rFonts w:ascii="Trebuchet MS" w:eastAsia="Calibri" w:hAnsi="Trebuchet MS" w:cs="Times New Roman"/>
          <w:lang w:val="ro-RO"/>
        </w:rPr>
        <w:t>.</w:t>
      </w:r>
      <w:r w:rsidRPr="00E130B6">
        <w:rPr>
          <w:rFonts w:ascii="Trebuchet MS" w:eastAsia="Calibri" w:hAnsi="Trebuchet MS" w:cs="Times New Roman"/>
          <w:lang w:val="ro-RO"/>
        </w:rPr>
        <w:t>M</w:t>
      </w:r>
      <w:r w:rsidR="00A35A47" w:rsidRPr="00E130B6">
        <w:rPr>
          <w:rFonts w:ascii="Trebuchet MS" w:eastAsia="Calibri" w:hAnsi="Trebuchet MS" w:cs="Times New Roman"/>
          <w:lang w:val="ro-RO"/>
        </w:rPr>
        <w:t>.</w:t>
      </w:r>
      <w:r w:rsidRPr="00E130B6">
        <w:rPr>
          <w:rFonts w:ascii="Trebuchet MS" w:eastAsia="Calibri" w:hAnsi="Trebuchet MS" w:cs="Times New Roman"/>
          <w:lang w:val="ro-RO"/>
        </w:rPr>
        <w:t>, până la 30 aprilie a anului următor celui pentru care se raportează, conformarea cu art. 17 alin. (7);</w:t>
      </w:r>
    </w:p>
    <w:p w:rsidR="004B1731" w:rsidRPr="00E130B6" w:rsidRDefault="004B1731" w:rsidP="00A35A47">
      <w:pPr>
        <w:numPr>
          <w:ilvl w:val="0"/>
          <w:numId w:val="5"/>
        </w:numPr>
        <w:shd w:val="clear" w:color="auto" w:fill="FFFFFF"/>
        <w:adjustRightInd w:val="0"/>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organizarea de </w:t>
      </w:r>
      <w:r w:rsidR="00A35A47" w:rsidRPr="00E130B6">
        <w:rPr>
          <w:rFonts w:ascii="Trebuchet MS" w:eastAsia="Calibri" w:hAnsi="Trebuchet MS" w:cs="Times New Roman"/>
          <w:lang w:val="ro-RO"/>
        </w:rPr>
        <w:t>șantier</w:t>
      </w:r>
      <w:r w:rsidRPr="00E130B6">
        <w:rPr>
          <w:rFonts w:ascii="Trebuchet MS" w:eastAsia="Calibri" w:hAnsi="Trebuchet MS" w:cs="Times New Roman"/>
          <w:lang w:val="ro-RO"/>
        </w:rPr>
        <w:t xml:space="preserve"> pentru lucrările prevăzute prin proiect va respecta obligatoriu măsurile specifice pentru reducerea </w:t>
      </w:r>
      <w:r w:rsidR="00A35A47"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/sau eliminarea efectelor generate de acestea asupra </w:t>
      </w:r>
      <w:r w:rsidR="00A35A47" w:rsidRPr="00E130B6">
        <w:rPr>
          <w:rFonts w:ascii="Trebuchet MS" w:eastAsia="Calibri" w:hAnsi="Trebuchet MS" w:cs="Times New Roman"/>
          <w:lang w:val="ro-RO"/>
        </w:rPr>
        <w:t>sănătății</w:t>
      </w:r>
      <w:r w:rsidRPr="00E130B6">
        <w:rPr>
          <w:rFonts w:ascii="Trebuchet MS" w:eastAsia="Calibri" w:hAnsi="Trebuchet MS" w:cs="Times New Roman"/>
          <w:lang w:val="ro-RO"/>
        </w:rPr>
        <w:t xml:space="preserve"> umane </w:t>
      </w:r>
      <w:r w:rsidR="00A35A47"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mediului înconjurător; se vor avea în vedere următoarele: </w:t>
      </w:r>
    </w:p>
    <w:p w:rsidR="004B1731" w:rsidRPr="00E130B6" w:rsidRDefault="004B1731" w:rsidP="00A35A47">
      <w:pPr>
        <w:numPr>
          <w:ilvl w:val="0"/>
          <w:numId w:val="3"/>
        </w:numPr>
        <w:shd w:val="clear" w:color="auto" w:fill="FFFFFF"/>
        <w:adjustRightInd w:val="0"/>
        <w:spacing w:after="0"/>
        <w:ind w:left="720"/>
        <w:jc w:val="both"/>
        <w:rPr>
          <w:rFonts w:ascii="Trebuchet MS" w:eastAsia="Calibri" w:hAnsi="Trebuchet MS" w:cs="Times New Roman"/>
          <w:lang w:val="ro-RO"/>
        </w:rPr>
      </w:pPr>
      <w:r w:rsidRPr="00E130B6">
        <w:rPr>
          <w:rFonts w:ascii="Trebuchet MS" w:eastAsia="Calibri" w:hAnsi="Trebuchet MS" w:cs="Times New Roman"/>
          <w:lang w:val="ro-RO"/>
        </w:rPr>
        <w:t>împrejmuirea corespunzătoare a zonelor de lucru, montarea de avertizoare, etc.;</w:t>
      </w:r>
    </w:p>
    <w:p w:rsidR="004B1731" w:rsidRPr="00E130B6" w:rsidRDefault="004B1731" w:rsidP="00A35A47">
      <w:pPr>
        <w:numPr>
          <w:ilvl w:val="0"/>
          <w:numId w:val="3"/>
        </w:numPr>
        <w:shd w:val="clear" w:color="auto" w:fill="FFFFFF"/>
        <w:adjustRightInd w:val="0"/>
        <w:spacing w:after="0"/>
        <w:ind w:left="720"/>
        <w:jc w:val="both"/>
        <w:rPr>
          <w:rFonts w:ascii="Trebuchet MS" w:eastAsia="Calibri" w:hAnsi="Trebuchet MS" w:cs="Times New Roman"/>
          <w:lang w:val="ro-RO"/>
        </w:rPr>
      </w:pPr>
      <w:r w:rsidRPr="00E130B6">
        <w:rPr>
          <w:rFonts w:ascii="Trebuchet MS" w:eastAsia="Calibri" w:hAnsi="Trebuchet MS" w:cs="Times New Roman"/>
          <w:lang w:val="ro-RO"/>
        </w:rPr>
        <w:t xml:space="preserve">organizarea de </w:t>
      </w:r>
      <w:r w:rsidR="00A35A47" w:rsidRPr="00E130B6">
        <w:rPr>
          <w:rFonts w:ascii="Trebuchet MS" w:eastAsia="Calibri" w:hAnsi="Trebuchet MS" w:cs="Times New Roman"/>
          <w:lang w:val="ro-RO"/>
        </w:rPr>
        <w:t>șantier</w:t>
      </w:r>
      <w:r w:rsidRPr="00E130B6">
        <w:rPr>
          <w:rFonts w:ascii="Trebuchet MS" w:eastAsia="Calibri" w:hAnsi="Trebuchet MS" w:cs="Times New Roman"/>
          <w:lang w:val="ro-RO"/>
        </w:rPr>
        <w:t xml:space="preserve"> se va realiza în interiorul amplasamentului astfel încât impactul generat de aceasta asupra factorilor de mediu locali pe timpul derulării lucrărilor prevăzute prin proiect să fie cât mai redus; </w:t>
      </w:r>
    </w:p>
    <w:p w:rsidR="004B1731" w:rsidRPr="00E130B6" w:rsidRDefault="004B1731" w:rsidP="00A35A47">
      <w:pPr>
        <w:numPr>
          <w:ilvl w:val="0"/>
          <w:numId w:val="3"/>
        </w:numPr>
        <w:shd w:val="clear" w:color="auto" w:fill="FFFFFF"/>
        <w:adjustRightInd w:val="0"/>
        <w:spacing w:after="0"/>
        <w:ind w:left="720"/>
        <w:jc w:val="both"/>
        <w:rPr>
          <w:rFonts w:ascii="Trebuchet MS" w:eastAsia="Calibri" w:hAnsi="Trebuchet MS" w:cs="Times New Roman"/>
          <w:lang w:val="ro-RO"/>
        </w:rPr>
      </w:pPr>
      <w:r w:rsidRPr="00E130B6">
        <w:rPr>
          <w:rFonts w:ascii="Trebuchet MS" w:eastAsia="Calibri" w:hAnsi="Trebuchet MS" w:cs="Times New Roman"/>
          <w:lang w:val="ro-RO"/>
        </w:rPr>
        <w:t xml:space="preserve">organizarea de </w:t>
      </w:r>
      <w:r w:rsidR="00A35A47" w:rsidRPr="00E130B6">
        <w:rPr>
          <w:rFonts w:ascii="Trebuchet MS" w:eastAsia="Calibri" w:hAnsi="Trebuchet MS" w:cs="Times New Roman"/>
          <w:lang w:val="ro-RO"/>
        </w:rPr>
        <w:t>șantier</w:t>
      </w:r>
      <w:r w:rsidRPr="00E130B6">
        <w:rPr>
          <w:rFonts w:ascii="Trebuchet MS" w:eastAsia="Calibri" w:hAnsi="Trebuchet MS" w:cs="Times New Roman"/>
          <w:lang w:val="ro-RO"/>
        </w:rPr>
        <w:t xml:space="preserve"> va fi corespunzătoare din punct de vedere al </w:t>
      </w:r>
      <w:r w:rsidR="00A35A47" w:rsidRPr="00E130B6">
        <w:rPr>
          <w:rFonts w:ascii="Trebuchet MS" w:eastAsia="Calibri" w:hAnsi="Trebuchet MS" w:cs="Times New Roman"/>
          <w:lang w:val="ro-RO"/>
        </w:rPr>
        <w:t>facilităților</w:t>
      </w:r>
      <w:r w:rsidRPr="00E130B6">
        <w:rPr>
          <w:rFonts w:ascii="Trebuchet MS" w:eastAsia="Calibri" w:hAnsi="Trebuchet MS" w:cs="Times New Roman"/>
          <w:lang w:val="ro-RO"/>
        </w:rPr>
        <w:t xml:space="preserve">; </w:t>
      </w:r>
    </w:p>
    <w:p w:rsidR="004B1731" w:rsidRPr="00E130B6" w:rsidRDefault="00A35A47" w:rsidP="00A35A47">
      <w:pPr>
        <w:numPr>
          <w:ilvl w:val="0"/>
          <w:numId w:val="3"/>
        </w:numPr>
        <w:shd w:val="clear" w:color="auto" w:fill="FFFFFF"/>
        <w:adjustRightInd w:val="0"/>
        <w:spacing w:after="0"/>
        <w:ind w:left="720"/>
        <w:jc w:val="both"/>
        <w:rPr>
          <w:rFonts w:ascii="Trebuchet MS" w:eastAsia="Calibri" w:hAnsi="Trebuchet MS" w:cs="Times New Roman"/>
          <w:lang w:val="ro-RO"/>
        </w:rPr>
      </w:pPr>
      <w:r w:rsidRPr="00E130B6">
        <w:rPr>
          <w:rFonts w:ascii="Trebuchet MS" w:eastAsia="Calibri" w:hAnsi="Trebuchet MS" w:cs="Times New Roman"/>
          <w:lang w:val="ro-RO"/>
        </w:rPr>
        <w:t>întreținerea</w:t>
      </w:r>
      <w:r w:rsidR="004B1731" w:rsidRPr="00E130B6">
        <w:rPr>
          <w:rFonts w:ascii="Trebuchet MS" w:eastAsia="Calibri" w:hAnsi="Trebuchet MS" w:cs="Times New Roman"/>
          <w:lang w:val="ro-RO"/>
        </w:rPr>
        <w:t xml:space="preserve">/repararea utilajelor, </w:t>
      </w:r>
      <w:r w:rsidRPr="00E130B6">
        <w:rPr>
          <w:rFonts w:ascii="Trebuchet MS" w:eastAsia="Calibri" w:hAnsi="Trebuchet MS" w:cs="Times New Roman"/>
          <w:lang w:val="ro-RO"/>
        </w:rPr>
        <w:t>instalațiilor</w:t>
      </w:r>
      <w:r w:rsidR="004B1731" w:rsidRPr="00E130B6">
        <w:rPr>
          <w:rFonts w:ascii="Trebuchet MS" w:eastAsia="Calibri" w:hAnsi="Trebuchet MS" w:cs="Times New Roman"/>
          <w:lang w:val="ro-RO"/>
        </w:rPr>
        <w:t xml:space="preserve"> </w:t>
      </w:r>
      <w:r w:rsidRPr="00E130B6">
        <w:rPr>
          <w:rFonts w:ascii="Trebuchet MS" w:eastAsia="Calibri" w:hAnsi="Trebuchet MS" w:cs="Times New Roman"/>
          <w:lang w:val="ro-RO"/>
        </w:rPr>
        <w:t>și</w:t>
      </w:r>
      <w:r w:rsidR="004B1731" w:rsidRPr="00E130B6">
        <w:rPr>
          <w:rFonts w:ascii="Trebuchet MS" w:eastAsia="Calibri" w:hAnsi="Trebuchet MS" w:cs="Times New Roman"/>
          <w:lang w:val="ro-RO"/>
        </w:rPr>
        <w:t xml:space="preserve"> mijloacelor de transport etc. se va realiza numai de către </w:t>
      </w:r>
      <w:r w:rsidRPr="00E130B6">
        <w:rPr>
          <w:rFonts w:ascii="Trebuchet MS" w:eastAsia="Calibri" w:hAnsi="Trebuchet MS" w:cs="Times New Roman"/>
          <w:lang w:val="ro-RO"/>
        </w:rPr>
        <w:t>societăți</w:t>
      </w:r>
      <w:r w:rsidR="004B1731" w:rsidRPr="00E130B6">
        <w:rPr>
          <w:rFonts w:ascii="Trebuchet MS" w:eastAsia="Calibri" w:hAnsi="Trebuchet MS" w:cs="Times New Roman"/>
          <w:lang w:val="ro-RO"/>
        </w:rPr>
        <w:t xml:space="preserve"> specializate autorizate;</w:t>
      </w:r>
    </w:p>
    <w:p w:rsidR="004B1731" w:rsidRPr="00E130B6" w:rsidRDefault="00A35A47" w:rsidP="00A35A47">
      <w:pPr>
        <w:numPr>
          <w:ilvl w:val="0"/>
          <w:numId w:val="3"/>
        </w:numPr>
        <w:shd w:val="clear" w:color="auto" w:fill="FFFFFF"/>
        <w:adjustRightInd w:val="0"/>
        <w:spacing w:after="0"/>
        <w:ind w:left="720"/>
        <w:jc w:val="both"/>
        <w:rPr>
          <w:rFonts w:ascii="Trebuchet MS" w:eastAsia="Calibri" w:hAnsi="Trebuchet MS" w:cs="Times New Roman"/>
          <w:lang w:val="ro-RO"/>
        </w:rPr>
      </w:pPr>
      <w:r w:rsidRPr="00E130B6">
        <w:rPr>
          <w:rFonts w:ascii="Trebuchet MS" w:eastAsia="Calibri" w:hAnsi="Trebuchet MS" w:cs="Times New Roman"/>
          <w:lang w:val="ro-RO"/>
        </w:rPr>
        <w:t>întreținerea</w:t>
      </w:r>
      <w:r w:rsidR="004B1731" w:rsidRPr="00E130B6">
        <w:rPr>
          <w:rFonts w:ascii="Trebuchet MS" w:eastAsia="Calibri" w:hAnsi="Trebuchet MS" w:cs="Times New Roman"/>
          <w:lang w:val="ro-RO"/>
        </w:rPr>
        <w:t xml:space="preserve"> corespunzătoare a utilajelor/mijloacelor de transport utilizate în lucrările de </w:t>
      </w:r>
      <w:r w:rsidRPr="00E130B6">
        <w:rPr>
          <w:rFonts w:ascii="Trebuchet MS" w:eastAsia="Calibri" w:hAnsi="Trebuchet MS" w:cs="Times New Roman"/>
          <w:lang w:val="ro-RO"/>
        </w:rPr>
        <w:t>construcții</w:t>
      </w:r>
      <w:r w:rsidR="004B1731" w:rsidRPr="00E130B6">
        <w:rPr>
          <w:rFonts w:ascii="Trebuchet MS" w:eastAsia="Calibri" w:hAnsi="Trebuchet MS" w:cs="Times New Roman"/>
          <w:lang w:val="ro-RO"/>
        </w:rPr>
        <w:t xml:space="preserve"> în vederea evitării scurgerilor de combustibili </w:t>
      </w:r>
      <w:r w:rsidRPr="00E130B6">
        <w:rPr>
          <w:rFonts w:ascii="Trebuchet MS" w:eastAsia="Calibri" w:hAnsi="Trebuchet MS" w:cs="Times New Roman"/>
          <w:lang w:val="ro-RO"/>
        </w:rPr>
        <w:t>și</w:t>
      </w:r>
      <w:r w:rsidR="004B1731" w:rsidRPr="00E130B6">
        <w:rPr>
          <w:rFonts w:ascii="Trebuchet MS" w:eastAsia="Calibri" w:hAnsi="Trebuchet MS" w:cs="Times New Roman"/>
          <w:lang w:val="ro-RO"/>
        </w:rPr>
        <w:t xml:space="preserve"> uleiuri uzate pe sol/apă </w:t>
      </w:r>
      <w:proofErr w:type="spellStart"/>
      <w:r w:rsidR="004B1731" w:rsidRPr="00E130B6">
        <w:rPr>
          <w:rFonts w:ascii="Trebuchet MS" w:eastAsia="Calibri" w:hAnsi="Trebuchet MS" w:cs="Times New Roman"/>
          <w:lang w:val="ro-RO"/>
        </w:rPr>
        <w:t>şi</w:t>
      </w:r>
      <w:proofErr w:type="spellEnd"/>
      <w:r w:rsidR="004B1731" w:rsidRPr="00E130B6">
        <w:rPr>
          <w:rFonts w:ascii="Trebuchet MS" w:eastAsia="Calibri" w:hAnsi="Trebuchet MS" w:cs="Times New Roman"/>
          <w:lang w:val="ro-RO"/>
        </w:rPr>
        <w:t xml:space="preserve"> de alte </w:t>
      </w:r>
      <w:r w:rsidRPr="00E130B6">
        <w:rPr>
          <w:rFonts w:ascii="Trebuchet MS" w:eastAsia="Calibri" w:hAnsi="Trebuchet MS" w:cs="Times New Roman"/>
          <w:lang w:val="ro-RO"/>
        </w:rPr>
        <w:t>substanțe</w:t>
      </w:r>
      <w:r w:rsidR="004B1731" w:rsidRPr="00E130B6">
        <w:rPr>
          <w:rFonts w:ascii="Trebuchet MS" w:eastAsia="Calibri" w:hAnsi="Trebuchet MS" w:cs="Times New Roman"/>
          <w:lang w:val="ro-RO"/>
        </w:rPr>
        <w:t xml:space="preserve"> toxice </w:t>
      </w:r>
      <w:r w:rsidRPr="00E130B6">
        <w:rPr>
          <w:rFonts w:ascii="Trebuchet MS" w:eastAsia="Calibri" w:hAnsi="Trebuchet MS" w:cs="Times New Roman"/>
          <w:lang w:val="ro-RO"/>
        </w:rPr>
        <w:t>și</w:t>
      </w:r>
      <w:r w:rsidR="004B1731" w:rsidRPr="00E130B6">
        <w:rPr>
          <w:rFonts w:ascii="Trebuchet MS" w:eastAsia="Calibri" w:hAnsi="Trebuchet MS" w:cs="Times New Roman"/>
          <w:lang w:val="ro-RO"/>
        </w:rPr>
        <w:t xml:space="preserve"> periculoase;</w:t>
      </w:r>
    </w:p>
    <w:p w:rsidR="004B1731" w:rsidRPr="00E130B6" w:rsidRDefault="004B1731" w:rsidP="00A35A47">
      <w:pPr>
        <w:numPr>
          <w:ilvl w:val="0"/>
          <w:numId w:val="3"/>
        </w:numPr>
        <w:shd w:val="clear" w:color="auto" w:fill="FFFFFF"/>
        <w:adjustRightInd w:val="0"/>
        <w:spacing w:after="0"/>
        <w:ind w:left="720"/>
        <w:jc w:val="both"/>
        <w:rPr>
          <w:rFonts w:ascii="Trebuchet MS" w:eastAsia="Calibri" w:hAnsi="Trebuchet MS" w:cs="Times New Roman"/>
          <w:lang w:val="ro-RO"/>
        </w:rPr>
      </w:pPr>
      <w:r w:rsidRPr="00E130B6">
        <w:rPr>
          <w:rFonts w:ascii="Trebuchet MS" w:eastAsia="Calibri" w:hAnsi="Trebuchet MS" w:cs="Times New Roman"/>
          <w:lang w:val="ro-RO"/>
        </w:rPr>
        <w:t xml:space="preserve">se interzice stocarea temporară </w:t>
      </w:r>
      <w:r w:rsidR="00DC0167"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depozitarea </w:t>
      </w:r>
      <w:r w:rsidR="00DC0167" w:rsidRPr="00E130B6">
        <w:rPr>
          <w:rFonts w:ascii="Trebuchet MS" w:eastAsia="Calibri" w:hAnsi="Trebuchet MS" w:cs="Times New Roman"/>
          <w:lang w:val="ro-RO"/>
        </w:rPr>
        <w:t>carburanților</w:t>
      </w:r>
      <w:r w:rsidRPr="00E130B6">
        <w:rPr>
          <w:rFonts w:ascii="Trebuchet MS" w:eastAsia="Calibri" w:hAnsi="Trebuchet MS" w:cs="Times New Roman"/>
          <w:lang w:val="ro-RO"/>
        </w:rPr>
        <w:t xml:space="preserve"> </w:t>
      </w:r>
      <w:r w:rsidR="00DC0167"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w:t>
      </w:r>
      <w:r w:rsidR="00DC0167" w:rsidRPr="00E130B6">
        <w:rPr>
          <w:rFonts w:ascii="Trebuchet MS" w:eastAsia="Calibri" w:hAnsi="Trebuchet MS" w:cs="Times New Roman"/>
          <w:lang w:val="ro-RO"/>
        </w:rPr>
        <w:t>substanțelor</w:t>
      </w:r>
      <w:r w:rsidRPr="00E130B6">
        <w:rPr>
          <w:rFonts w:ascii="Trebuchet MS" w:eastAsia="Calibri" w:hAnsi="Trebuchet MS" w:cs="Times New Roman"/>
          <w:lang w:val="ro-RO"/>
        </w:rPr>
        <w:t xml:space="preserve"> periculoase în zona aferentă amplasamentului;</w:t>
      </w:r>
    </w:p>
    <w:p w:rsidR="004B1731" w:rsidRPr="00E130B6" w:rsidRDefault="004B1731" w:rsidP="00A35A47">
      <w:pPr>
        <w:numPr>
          <w:ilvl w:val="0"/>
          <w:numId w:val="3"/>
        </w:numPr>
        <w:shd w:val="clear" w:color="auto" w:fill="FFFFFF"/>
        <w:adjustRightInd w:val="0"/>
        <w:spacing w:after="0"/>
        <w:ind w:left="720"/>
        <w:jc w:val="both"/>
        <w:rPr>
          <w:rFonts w:ascii="Trebuchet MS" w:eastAsia="Calibri" w:hAnsi="Trebuchet MS" w:cs="Times New Roman"/>
          <w:lang w:val="ro-RO"/>
        </w:rPr>
      </w:pPr>
      <w:r w:rsidRPr="00E130B6">
        <w:rPr>
          <w:rFonts w:ascii="Trebuchet MS" w:eastAsia="Calibri" w:hAnsi="Trebuchet MS" w:cs="Times New Roman"/>
          <w:lang w:val="ro-RO"/>
        </w:rPr>
        <w:t xml:space="preserve">se vor evita scurgerile de combustibili </w:t>
      </w:r>
      <w:r w:rsidR="00DC0167"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uleiuri uzate pe sol (folosite de </w:t>
      </w:r>
      <w:r w:rsidR="00DC0167" w:rsidRPr="00E130B6">
        <w:rPr>
          <w:rFonts w:ascii="Trebuchet MS" w:eastAsia="Calibri" w:hAnsi="Trebuchet MS" w:cs="Times New Roman"/>
          <w:lang w:val="ro-RO"/>
        </w:rPr>
        <w:t>mașinile</w:t>
      </w:r>
      <w:r w:rsidRPr="00E130B6">
        <w:rPr>
          <w:rFonts w:ascii="Trebuchet MS" w:eastAsia="Calibri" w:hAnsi="Trebuchet MS" w:cs="Times New Roman"/>
          <w:lang w:val="ro-RO"/>
        </w:rPr>
        <w:t xml:space="preserve">, utilajele </w:t>
      </w:r>
      <w:r w:rsidR="00A35A47"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echipamentele/</w:t>
      </w:r>
      <w:r w:rsidR="00DC0167" w:rsidRPr="00E130B6">
        <w:rPr>
          <w:rFonts w:ascii="Trebuchet MS" w:eastAsia="Calibri" w:hAnsi="Trebuchet MS" w:cs="Times New Roman"/>
          <w:lang w:val="ro-RO"/>
        </w:rPr>
        <w:t>instalațiile</w:t>
      </w:r>
      <w:r w:rsidRPr="00E130B6">
        <w:rPr>
          <w:rFonts w:ascii="Trebuchet MS" w:eastAsia="Calibri" w:hAnsi="Trebuchet MS" w:cs="Times New Roman"/>
          <w:lang w:val="ro-RO"/>
        </w:rPr>
        <w:t xml:space="preserve"> de pe amplasament) </w:t>
      </w:r>
      <w:r w:rsidR="00DC0167"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de alte </w:t>
      </w:r>
      <w:r w:rsidR="00DC0167" w:rsidRPr="00E130B6">
        <w:rPr>
          <w:rFonts w:ascii="Trebuchet MS" w:eastAsia="Calibri" w:hAnsi="Trebuchet MS" w:cs="Times New Roman"/>
          <w:lang w:val="ro-RO"/>
        </w:rPr>
        <w:t>substanțe</w:t>
      </w:r>
      <w:r w:rsidRPr="00E130B6">
        <w:rPr>
          <w:rFonts w:ascii="Trebuchet MS" w:eastAsia="Calibri" w:hAnsi="Trebuchet MS" w:cs="Times New Roman"/>
          <w:lang w:val="ro-RO"/>
        </w:rPr>
        <w:t xml:space="preserve"> toxice </w:t>
      </w:r>
      <w:proofErr w:type="spellStart"/>
      <w:r w:rsidRPr="00E130B6">
        <w:rPr>
          <w:rFonts w:ascii="Trebuchet MS" w:eastAsia="Calibri" w:hAnsi="Trebuchet MS" w:cs="Times New Roman"/>
          <w:lang w:val="ro-RO"/>
        </w:rPr>
        <w:t>şi</w:t>
      </w:r>
      <w:proofErr w:type="spellEnd"/>
      <w:r w:rsidRPr="00E130B6">
        <w:rPr>
          <w:rFonts w:ascii="Trebuchet MS" w:eastAsia="Calibri" w:hAnsi="Trebuchet MS" w:cs="Times New Roman"/>
          <w:lang w:val="ro-RO"/>
        </w:rPr>
        <w:t xml:space="preserve"> periculoase, după caz; </w:t>
      </w:r>
    </w:p>
    <w:p w:rsidR="004B1731" w:rsidRPr="00E130B6" w:rsidRDefault="004B1731" w:rsidP="00A35A47">
      <w:pPr>
        <w:numPr>
          <w:ilvl w:val="0"/>
          <w:numId w:val="3"/>
        </w:numPr>
        <w:shd w:val="clear" w:color="auto" w:fill="FFFFFF"/>
        <w:adjustRightInd w:val="0"/>
        <w:spacing w:after="0"/>
        <w:ind w:left="720"/>
        <w:jc w:val="both"/>
        <w:rPr>
          <w:rFonts w:ascii="Trebuchet MS" w:eastAsia="Calibri" w:hAnsi="Trebuchet MS" w:cs="Times New Roman"/>
          <w:lang w:val="ro-RO"/>
        </w:rPr>
      </w:pPr>
      <w:r w:rsidRPr="00E130B6">
        <w:rPr>
          <w:rFonts w:ascii="Trebuchet MS" w:eastAsia="Calibri" w:hAnsi="Trebuchet MS" w:cs="Times New Roman"/>
          <w:lang w:val="ro-RO"/>
        </w:rPr>
        <w:t xml:space="preserve">depozitarea provizorie a pământului excavat se va face pe </w:t>
      </w:r>
      <w:r w:rsidR="00DC0167" w:rsidRPr="00E130B6">
        <w:rPr>
          <w:rFonts w:ascii="Trebuchet MS" w:eastAsia="Calibri" w:hAnsi="Trebuchet MS" w:cs="Times New Roman"/>
          <w:lang w:val="ro-RO"/>
        </w:rPr>
        <w:t>suprafețe</w:t>
      </w:r>
      <w:r w:rsidRPr="00E130B6">
        <w:rPr>
          <w:rFonts w:ascii="Trebuchet MS" w:eastAsia="Calibri" w:hAnsi="Trebuchet MS" w:cs="Times New Roman"/>
          <w:lang w:val="ro-RO"/>
        </w:rPr>
        <w:t xml:space="preserve"> cât mai reduse. Pământul în exces nu va fi păstrat pe amplasament;</w:t>
      </w:r>
    </w:p>
    <w:p w:rsidR="004B1731" w:rsidRPr="00E130B6" w:rsidRDefault="004B1731" w:rsidP="00A35A47">
      <w:pPr>
        <w:numPr>
          <w:ilvl w:val="0"/>
          <w:numId w:val="3"/>
        </w:numPr>
        <w:shd w:val="clear" w:color="auto" w:fill="FFFFFF"/>
        <w:adjustRightInd w:val="0"/>
        <w:spacing w:after="0"/>
        <w:ind w:left="720"/>
        <w:jc w:val="both"/>
        <w:rPr>
          <w:rFonts w:ascii="Trebuchet MS" w:eastAsia="Calibri" w:hAnsi="Trebuchet MS" w:cs="Times New Roman"/>
          <w:lang w:val="ro-RO"/>
        </w:rPr>
      </w:pPr>
      <w:r w:rsidRPr="00E130B6">
        <w:rPr>
          <w:rFonts w:ascii="Trebuchet MS" w:eastAsia="Calibri" w:hAnsi="Trebuchet MS" w:cs="Times New Roman"/>
          <w:lang w:val="ro-RO"/>
        </w:rPr>
        <w:t xml:space="preserve">întregul șantier va fi protejat de plase de protecție în vederea limitării pulberilor rezultate astfel încât să se asigure respectarea prevederilor Legii nr. 104/2011 privind calitatea aerului înconjurător, cu completările </w:t>
      </w:r>
      <w:r w:rsidR="0080405A" w:rsidRPr="00E130B6">
        <w:rPr>
          <w:rFonts w:ascii="Trebuchet MS" w:eastAsia="Calibri" w:hAnsi="Trebuchet MS" w:cs="Times New Roman"/>
          <w:lang w:val="ro-RO"/>
        </w:rPr>
        <w:t>ș</w:t>
      </w:r>
      <w:r w:rsidRPr="00E130B6">
        <w:rPr>
          <w:rFonts w:ascii="Trebuchet MS" w:eastAsia="Calibri" w:hAnsi="Trebuchet MS" w:cs="Times New Roman"/>
          <w:lang w:val="ro-RO"/>
        </w:rPr>
        <w:t xml:space="preserve">i modificările ulterioare </w:t>
      </w:r>
      <w:r w:rsidR="00DC0167"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STAS 12574/87, privind </w:t>
      </w:r>
      <w:r w:rsidR="003A2C4B" w:rsidRPr="00E130B6">
        <w:rPr>
          <w:rFonts w:ascii="Trebuchet MS" w:eastAsia="Calibri" w:hAnsi="Trebuchet MS" w:cs="Times New Roman"/>
          <w:lang w:val="ro-RO"/>
        </w:rPr>
        <w:t>condițiile</w:t>
      </w:r>
      <w:r w:rsidRPr="00E130B6">
        <w:rPr>
          <w:rFonts w:ascii="Trebuchet MS" w:eastAsia="Calibri" w:hAnsi="Trebuchet MS" w:cs="Times New Roman"/>
          <w:lang w:val="ro-RO"/>
        </w:rPr>
        <w:t xml:space="preserve"> de calitate a</w:t>
      </w:r>
      <w:r w:rsidR="001A4471" w:rsidRPr="00E130B6">
        <w:rPr>
          <w:rFonts w:ascii="Trebuchet MS" w:eastAsia="Calibri" w:hAnsi="Trebuchet MS" w:cs="Times New Roman"/>
          <w:lang w:val="ro-RO"/>
        </w:rPr>
        <w:t>le aerului din zonele protejate.</w:t>
      </w:r>
      <w:r w:rsidRPr="00E130B6">
        <w:rPr>
          <w:rFonts w:ascii="Trebuchet MS" w:eastAsia="Calibri" w:hAnsi="Trebuchet MS" w:cs="Times New Roman"/>
          <w:lang w:val="ro-RO"/>
        </w:rPr>
        <w:t xml:space="preserve"> </w:t>
      </w:r>
    </w:p>
    <w:p w:rsidR="00BB006E" w:rsidRDefault="004B1731" w:rsidP="00A35A47">
      <w:pPr>
        <w:numPr>
          <w:ilvl w:val="0"/>
          <w:numId w:val="5"/>
        </w:numPr>
        <w:shd w:val="clear" w:color="auto" w:fill="FFFFFF"/>
        <w:adjustRightInd w:val="0"/>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în cazul unor poluări accidentale (eventuale scurgeri de </w:t>
      </w:r>
      <w:r w:rsidR="003A2C4B" w:rsidRPr="00E130B6">
        <w:rPr>
          <w:rFonts w:ascii="Trebuchet MS" w:eastAsia="Calibri" w:hAnsi="Trebuchet MS" w:cs="Times New Roman"/>
          <w:lang w:val="ro-RO"/>
        </w:rPr>
        <w:t>carburanți</w:t>
      </w:r>
      <w:r w:rsidRPr="00E130B6">
        <w:rPr>
          <w:rFonts w:ascii="Trebuchet MS" w:eastAsia="Calibri" w:hAnsi="Trebuchet MS" w:cs="Times New Roman"/>
          <w:lang w:val="ro-RO"/>
        </w:rPr>
        <w:t xml:space="preserve">, </w:t>
      </w:r>
      <w:r w:rsidR="003A2C4B" w:rsidRPr="00E130B6">
        <w:rPr>
          <w:rFonts w:ascii="Trebuchet MS" w:eastAsia="Calibri" w:hAnsi="Trebuchet MS" w:cs="Times New Roman"/>
          <w:lang w:val="ro-RO"/>
        </w:rPr>
        <w:t>lubrifianți</w:t>
      </w:r>
      <w:r w:rsidRPr="00E130B6">
        <w:rPr>
          <w:rFonts w:ascii="Trebuchet MS" w:eastAsia="Calibri" w:hAnsi="Trebuchet MS" w:cs="Times New Roman"/>
          <w:lang w:val="ro-RO"/>
        </w:rPr>
        <w:t xml:space="preserve">), în vederea limitării </w:t>
      </w:r>
      <w:r w:rsidR="003A2C4B"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înlăturării pagubelor, se vor lua măsuri imediate prin utilizarea de materiale absorbante, strângere în saci, transportul </w:t>
      </w:r>
      <w:r w:rsidR="003A2C4B"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depozitarea temporară în organizarea de </w:t>
      </w:r>
      <w:r w:rsidR="003A2C4B" w:rsidRPr="00E130B6">
        <w:rPr>
          <w:rFonts w:ascii="Trebuchet MS" w:eastAsia="Calibri" w:hAnsi="Trebuchet MS" w:cs="Times New Roman"/>
          <w:lang w:val="ro-RO"/>
        </w:rPr>
        <w:t>șantier</w:t>
      </w:r>
      <w:r w:rsidRPr="00E130B6">
        <w:rPr>
          <w:rFonts w:ascii="Trebuchet MS" w:eastAsia="Calibri" w:hAnsi="Trebuchet MS" w:cs="Times New Roman"/>
          <w:lang w:val="ro-RO"/>
        </w:rPr>
        <w:t>, după care se vor preda unitățilo</w:t>
      </w:r>
      <w:r w:rsidR="00AA41D3" w:rsidRPr="00E130B6">
        <w:rPr>
          <w:rFonts w:ascii="Trebuchet MS" w:eastAsia="Calibri" w:hAnsi="Trebuchet MS" w:cs="Times New Roman"/>
          <w:lang w:val="ro-RO"/>
        </w:rPr>
        <w:t>r specializate pentru eliminare</w:t>
      </w:r>
      <w:r w:rsidR="00371F74">
        <w:rPr>
          <w:rFonts w:ascii="Trebuchet MS" w:eastAsia="Calibri" w:hAnsi="Trebuchet MS" w:cs="Times New Roman"/>
          <w:lang w:val="ro-RO"/>
        </w:rPr>
        <w:t>;</w:t>
      </w:r>
    </w:p>
    <w:p w:rsidR="003938CD" w:rsidRPr="003938CD" w:rsidRDefault="003938CD" w:rsidP="003938CD">
      <w:pPr>
        <w:numPr>
          <w:ilvl w:val="0"/>
          <w:numId w:val="5"/>
        </w:numPr>
        <w:shd w:val="clear" w:color="auto" w:fill="FFFFFF"/>
        <w:adjustRightInd w:val="0"/>
        <w:spacing w:after="0"/>
        <w:contextualSpacing/>
        <w:jc w:val="both"/>
        <w:rPr>
          <w:rFonts w:ascii="Trebuchet MS" w:hAnsi="Trebuchet MS"/>
          <w:lang w:val="ro-RO"/>
        </w:rPr>
      </w:pPr>
      <w:r w:rsidRPr="003938CD">
        <w:rPr>
          <w:rFonts w:ascii="Trebuchet MS" w:hAnsi="Trebuchet MS"/>
          <w:lang w:val="ro-RO"/>
        </w:rPr>
        <w:t xml:space="preserve">se vor lua toate măsurile tehnice în ce privește utilajele de construcții </w:t>
      </w:r>
      <w:proofErr w:type="spellStart"/>
      <w:r w:rsidRPr="003938CD">
        <w:rPr>
          <w:rFonts w:ascii="Trebuchet MS" w:hAnsi="Trebuchet MS"/>
          <w:lang w:val="ro-RO"/>
        </w:rPr>
        <w:t>şi</w:t>
      </w:r>
      <w:proofErr w:type="spellEnd"/>
      <w:r w:rsidRPr="003938CD">
        <w:rPr>
          <w:rFonts w:ascii="Trebuchet MS" w:hAnsi="Trebuchet MS"/>
          <w:lang w:val="ro-RO"/>
        </w:rPr>
        <w:t xml:space="preserve"> mijloacele de transport astfel încât disconfortul produs în timpul funcționării să fie minim;</w:t>
      </w:r>
      <w:bookmarkStart w:id="0" w:name="_GoBack"/>
      <w:bookmarkEnd w:id="0"/>
    </w:p>
    <w:p w:rsidR="00371F74" w:rsidRPr="00371F74" w:rsidRDefault="00371F74" w:rsidP="00371F74">
      <w:pPr>
        <w:numPr>
          <w:ilvl w:val="0"/>
          <w:numId w:val="5"/>
        </w:numPr>
        <w:shd w:val="clear" w:color="auto" w:fill="FFFFFF"/>
        <w:adjustRightInd w:val="0"/>
        <w:spacing w:after="0" w:line="240" w:lineRule="auto"/>
        <w:contextualSpacing/>
        <w:jc w:val="both"/>
        <w:rPr>
          <w:rFonts w:ascii="Trebuchet MS" w:hAnsi="Trebuchet MS"/>
          <w:bCs/>
          <w:i/>
          <w:u w:val="single"/>
          <w:lang w:val="ro-RO"/>
        </w:rPr>
      </w:pPr>
      <w:r w:rsidRPr="00841ACC">
        <w:rPr>
          <w:rFonts w:ascii="Trebuchet MS" w:hAnsi="Trebuchet MS"/>
          <w:bCs/>
          <w:i/>
          <w:iCs/>
          <w:u w:val="single"/>
          <w:lang w:val="ro-RO"/>
        </w:rPr>
        <w:t>la finalizarea lucrărilor se va solicita autorizație de mediu</w:t>
      </w:r>
      <w:r w:rsidRPr="00841ACC">
        <w:rPr>
          <w:rFonts w:ascii="Trebuchet MS" w:hAnsi="Trebuchet MS"/>
          <w:bCs/>
          <w:i/>
          <w:u w:val="single"/>
          <w:lang w:val="ro-RO"/>
        </w:rPr>
        <w:t>.</w:t>
      </w:r>
    </w:p>
    <w:p w:rsidR="00C85A70" w:rsidRPr="00E130B6" w:rsidRDefault="00C85A70" w:rsidP="00C85A70">
      <w:pPr>
        <w:shd w:val="clear" w:color="auto" w:fill="FFFFFF"/>
        <w:adjustRightInd w:val="0"/>
        <w:spacing w:after="0" w:line="240" w:lineRule="auto"/>
        <w:jc w:val="both"/>
        <w:rPr>
          <w:rFonts w:ascii="Trebuchet MS" w:eastAsia="Calibri" w:hAnsi="Trebuchet MS" w:cs="Times New Roman"/>
          <w:lang w:val="ro-RO"/>
        </w:rPr>
      </w:pPr>
    </w:p>
    <w:p w:rsidR="004B1731" w:rsidRPr="00E130B6" w:rsidRDefault="004B1731" w:rsidP="00A35A47">
      <w:pPr>
        <w:spacing w:after="0"/>
        <w:jc w:val="both"/>
        <w:rPr>
          <w:rFonts w:ascii="Trebuchet MS" w:eastAsia="Calibri" w:hAnsi="Trebuchet MS" w:cs="Times New Roman"/>
          <w:lang w:val="ro-RO"/>
        </w:rPr>
      </w:pPr>
      <w:r w:rsidRPr="00E130B6">
        <w:rPr>
          <w:rFonts w:ascii="Trebuchet MS" w:eastAsia="Calibri" w:hAnsi="Trebuchet MS" w:cs="Times New Roman"/>
          <w:b/>
          <w:lang w:val="ro-RO"/>
        </w:rPr>
        <w:t xml:space="preserve">Prezenta decizie este valabilă pe toată perioada de realizare a proiectului, iar în </w:t>
      </w:r>
      <w:r w:rsidR="003A2C4B" w:rsidRPr="00E130B6">
        <w:rPr>
          <w:rFonts w:ascii="Trebuchet MS" w:eastAsia="Calibri" w:hAnsi="Trebuchet MS" w:cs="Times New Roman"/>
          <w:b/>
          <w:lang w:val="ro-RO"/>
        </w:rPr>
        <w:t>situația</w:t>
      </w:r>
      <w:r w:rsidRPr="00E130B6">
        <w:rPr>
          <w:rFonts w:ascii="Trebuchet MS" w:eastAsia="Calibri" w:hAnsi="Trebuchet MS" w:cs="Times New Roman"/>
          <w:b/>
          <w:lang w:val="ro-RO"/>
        </w:rPr>
        <w:t xml:space="preserve"> în care intervin elemente noi, necunoscute la data emiterii prezentei decizii, sau se modifică </w:t>
      </w:r>
      <w:r w:rsidR="003A2C4B" w:rsidRPr="00E130B6">
        <w:rPr>
          <w:rFonts w:ascii="Trebuchet MS" w:eastAsia="Calibri" w:hAnsi="Trebuchet MS" w:cs="Times New Roman"/>
          <w:b/>
          <w:lang w:val="ro-RO"/>
        </w:rPr>
        <w:t>condițiile</w:t>
      </w:r>
      <w:r w:rsidRPr="00E130B6">
        <w:rPr>
          <w:rFonts w:ascii="Trebuchet MS" w:eastAsia="Calibri" w:hAnsi="Trebuchet MS" w:cs="Times New Roman"/>
          <w:b/>
          <w:lang w:val="ro-RO"/>
        </w:rPr>
        <w:t xml:space="preserve"> care au stat la baza emiterii acesteia, titularul proiectului are </w:t>
      </w:r>
      <w:r w:rsidR="003A2C4B" w:rsidRPr="00E130B6">
        <w:rPr>
          <w:rFonts w:ascii="Trebuchet MS" w:eastAsia="Calibri" w:hAnsi="Trebuchet MS" w:cs="Times New Roman"/>
          <w:b/>
          <w:lang w:val="ro-RO"/>
        </w:rPr>
        <w:t>obligația</w:t>
      </w:r>
      <w:r w:rsidRPr="00E130B6">
        <w:rPr>
          <w:rFonts w:ascii="Trebuchet MS" w:eastAsia="Calibri" w:hAnsi="Trebuchet MS" w:cs="Times New Roman"/>
          <w:b/>
          <w:lang w:val="ro-RO"/>
        </w:rPr>
        <w:t xml:space="preserve"> de a notifica </w:t>
      </w:r>
      <w:r w:rsidR="003A2C4B" w:rsidRPr="00E130B6">
        <w:rPr>
          <w:rFonts w:ascii="Trebuchet MS" w:eastAsia="Calibri" w:hAnsi="Trebuchet MS" w:cs="Times New Roman"/>
          <w:b/>
          <w:lang w:val="ro-RO"/>
        </w:rPr>
        <w:t>Agenția</w:t>
      </w:r>
      <w:r w:rsidRPr="00E130B6">
        <w:rPr>
          <w:rFonts w:ascii="Trebuchet MS" w:eastAsia="Calibri" w:hAnsi="Trebuchet MS" w:cs="Times New Roman"/>
          <w:b/>
          <w:lang w:val="ro-RO"/>
        </w:rPr>
        <w:t xml:space="preserve"> pentru </w:t>
      </w:r>
      <w:r w:rsidR="003A2C4B" w:rsidRPr="00E130B6">
        <w:rPr>
          <w:rFonts w:ascii="Trebuchet MS" w:eastAsia="Calibri" w:hAnsi="Trebuchet MS" w:cs="Times New Roman"/>
          <w:b/>
          <w:lang w:val="ro-RO"/>
        </w:rPr>
        <w:t>Protecția</w:t>
      </w:r>
      <w:r w:rsidRPr="00E130B6">
        <w:rPr>
          <w:rFonts w:ascii="Trebuchet MS" w:eastAsia="Calibri" w:hAnsi="Trebuchet MS" w:cs="Times New Roman"/>
          <w:b/>
          <w:lang w:val="ro-RO"/>
        </w:rPr>
        <w:t xml:space="preserve"> Mediului Sibiu.</w:t>
      </w:r>
      <w:r w:rsidRPr="00E130B6">
        <w:rPr>
          <w:rFonts w:ascii="Trebuchet MS" w:eastAsia="Calibri" w:hAnsi="Trebuchet MS" w:cs="Times New Roman"/>
          <w:lang w:val="ro-RO"/>
        </w:rPr>
        <w:t xml:space="preserve"> </w:t>
      </w:r>
    </w:p>
    <w:p w:rsidR="004B1731" w:rsidRPr="00E130B6" w:rsidRDefault="004B1731" w:rsidP="007D4A9B">
      <w:pPr>
        <w:spacing w:after="0" w:line="240" w:lineRule="auto"/>
        <w:jc w:val="both"/>
        <w:rPr>
          <w:rFonts w:ascii="Trebuchet MS" w:eastAsia="Calibri" w:hAnsi="Trebuchet MS" w:cs="Times New Roman"/>
          <w:lang w:val="ro-RO"/>
        </w:rPr>
      </w:pPr>
    </w:p>
    <w:p w:rsidR="004B1731" w:rsidRPr="00E130B6" w:rsidRDefault="004B1731" w:rsidP="00A35A47">
      <w:pPr>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Orice persoană care face parte din publicul interesat </w:t>
      </w:r>
      <w:r w:rsidR="004305C4"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care se consideră vătămată într-un drept al său ori într-un interes legitim se poate adresa </w:t>
      </w:r>
      <w:r w:rsidR="004305C4" w:rsidRPr="00E130B6">
        <w:rPr>
          <w:rFonts w:ascii="Trebuchet MS" w:eastAsia="Calibri" w:hAnsi="Trebuchet MS" w:cs="Times New Roman"/>
          <w:lang w:val="ro-RO"/>
        </w:rPr>
        <w:t>instanței</w:t>
      </w:r>
      <w:r w:rsidRPr="00E130B6">
        <w:rPr>
          <w:rFonts w:ascii="Trebuchet MS" w:eastAsia="Calibri" w:hAnsi="Trebuchet MS" w:cs="Times New Roman"/>
          <w:lang w:val="ro-RO"/>
        </w:rPr>
        <w:t xml:space="preserve"> de contencios administrativ competente pentru a ataca, din punct de vedere procedural sau </w:t>
      </w:r>
      <w:r w:rsidR="004305C4" w:rsidRPr="00E130B6">
        <w:rPr>
          <w:rFonts w:ascii="Trebuchet MS" w:eastAsia="Calibri" w:hAnsi="Trebuchet MS" w:cs="Times New Roman"/>
          <w:lang w:val="ro-RO"/>
        </w:rPr>
        <w:t>substanțial</w:t>
      </w:r>
      <w:r w:rsidRPr="00E130B6">
        <w:rPr>
          <w:rFonts w:ascii="Trebuchet MS" w:eastAsia="Calibri" w:hAnsi="Trebuchet MS" w:cs="Times New Roman"/>
          <w:lang w:val="ro-RO"/>
        </w:rPr>
        <w:t xml:space="preserve">, actele, deciziile ori omisiunile </w:t>
      </w:r>
      <w:r w:rsidR="004305C4" w:rsidRPr="00E130B6">
        <w:rPr>
          <w:rFonts w:ascii="Trebuchet MS" w:eastAsia="Calibri" w:hAnsi="Trebuchet MS" w:cs="Times New Roman"/>
          <w:lang w:val="ro-RO"/>
        </w:rPr>
        <w:lastRenderedPageBreak/>
        <w:t>autorității</w:t>
      </w:r>
      <w:r w:rsidRPr="00E130B6">
        <w:rPr>
          <w:rFonts w:ascii="Trebuchet MS" w:eastAsia="Calibri" w:hAnsi="Trebuchet MS" w:cs="Times New Roman"/>
          <w:lang w:val="ro-RO"/>
        </w:rPr>
        <w:t xml:space="preserve"> publice competente care fac obiectul participării publicului, inclusiv aprobarea de dezvoltare, potrivit prevederilor Legii contenciosului administrativ nr. 554/2004, cu modificările </w:t>
      </w:r>
      <w:r w:rsidR="004305C4"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completările ulterioare. </w:t>
      </w:r>
    </w:p>
    <w:p w:rsidR="004B1731" w:rsidRPr="00E130B6" w:rsidRDefault="004B1731" w:rsidP="00A35A47">
      <w:pPr>
        <w:spacing w:after="0"/>
        <w:jc w:val="both"/>
        <w:rPr>
          <w:rFonts w:ascii="Trebuchet MS" w:eastAsia="Calibri" w:hAnsi="Trebuchet MS" w:cs="Times New Roman"/>
          <w:lang w:val="ro-RO"/>
        </w:rPr>
      </w:pPr>
    </w:p>
    <w:p w:rsidR="004B1731" w:rsidRPr="00E130B6" w:rsidRDefault="004B1731" w:rsidP="00A35A47">
      <w:pPr>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Se poate adresa </w:t>
      </w:r>
      <w:r w:rsidR="004305C4" w:rsidRPr="00E130B6">
        <w:rPr>
          <w:rFonts w:ascii="Trebuchet MS" w:eastAsia="Calibri" w:hAnsi="Trebuchet MS" w:cs="Times New Roman"/>
          <w:lang w:val="ro-RO"/>
        </w:rPr>
        <w:t>instanței</w:t>
      </w:r>
      <w:r w:rsidRPr="00E130B6">
        <w:rPr>
          <w:rFonts w:ascii="Trebuchet MS" w:eastAsia="Calibri" w:hAnsi="Trebuchet MS" w:cs="Times New Roman"/>
          <w:lang w:val="ro-RO"/>
        </w:rPr>
        <w:t xml:space="preserve"> de contencios administrativ competente </w:t>
      </w:r>
      <w:r w:rsidR="004305C4"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orice </w:t>
      </w:r>
      <w:r w:rsidR="004305C4" w:rsidRPr="00E130B6">
        <w:rPr>
          <w:rFonts w:ascii="Trebuchet MS" w:eastAsia="Calibri" w:hAnsi="Trebuchet MS" w:cs="Times New Roman"/>
          <w:lang w:val="ro-RO"/>
        </w:rPr>
        <w:t>organizație</w:t>
      </w:r>
      <w:r w:rsidRPr="00E130B6">
        <w:rPr>
          <w:rFonts w:ascii="Trebuchet MS" w:eastAsia="Calibri" w:hAnsi="Trebuchet MS" w:cs="Times New Roman"/>
          <w:lang w:val="ro-RO"/>
        </w:rPr>
        <w:t xml:space="preserve"> neguvernamentală care </w:t>
      </w:r>
      <w:r w:rsidR="004305C4" w:rsidRPr="00E130B6">
        <w:rPr>
          <w:rFonts w:ascii="Trebuchet MS" w:eastAsia="Calibri" w:hAnsi="Trebuchet MS" w:cs="Times New Roman"/>
          <w:lang w:val="ro-RO"/>
        </w:rPr>
        <w:t>îndeplinește</w:t>
      </w:r>
      <w:r w:rsidRPr="00E130B6">
        <w:rPr>
          <w:rFonts w:ascii="Trebuchet MS" w:eastAsia="Calibri" w:hAnsi="Trebuchet MS" w:cs="Times New Roman"/>
          <w:lang w:val="ro-RO"/>
        </w:rPr>
        <w:t xml:space="preserve"> </w:t>
      </w:r>
      <w:r w:rsidR="004305C4" w:rsidRPr="00E130B6">
        <w:rPr>
          <w:rFonts w:ascii="Trebuchet MS" w:eastAsia="Calibri" w:hAnsi="Trebuchet MS" w:cs="Times New Roman"/>
          <w:lang w:val="ro-RO"/>
        </w:rPr>
        <w:t>condițiile</w:t>
      </w:r>
      <w:r w:rsidRPr="00E130B6">
        <w:rPr>
          <w:rFonts w:ascii="Trebuchet MS" w:eastAsia="Calibri" w:hAnsi="Trebuchet MS" w:cs="Times New Roman"/>
          <w:lang w:val="ro-RO"/>
        </w:rPr>
        <w:t xml:space="preserve"> prevăzute la art. 2 din Legea nr. 292/2018. privind evaluarea impactului anumitor proiecte publice </w:t>
      </w:r>
      <w:r w:rsidR="004305C4" w:rsidRPr="00E130B6">
        <w:rPr>
          <w:rFonts w:ascii="Trebuchet MS" w:eastAsia="Calibri" w:hAnsi="Trebuchet MS" w:cs="Times New Roman"/>
          <w:lang w:val="ro-RO"/>
        </w:rPr>
        <w:t>și</w:t>
      </w:r>
      <w:r w:rsidRPr="00E130B6">
        <w:rPr>
          <w:rFonts w:ascii="Trebuchet MS" w:eastAsia="Calibri" w:hAnsi="Trebuchet MS" w:cs="Times New Roman"/>
          <w:lang w:val="ro-RO"/>
        </w:rPr>
        <w:t xml:space="preserve"> private asupra mediului, considerându-se că acestea sunt vătămate într-un drept al lor sau într-un interes legitim.</w:t>
      </w:r>
    </w:p>
    <w:p w:rsidR="004305C4" w:rsidRPr="00E130B6" w:rsidRDefault="004B1731" w:rsidP="00A35A47">
      <w:pPr>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Actele sau omisiunile </w:t>
      </w:r>
      <w:r w:rsidR="004305C4" w:rsidRPr="00E130B6">
        <w:rPr>
          <w:rFonts w:ascii="Trebuchet MS" w:eastAsia="Calibri" w:hAnsi="Trebuchet MS" w:cs="Times New Roman"/>
          <w:lang w:val="ro-RO"/>
        </w:rPr>
        <w:t>autorității</w:t>
      </w:r>
      <w:r w:rsidRPr="00E130B6">
        <w:rPr>
          <w:rFonts w:ascii="Trebuchet MS" w:eastAsia="Calibri" w:hAnsi="Trebuchet MS" w:cs="Times New Roman"/>
          <w:lang w:val="ro-RO"/>
        </w:rPr>
        <w:t xml:space="preserve"> publice competente care fac obiectul participării publicului se atacă în </w:t>
      </w:r>
      <w:r w:rsidR="004305C4" w:rsidRPr="00E130B6">
        <w:rPr>
          <w:rFonts w:ascii="Trebuchet MS" w:eastAsia="Calibri" w:hAnsi="Trebuchet MS" w:cs="Times New Roman"/>
          <w:lang w:val="ro-RO"/>
        </w:rPr>
        <w:t>instanță</w:t>
      </w:r>
      <w:r w:rsidRPr="00E130B6">
        <w:rPr>
          <w:rFonts w:ascii="Trebuchet MS" w:eastAsia="Calibri" w:hAnsi="Trebuchet MS" w:cs="Times New Roman"/>
          <w:lang w:val="ro-RO"/>
        </w:rPr>
        <w:t xml:space="preserve"> odată cu decizia etapei de încadrare, cu acordul de mediu ori, după caz, cu decizia de respingere a solicitării de emitere a acordului de mediu, respectiv cu aprobarea de dezvoltare sau, după caz, cu decizia de respingere a solic</w:t>
      </w:r>
      <w:r w:rsidR="00CE0FCA">
        <w:rPr>
          <w:rFonts w:ascii="Trebuchet MS" w:eastAsia="Calibri" w:hAnsi="Trebuchet MS" w:cs="Times New Roman"/>
          <w:lang w:val="ro-RO"/>
        </w:rPr>
        <w:t>itării aprobării de dezvoltare.</w:t>
      </w:r>
    </w:p>
    <w:p w:rsidR="006B6E65" w:rsidRPr="00E130B6" w:rsidRDefault="004B1731" w:rsidP="00A35A47">
      <w:pPr>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Înainte de a se adresa </w:t>
      </w:r>
      <w:r w:rsidR="004305C4" w:rsidRPr="00E130B6">
        <w:rPr>
          <w:rFonts w:ascii="Trebuchet MS" w:eastAsia="Calibri" w:hAnsi="Trebuchet MS" w:cs="Times New Roman"/>
          <w:lang w:val="ro-RO"/>
        </w:rPr>
        <w:t>instanței</w:t>
      </w:r>
      <w:r w:rsidRPr="00E130B6">
        <w:rPr>
          <w:rFonts w:ascii="Trebuchet MS" w:eastAsia="Calibri" w:hAnsi="Trebuchet MS" w:cs="Times New Roman"/>
          <w:lang w:val="ro-RO"/>
        </w:rPr>
        <w:t xml:space="preserve"> de contencios administrativ competente, persoanele prevăzute la art. 21 din Legea nr. 292/2018 privind evaluarea impactului anumitor proiecte publice </w:t>
      </w:r>
      <w:proofErr w:type="spellStart"/>
      <w:r w:rsidRPr="00E130B6">
        <w:rPr>
          <w:rFonts w:ascii="Trebuchet MS" w:eastAsia="Calibri" w:hAnsi="Trebuchet MS" w:cs="Times New Roman"/>
          <w:lang w:val="ro-RO"/>
        </w:rPr>
        <w:t>şi</w:t>
      </w:r>
      <w:proofErr w:type="spellEnd"/>
      <w:r w:rsidRPr="00E130B6">
        <w:rPr>
          <w:rFonts w:ascii="Trebuchet MS" w:eastAsia="Calibri" w:hAnsi="Trebuchet MS" w:cs="Times New Roman"/>
          <w:lang w:val="ro-RO"/>
        </w:rPr>
        <w:t xml:space="preserve"> private asupra mediului au </w:t>
      </w:r>
      <w:r w:rsidR="004305C4" w:rsidRPr="00E130B6">
        <w:rPr>
          <w:rFonts w:ascii="Trebuchet MS" w:eastAsia="Calibri" w:hAnsi="Trebuchet MS" w:cs="Times New Roman"/>
          <w:lang w:val="ro-RO"/>
        </w:rPr>
        <w:t>obligația</w:t>
      </w:r>
      <w:r w:rsidRPr="00E130B6">
        <w:rPr>
          <w:rFonts w:ascii="Trebuchet MS" w:eastAsia="Calibri" w:hAnsi="Trebuchet MS" w:cs="Times New Roman"/>
          <w:lang w:val="ro-RO"/>
        </w:rPr>
        <w:t xml:space="preserve"> să solicite </w:t>
      </w:r>
      <w:r w:rsidR="004305C4" w:rsidRPr="00E130B6">
        <w:rPr>
          <w:rFonts w:ascii="Trebuchet MS" w:eastAsia="Calibri" w:hAnsi="Trebuchet MS" w:cs="Times New Roman"/>
          <w:lang w:val="ro-RO"/>
        </w:rPr>
        <w:t>autorității</w:t>
      </w:r>
      <w:r w:rsidRPr="00E130B6">
        <w:rPr>
          <w:rFonts w:ascii="Trebuchet MS" w:eastAsia="Calibri" w:hAnsi="Trebuchet MS" w:cs="Times New Roman"/>
          <w:lang w:val="ro-RO"/>
        </w:rPr>
        <w:t xml:space="preserve"> publice emitente a deciziei prevăzute la art. 21 alin. (3) sau </w:t>
      </w:r>
      <w:r w:rsidR="004305C4" w:rsidRPr="00E130B6">
        <w:rPr>
          <w:rFonts w:ascii="Trebuchet MS" w:eastAsia="Calibri" w:hAnsi="Trebuchet MS" w:cs="Times New Roman"/>
          <w:lang w:val="ro-RO"/>
        </w:rPr>
        <w:t>autorității</w:t>
      </w:r>
      <w:r w:rsidRPr="00E130B6">
        <w:rPr>
          <w:rFonts w:ascii="Trebuchet MS" w:eastAsia="Calibri" w:hAnsi="Trebuchet MS" w:cs="Times New Roman"/>
          <w:lang w:val="ro-RO"/>
        </w:rPr>
        <w:t xml:space="preserve"> ierarhic superioare revocarea, în tot sau în parte, a respectivei decizii.</w:t>
      </w:r>
    </w:p>
    <w:p w:rsidR="006B6E65" w:rsidRPr="00E130B6" w:rsidRDefault="004B1731" w:rsidP="00CE0FCA">
      <w:pPr>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Solicitarea trebuie înregistrată în termen de 30 de zile de la data aducerii la </w:t>
      </w:r>
      <w:r w:rsidR="004305C4" w:rsidRPr="00E130B6">
        <w:rPr>
          <w:rFonts w:ascii="Trebuchet MS" w:eastAsia="Calibri" w:hAnsi="Trebuchet MS" w:cs="Times New Roman"/>
          <w:lang w:val="ro-RO"/>
        </w:rPr>
        <w:t>cunoștința</w:t>
      </w:r>
      <w:r w:rsidR="00CE0FCA">
        <w:rPr>
          <w:rFonts w:ascii="Trebuchet MS" w:eastAsia="Calibri" w:hAnsi="Trebuchet MS" w:cs="Times New Roman"/>
          <w:lang w:val="ro-RO"/>
        </w:rPr>
        <w:t xml:space="preserve"> publicului a deciziei. </w:t>
      </w:r>
    </w:p>
    <w:p w:rsidR="004B1731" w:rsidRPr="00E130B6" w:rsidRDefault="004B1731" w:rsidP="00A35A47">
      <w:pPr>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Autoritatea publică emitentă are </w:t>
      </w:r>
      <w:r w:rsidR="004305C4" w:rsidRPr="00E130B6">
        <w:rPr>
          <w:rFonts w:ascii="Trebuchet MS" w:eastAsia="Calibri" w:hAnsi="Trebuchet MS" w:cs="Times New Roman"/>
          <w:lang w:val="ro-RO"/>
        </w:rPr>
        <w:t>obligația</w:t>
      </w:r>
      <w:r w:rsidRPr="00E130B6">
        <w:rPr>
          <w:rFonts w:ascii="Trebuchet MS" w:eastAsia="Calibri" w:hAnsi="Trebuchet MS" w:cs="Times New Roman"/>
          <w:lang w:val="ro-RO"/>
        </w:rPr>
        <w:t xml:space="preserve"> de a răspunde la plângerea prealabilă prevăzută la art. 22 alin. (1) în termen de 30 de zile de la data înregistrării acesteia la acea autoritate. </w:t>
      </w:r>
    </w:p>
    <w:p w:rsidR="004B1731" w:rsidRPr="00E130B6" w:rsidRDefault="004B1731" w:rsidP="00A35A47">
      <w:pPr>
        <w:spacing w:after="0"/>
        <w:jc w:val="both"/>
        <w:rPr>
          <w:rFonts w:ascii="Trebuchet MS" w:eastAsia="Calibri" w:hAnsi="Trebuchet MS" w:cs="Times New Roman"/>
          <w:lang w:val="ro-RO"/>
        </w:rPr>
      </w:pPr>
      <w:r w:rsidRPr="00E130B6">
        <w:rPr>
          <w:rFonts w:ascii="Trebuchet MS" w:eastAsia="Calibri" w:hAnsi="Trebuchet MS" w:cs="Times New Roman"/>
          <w:lang w:val="ro-RO"/>
        </w:rPr>
        <w:t xml:space="preserve">Procedura de </w:t>
      </w:r>
      <w:r w:rsidR="004305C4" w:rsidRPr="00E130B6">
        <w:rPr>
          <w:rFonts w:ascii="Trebuchet MS" w:eastAsia="Calibri" w:hAnsi="Trebuchet MS" w:cs="Times New Roman"/>
          <w:lang w:val="ro-RO"/>
        </w:rPr>
        <w:t>soluționare</w:t>
      </w:r>
      <w:r w:rsidRPr="00E130B6">
        <w:rPr>
          <w:rFonts w:ascii="Trebuchet MS" w:eastAsia="Calibri" w:hAnsi="Trebuchet MS" w:cs="Times New Roman"/>
          <w:lang w:val="ro-RO"/>
        </w:rPr>
        <w:t xml:space="preserve"> a plângerii prea</w:t>
      </w:r>
      <w:r w:rsidR="001456D2" w:rsidRPr="00E130B6">
        <w:rPr>
          <w:rFonts w:ascii="Trebuchet MS" w:eastAsia="Calibri" w:hAnsi="Trebuchet MS" w:cs="Times New Roman"/>
          <w:lang w:val="ro-RO"/>
        </w:rPr>
        <w:t>l</w:t>
      </w:r>
      <w:r w:rsidRPr="00E130B6">
        <w:rPr>
          <w:rFonts w:ascii="Trebuchet MS" w:eastAsia="Calibri" w:hAnsi="Trebuchet MS" w:cs="Times New Roman"/>
          <w:lang w:val="ro-RO"/>
        </w:rPr>
        <w:t xml:space="preserve">abile prevăzută la art. 22 alin. (1) este gratuită </w:t>
      </w:r>
      <w:proofErr w:type="spellStart"/>
      <w:r w:rsidRPr="00E130B6">
        <w:rPr>
          <w:rFonts w:ascii="Trebuchet MS" w:eastAsia="Calibri" w:hAnsi="Trebuchet MS" w:cs="Times New Roman"/>
          <w:lang w:val="ro-RO"/>
        </w:rPr>
        <w:t>şi</w:t>
      </w:r>
      <w:proofErr w:type="spellEnd"/>
      <w:r w:rsidRPr="00E130B6">
        <w:rPr>
          <w:rFonts w:ascii="Trebuchet MS" w:eastAsia="Calibri" w:hAnsi="Trebuchet MS" w:cs="Times New Roman"/>
          <w:lang w:val="ro-RO"/>
        </w:rPr>
        <w:t xml:space="preserve"> trebuie să fie echitabilă, rapidă </w:t>
      </w:r>
      <w:r w:rsidR="004305C4" w:rsidRPr="00E130B6">
        <w:rPr>
          <w:rFonts w:ascii="Trebuchet MS" w:eastAsia="Calibri" w:hAnsi="Trebuchet MS" w:cs="Times New Roman"/>
          <w:lang w:val="ro-RO"/>
        </w:rPr>
        <w:t>și</w:t>
      </w:r>
      <w:r w:rsidR="00CE0FCA">
        <w:rPr>
          <w:rFonts w:ascii="Trebuchet MS" w:eastAsia="Calibri" w:hAnsi="Trebuchet MS" w:cs="Times New Roman"/>
          <w:lang w:val="ro-RO"/>
        </w:rPr>
        <w:t xml:space="preserve"> corectă. </w:t>
      </w:r>
    </w:p>
    <w:p w:rsidR="004B1731" w:rsidRPr="00E130B6" w:rsidRDefault="004B1731" w:rsidP="00A35A47">
      <w:pPr>
        <w:spacing w:after="0"/>
        <w:jc w:val="both"/>
        <w:rPr>
          <w:rFonts w:ascii="Trebuchet MS" w:eastAsia="Calibri" w:hAnsi="Trebuchet MS" w:cs="Times New Roman"/>
          <w:lang w:val="ro-RO"/>
        </w:rPr>
      </w:pPr>
      <w:r w:rsidRPr="00E130B6">
        <w:rPr>
          <w:rFonts w:ascii="Trebuchet MS" w:eastAsia="Calibri" w:hAnsi="Trebuchet MS" w:cs="Times New Roman"/>
          <w:lang w:val="ro-RO"/>
        </w:rPr>
        <w:t>Conform art. 43 alin (3) și (4) din Legea nr. 292/2018 privind evaluarea impactului anumitor proiecte publice ți private asupra mediului, la finalizarea lucrărilor, veți notifica Agenția pentru Protecția Mediului Sibiu în vederea efectuării unui control de specialitate pentru verificarea respectării prevederilor prezentei decizii. Procesul verbal întocmit în urma controlului se va anexa și va face parte din procesul verbal de recepție la terminarea lucrărilor.</w:t>
      </w:r>
    </w:p>
    <w:p w:rsidR="005A4B5E" w:rsidRPr="00E130B6" w:rsidRDefault="005A4B5E" w:rsidP="00A35A47">
      <w:pPr>
        <w:spacing w:after="0"/>
        <w:jc w:val="both"/>
        <w:rPr>
          <w:rFonts w:ascii="Trebuchet MS" w:eastAsia="Calibri" w:hAnsi="Trebuchet MS" w:cs="Times New Roman"/>
          <w:b/>
          <w:lang w:val="ro-RO"/>
        </w:rPr>
      </w:pPr>
    </w:p>
    <w:p w:rsidR="004B1731" w:rsidRPr="00E130B6" w:rsidRDefault="004B1731" w:rsidP="00A35A47">
      <w:pPr>
        <w:spacing w:after="0"/>
        <w:jc w:val="both"/>
        <w:rPr>
          <w:rFonts w:ascii="Trebuchet MS" w:eastAsia="Calibri" w:hAnsi="Trebuchet MS" w:cs="Times New Roman"/>
          <w:b/>
          <w:lang w:val="ro-RO"/>
        </w:rPr>
      </w:pPr>
      <w:r w:rsidRPr="00E130B6">
        <w:rPr>
          <w:rFonts w:ascii="Trebuchet MS" w:eastAsia="Calibri" w:hAnsi="Trebuchet MS" w:cs="Times New Roman"/>
          <w:b/>
          <w:lang w:val="ro-RO"/>
        </w:rPr>
        <w:t xml:space="preserve">Prezenta decizie poate fi contestată în conformitate cu prevederile Legii nr. 292/2018 privind evaluarea impactului anumitor proiecte publice </w:t>
      </w:r>
      <w:r w:rsidR="004305C4" w:rsidRPr="00E130B6">
        <w:rPr>
          <w:rFonts w:ascii="Trebuchet MS" w:eastAsia="Calibri" w:hAnsi="Trebuchet MS" w:cs="Times New Roman"/>
          <w:b/>
          <w:lang w:val="ro-RO"/>
        </w:rPr>
        <w:t>și</w:t>
      </w:r>
      <w:r w:rsidRPr="00E130B6">
        <w:rPr>
          <w:rFonts w:ascii="Trebuchet MS" w:eastAsia="Calibri" w:hAnsi="Trebuchet MS" w:cs="Times New Roman"/>
          <w:b/>
          <w:lang w:val="ro-RO"/>
        </w:rPr>
        <w:t xml:space="preserve"> private asupra mediului </w:t>
      </w:r>
      <w:proofErr w:type="spellStart"/>
      <w:r w:rsidRPr="00E130B6">
        <w:rPr>
          <w:rFonts w:ascii="Trebuchet MS" w:eastAsia="Calibri" w:hAnsi="Trebuchet MS" w:cs="Times New Roman"/>
          <w:b/>
          <w:lang w:val="ro-RO"/>
        </w:rPr>
        <w:t>şi</w:t>
      </w:r>
      <w:proofErr w:type="spellEnd"/>
      <w:r w:rsidRPr="00E130B6">
        <w:rPr>
          <w:rFonts w:ascii="Trebuchet MS" w:eastAsia="Calibri" w:hAnsi="Trebuchet MS" w:cs="Times New Roman"/>
          <w:b/>
          <w:lang w:val="ro-RO"/>
        </w:rPr>
        <w:t xml:space="preserve"> ale Legii nr. 554/2004, cu modificările </w:t>
      </w:r>
      <w:r w:rsidR="004305C4" w:rsidRPr="00E130B6">
        <w:rPr>
          <w:rFonts w:ascii="Trebuchet MS" w:eastAsia="Calibri" w:hAnsi="Trebuchet MS" w:cs="Times New Roman"/>
          <w:b/>
          <w:lang w:val="ro-RO"/>
        </w:rPr>
        <w:t>și</w:t>
      </w:r>
      <w:r w:rsidRPr="00E130B6">
        <w:rPr>
          <w:rFonts w:ascii="Trebuchet MS" w:eastAsia="Calibri" w:hAnsi="Trebuchet MS" w:cs="Times New Roman"/>
          <w:b/>
          <w:lang w:val="ro-RO"/>
        </w:rPr>
        <w:t xml:space="preserve"> completările ulterioare. </w:t>
      </w:r>
    </w:p>
    <w:p w:rsidR="004B1731" w:rsidRPr="00E130B6" w:rsidRDefault="004B1731" w:rsidP="00A35A47">
      <w:pPr>
        <w:spacing w:after="0"/>
        <w:jc w:val="both"/>
        <w:rPr>
          <w:rFonts w:ascii="Trebuchet MS" w:eastAsia="Calibri" w:hAnsi="Trebuchet MS" w:cs="Times New Roman"/>
          <w:b/>
          <w:bCs/>
          <w:lang w:val="ro-RO"/>
        </w:rPr>
      </w:pPr>
    </w:p>
    <w:p w:rsidR="004B1731" w:rsidRPr="00E130B6" w:rsidRDefault="004B1731" w:rsidP="00A35A47">
      <w:pPr>
        <w:spacing w:after="0"/>
        <w:jc w:val="both"/>
        <w:rPr>
          <w:rFonts w:ascii="Trebuchet MS" w:eastAsia="Calibri" w:hAnsi="Trebuchet MS" w:cs="Times New Roman"/>
          <w:b/>
          <w:lang w:val="ro-RO"/>
        </w:rPr>
      </w:pPr>
      <w:r w:rsidRPr="00E130B6">
        <w:rPr>
          <w:rFonts w:ascii="Trebuchet MS" w:eastAsia="Calibri" w:hAnsi="Trebuchet MS" w:cs="Times New Roman"/>
          <w:b/>
          <w:bCs/>
          <w:lang w:val="ro-RO"/>
        </w:rPr>
        <w:t xml:space="preserve">Prezenta decizie a fost emisă în 3 (trei) exemplare, fiecare exemplar având un număr de </w:t>
      </w:r>
      <w:r w:rsidR="009E74A2" w:rsidRPr="00E130B6">
        <w:rPr>
          <w:rFonts w:ascii="Trebuchet MS" w:eastAsia="Calibri" w:hAnsi="Trebuchet MS" w:cs="Times New Roman"/>
          <w:b/>
          <w:bCs/>
          <w:color w:val="FF0000"/>
          <w:lang w:val="ro-RO"/>
        </w:rPr>
        <w:t>5</w:t>
      </w:r>
      <w:r w:rsidRPr="00E130B6">
        <w:rPr>
          <w:rFonts w:ascii="Trebuchet MS" w:eastAsia="Calibri" w:hAnsi="Trebuchet MS" w:cs="Times New Roman"/>
          <w:b/>
          <w:bCs/>
          <w:color w:val="FF0000"/>
          <w:lang w:val="ro-RO"/>
        </w:rPr>
        <w:t xml:space="preserve"> (</w:t>
      </w:r>
      <w:r w:rsidR="009E74A2" w:rsidRPr="00E130B6">
        <w:rPr>
          <w:rFonts w:ascii="Trebuchet MS" w:eastAsia="Calibri" w:hAnsi="Trebuchet MS" w:cs="Times New Roman"/>
          <w:b/>
          <w:bCs/>
          <w:color w:val="FF0000"/>
          <w:lang w:val="ro-RO"/>
        </w:rPr>
        <w:t>cinci</w:t>
      </w:r>
      <w:r w:rsidRPr="00E130B6">
        <w:rPr>
          <w:rFonts w:ascii="Trebuchet MS" w:eastAsia="Calibri" w:hAnsi="Trebuchet MS" w:cs="Times New Roman"/>
          <w:b/>
          <w:bCs/>
          <w:color w:val="FF0000"/>
          <w:lang w:val="ro-RO"/>
        </w:rPr>
        <w:t>)</w:t>
      </w:r>
      <w:r w:rsidRPr="00E130B6">
        <w:rPr>
          <w:rFonts w:ascii="Trebuchet MS" w:eastAsia="Calibri" w:hAnsi="Trebuchet MS" w:cs="Times New Roman"/>
          <w:b/>
          <w:bCs/>
          <w:lang w:val="ro-RO"/>
        </w:rPr>
        <w:t xml:space="preserve"> pagini, semnate </w:t>
      </w:r>
      <w:r w:rsidR="004305C4" w:rsidRPr="00E130B6">
        <w:rPr>
          <w:rFonts w:ascii="Trebuchet MS" w:eastAsia="Calibri" w:hAnsi="Trebuchet MS" w:cs="Times New Roman"/>
          <w:b/>
          <w:bCs/>
          <w:lang w:val="ro-RO"/>
        </w:rPr>
        <w:t>și</w:t>
      </w:r>
      <w:r w:rsidRPr="00E130B6">
        <w:rPr>
          <w:rFonts w:ascii="Trebuchet MS" w:eastAsia="Calibri" w:hAnsi="Trebuchet MS" w:cs="Times New Roman"/>
          <w:b/>
          <w:bCs/>
          <w:lang w:val="ro-RO"/>
        </w:rPr>
        <w:t xml:space="preserve"> </w:t>
      </w:r>
      <w:r w:rsidR="004305C4" w:rsidRPr="00E130B6">
        <w:rPr>
          <w:rFonts w:ascii="Trebuchet MS" w:eastAsia="Calibri" w:hAnsi="Trebuchet MS" w:cs="Times New Roman"/>
          <w:b/>
          <w:bCs/>
          <w:lang w:val="ro-RO"/>
        </w:rPr>
        <w:t>ștampilate</w:t>
      </w:r>
      <w:r w:rsidRPr="00E130B6">
        <w:rPr>
          <w:rFonts w:ascii="Trebuchet MS" w:eastAsia="Calibri" w:hAnsi="Trebuchet MS" w:cs="Times New Roman"/>
          <w:b/>
          <w:bCs/>
          <w:lang w:val="ro-RO"/>
        </w:rPr>
        <w:t>: 1 ex. pentru solicitant, 2 ex. se arhivează la A.P.M. Sibiu.</w:t>
      </w:r>
    </w:p>
    <w:p w:rsidR="00986BC8" w:rsidRPr="00E130B6" w:rsidRDefault="00986BC8" w:rsidP="00C85A70">
      <w:pPr>
        <w:suppressAutoHyphens/>
        <w:spacing w:after="0" w:line="240" w:lineRule="auto"/>
        <w:jc w:val="center"/>
        <w:rPr>
          <w:rFonts w:ascii="Trebuchet MS" w:eastAsia="Calibri" w:hAnsi="Trebuchet MS" w:cs="Times New Roman"/>
          <w:b/>
          <w:color w:val="FF0000"/>
          <w:lang w:val="ro-RO"/>
        </w:rPr>
      </w:pPr>
    </w:p>
    <w:p w:rsidR="00C85A70" w:rsidRPr="00E130B6" w:rsidRDefault="004305C4" w:rsidP="008A693F">
      <w:pPr>
        <w:suppressAutoHyphens/>
        <w:spacing w:after="0" w:line="240" w:lineRule="auto"/>
        <w:jc w:val="center"/>
        <w:rPr>
          <w:rFonts w:ascii="Trebuchet MS" w:eastAsia="Calibri" w:hAnsi="Trebuchet MS" w:cs="Times New Roman"/>
          <w:b/>
          <w:lang w:val="ro-RO"/>
        </w:rPr>
      </w:pPr>
      <w:r w:rsidRPr="00E130B6">
        <w:rPr>
          <w:rFonts w:ascii="Trebuchet MS" w:eastAsia="Calibri" w:hAnsi="Trebuchet MS" w:cs="Times New Roman"/>
          <w:b/>
          <w:lang w:val="ro-RO"/>
        </w:rPr>
        <w:t>DIRECTOR EXECUTIV</w:t>
      </w:r>
    </w:p>
    <w:p w:rsidR="00C85A70" w:rsidRPr="00E130B6" w:rsidRDefault="00C85A70" w:rsidP="008A693F">
      <w:pPr>
        <w:suppressAutoHyphens/>
        <w:spacing w:after="0" w:line="240" w:lineRule="auto"/>
        <w:jc w:val="center"/>
        <w:rPr>
          <w:rFonts w:ascii="Trebuchet MS" w:eastAsia="Calibri" w:hAnsi="Trebuchet MS" w:cs="Times New Roman"/>
          <w:lang w:val="ro-RO"/>
        </w:rPr>
      </w:pPr>
      <w:r w:rsidRPr="00E130B6">
        <w:rPr>
          <w:rFonts w:ascii="Trebuchet MS" w:eastAsia="Calibri" w:hAnsi="Trebuchet MS" w:cs="Times New Roman"/>
          <w:lang w:val="ro-RO"/>
        </w:rPr>
        <w:t>Ciprian SIMULESCU</w:t>
      </w:r>
    </w:p>
    <w:p w:rsidR="00986BC8" w:rsidRPr="00E130B6" w:rsidRDefault="00986BC8" w:rsidP="008A693F">
      <w:pPr>
        <w:spacing w:after="0" w:line="240" w:lineRule="auto"/>
        <w:rPr>
          <w:rFonts w:ascii="Trebuchet MS" w:eastAsia="Calibri" w:hAnsi="Trebuchet MS" w:cs="Times New Roman"/>
          <w:b/>
          <w:lang w:val="ro-RO"/>
        </w:rPr>
      </w:pPr>
    </w:p>
    <w:p w:rsidR="008A693F" w:rsidRPr="00E130B6" w:rsidRDefault="008A693F" w:rsidP="008A693F">
      <w:pPr>
        <w:spacing w:after="0" w:line="240" w:lineRule="auto"/>
        <w:rPr>
          <w:rFonts w:ascii="Trebuchet MS" w:eastAsia="Calibri" w:hAnsi="Trebuchet MS" w:cs="Times New Roman"/>
          <w:b/>
          <w:lang w:val="ro-RO"/>
        </w:rPr>
      </w:pPr>
    </w:p>
    <w:p w:rsidR="008A693F" w:rsidRPr="00E130B6" w:rsidRDefault="008A693F" w:rsidP="008A693F">
      <w:pPr>
        <w:spacing w:after="0" w:line="240" w:lineRule="auto"/>
        <w:rPr>
          <w:rFonts w:ascii="Trebuchet MS" w:eastAsia="Calibri" w:hAnsi="Trebuchet MS" w:cs="Times New Roman"/>
          <w:b/>
          <w:lang w:val="ro-RO"/>
        </w:rPr>
      </w:pPr>
    </w:p>
    <w:p w:rsidR="00C85A70" w:rsidRPr="00E130B6" w:rsidRDefault="001A4471" w:rsidP="008A693F">
      <w:pPr>
        <w:spacing w:after="0" w:line="240" w:lineRule="auto"/>
        <w:jc w:val="both"/>
        <w:rPr>
          <w:rFonts w:ascii="Trebuchet MS" w:eastAsia="Calibri" w:hAnsi="Trebuchet MS" w:cs="Times New Roman"/>
          <w:b/>
          <w:lang w:val="ro-RO"/>
        </w:rPr>
      </w:pPr>
      <w:r w:rsidRPr="00E130B6">
        <w:rPr>
          <w:rFonts w:ascii="Trebuchet MS" w:eastAsia="Calibri" w:hAnsi="Trebuchet MS" w:cs="Times New Roman"/>
          <w:b/>
          <w:lang w:val="ro-RO"/>
        </w:rPr>
        <w:t xml:space="preserve">  </w:t>
      </w:r>
      <w:r w:rsidR="00C85A70" w:rsidRPr="00E130B6">
        <w:rPr>
          <w:rFonts w:ascii="Trebuchet MS" w:eastAsia="Calibri" w:hAnsi="Trebuchet MS" w:cs="Times New Roman"/>
          <w:b/>
          <w:lang w:val="ro-RO"/>
        </w:rPr>
        <w:t xml:space="preserve"> ŞEF SERVICIU AVIZE, </w:t>
      </w:r>
      <w:r w:rsidR="00C85A70" w:rsidRPr="00E130B6">
        <w:rPr>
          <w:rFonts w:ascii="Trebuchet MS" w:eastAsia="Calibri" w:hAnsi="Trebuchet MS" w:cs="Times New Roman"/>
          <w:b/>
          <w:lang w:val="ro-RO"/>
        </w:rPr>
        <w:tab/>
      </w:r>
      <w:r w:rsidR="00C85A70" w:rsidRPr="00E130B6">
        <w:rPr>
          <w:rFonts w:ascii="Trebuchet MS" w:eastAsia="Calibri" w:hAnsi="Trebuchet MS" w:cs="Times New Roman"/>
          <w:b/>
          <w:lang w:val="ro-RO"/>
        </w:rPr>
        <w:tab/>
      </w:r>
      <w:r w:rsidR="00C85A70" w:rsidRPr="00E130B6">
        <w:rPr>
          <w:rFonts w:ascii="Trebuchet MS" w:eastAsia="Calibri" w:hAnsi="Trebuchet MS" w:cs="Times New Roman"/>
          <w:b/>
          <w:lang w:val="ro-RO"/>
        </w:rPr>
        <w:tab/>
        <w:t xml:space="preserve">   </w:t>
      </w:r>
      <w:r w:rsidR="009B137F" w:rsidRPr="00E130B6">
        <w:rPr>
          <w:rFonts w:ascii="Trebuchet MS" w:eastAsia="Calibri" w:hAnsi="Trebuchet MS" w:cs="Times New Roman"/>
          <w:b/>
          <w:lang w:val="ro-RO"/>
        </w:rPr>
        <w:t xml:space="preserve"> </w:t>
      </w:r>
      <w:r w:rsidR="00C85A70" w:rsidRPr="00E130B6">
        <w:rPr>
          <w:rFonts w:ascii="Trebuchet MS" w:eastAsia="Calibri" w:hAnsi="Trebuchet MS" w:cs="Times New Roman"/>
          <w:b/>
          <w:lang w:val="ro-RO"/>
        </w:rPr>
        <w:t xml:space="preserve"> </w:t>
      </w:r>
      <w:r w:rsidR="00FA12CD" w:rsidRPr="00E130B6">
        <w:rPr>
          <w:rFonts w:ascii="Trebuchet MS" w:eastAsia="Calibri" w:hAnsi="Trebuchet MS" w:cs="Times New Roman"/>
          <w:b/>
          <w:lang w:val="ro-RO"/>
        </w:rPr>
        <w:t xml:space="preserve"> </w:t>
      </w:r>
      <w:r w:rsidRPr="00E130B6">
        <w:rPr>
          <w:rFonts w:ascii="Trebuchet MS" w:eastAsia="Calibri" w:hAnsi="Trebuchet MS" w:cs="Times New Roman"/>
          <w:b/>
          <w:lang w:val="ro-RO"/>
        </w:rPr>
        <w:t xml:space="preserve">  </w:t>
      </w:r>
      <w:r w:rsidR="00467A44" w:rsidRPr="00E130B6">
        <w:rPr>
          <w:rFonts w:ascii="Trebuchet MS" w:eastAsia="Calibri" w:hAnsi="Trebuchet MS" w:cs="Times New Roman"/>
          <w:b/>
          <w:lang w:val="ro-RO"/>
        </w:rPr>
        <w:t xml:space="preserve"> </w:t>
      </w:r>
      <w:r w:rsidR="00E77FF5" w:rsidRPr="00E130B6">
        <w:rPr>
          <w:rFonts w:ascii="Trebuchet MS" w:eastAsia="Calibri" w:hAnsi="Trebuchet MS" w:cs="Times New Roman"/>
          <w:b/>
          <w:lang w:val="ro-RO"/>
        </w:rPr>
        <w:t xml:space="preserve">   </w:t>
      </w:r>
      <w:r w:rsidR="00496C2F" w:rsidRPr="00E130B6">
        <w:rPr>
          <w:rFonts w:ascii="Trebuchet MS" w:eastAsia="Calibri" w:hAnsi="Trebuchet MS" w:cs="Times New Roman"/>
          <w:b/>
          <w:lang w:val="ro-RO"/>
        </w:rPr>
        <w:t xml:space="preserve">                      </w:t>
      </w:r>
      <w:r w:rsidR="004305C4" w:rsidRPr="00E130B6">
        <w:rPr>
          <w:rFonts w:ascii="Trebuchet MS" w:eastAsia="Calibri" w:hAnsi="Trebuchet MS" w:cs="Times New Roman"/>
          <w:b/>
          <w:lang w:val="ro-RO"/>
        </w:rPr>
        <w:t xml:space="preserve">     </w:t>
      </w:r>
      <w:r w:rsidR="00C85A70" w:rsidRPr="00E130B6">
        <w:rPr>
          <w:rFonts w:ascii="Trebuchet MS" w:eastAsia="Calibri" w:hAnsi="Trebuchet MS" w:cs="Times New Roman"/>
          <w:b/>
          <w:lang w:val="ro-RO"/>
        </w:rPr>
        <w:t>ȘEF SERVICIU CALITATEA</w:t>
      </w:r>
      <w:r w:rsidR="004305C4" w:rsidRPr="00E130B6">
        <w:rPr>
          <w:rFonts w:ascii="Trebuchet MS" w:eastAsia="Calibri" w:hAnsi="Trebuchet MS" w:cs="Times New Roman"/>
          <w:b/>
          <w:lang w:val="ro-RO"/>
        </w:rPr>
        <w:t>,</w:t>
      </w:r>
    </w:p>
    <w:p w:rsidR="00C85A70" w:rsidRPr="00E130B6" w:rsidRDefault="00C85A70" w:rsidP="008A693F">
      <w:pPr>
        <w:spacing w:after="0" w:line="240" w:lineRule="auto"/>
        <w:jc w:val="both"/>
        <w:rPr>
          <w:rFonts w:ascii="Trebuchet MS" w:eastAsia="Calibri" w:hAnsi="Trebuchet MS" w:cs="Times New Roman"/>
          <w:b/>
          <w:lang w:val="ro-RO"/>
        </w:rPr>
      </w:pPr>
      <w:r w:rsidRPr="00E130B6">
        <w:rPr>
          <w:rFonts w:ascii="Trebuchet MS" w:eastAsia="Calibri" w:hAnsi="Trebuchet MS" w:cs="Times New Roman"/>
          <w:b/>
          <w:lang w:val="ro-RO"/>
        </w:rPr>
        <w:t>ACORDURI, AUTORIZ</w:t>
      </w:r>
      <w:r w:rsidR="004305C4" w:rsidRPr="00E130B6">
        <w:rPr>
          <w:rFonts w:ascii="Trebuchet MS" w:eastAsia="Calibri" w:hAnsi="Trebuchet MS" w:cs="Times New Roman"/>
          <w:b/>
          <w:lang w:val="ro-RO"/>
        </w:rPr>
        <w:t>AŢII</w:t>
      </w:r>
      <w:r w:rsidR="005A4B5E" w:rsidRPr="00E130B6">
        <w:rPr>
          <w:rFonts w:ascii="Trebuchet MS" w:eastAsia="Calibri" w:hAnsi="Trebuchet MS" w:cs="Times New Roman"/>
          <w:b/>
          <w:lang w:val="ro-RO"/>
        </w:rPr>
        <w:t xml:space="preserve">                             </w:t>
      </w:r>
      <w:r w:rsidR="00FA12CD" w:rsidRPr="00E130B6">
        <w:rPr>
          <w:rFonts w:ascii="Trebuchet MS" w:eastAsia="Calibri" w:hAnsi="Trebuchet MS" w:cs="Times New Roman"/>
          <w:b/>
          <w:lang w:val="ro-RO"/>
        </w:rPr>
        <w:t xml:space="preserve"> </w:t>
      </w:r>
      <w:r w:rsidR="00E77FF5" w:rsidRPr="00E130B6">
        <w:rPr>
          <w:rFonts w:ascii="Trebuchet MS" w:eastAsia="Calibri" w:hAnsi="Trebuchet MS" w:cs="Times New Roman"/>
          <w:b/>
          <w:lang w:val="ro-RO"/>
        </w:rPr>
        <w:t xml:space="preserve">    </w:t>
      </w:r>
      <w:r w:rsidR="00496C2F" w:rsidRPr="00E130B6">
        <w:rPr>
          <w:rFonts w:ascii="Trebuchet MS" w:eastAsia="Calibri" w:hAnsi="Trebuchet MS" w:cs="Times New Roman"/>
          <w:b/>
          <w:lang w:val="ro-RO"/>
        </w:rPr>
        <w:tab/>
      </w:r>
      <w:r w:rsidR="00496C2F" w:rsidRPr="00E130B6">
        <w:rPr>
          <w:rFonts w:ascii="Trebuchet MS" w:eastAsia="Calibri" w:hAnsi="Trebuchet MS" w:cs="Times New Roman"/>
          <w:b/>
          <w:lang w:val="ro-RO"/>
        </w:rPr>
        <w:tab/>
      </w:r>
      <w:r w:rsidR="00496C2F" w:rsidRPr="00E130B6">
        <w:rPr>
          <w:rFonts w:ascii="Trebuchet MS" w:eastAsia="Calibri" w:hAnsi="Trebuchet MS" w:cs="Times New Roman"/>
          <w:b/>
          <w:lang w:val="ro-RO"/>
        </w:rPr>
        <w:tab/>
        <w:t xml:space="preserve">   </w:t>
      </w:r>
      <w:r w:rsidR="004305C4" w:rsidRPr="00E130B6">
        <w:rPr>
          <w:rFonts w:ascii="Trebuchet MS" w:eastAsia="Calibri" w:hAnsi="Trebuchet MS" w:cs="Times New Roman"/>
          <w:b/>
          <w:lang w:val="ro-RO"/>
        </w:rPr>
        <w:t xml:space="preserve">     FACTORILOR DE MEDIU</w:t>
      </w:r>
    </w:p>
    <w:p w:rsidR="00C85A70" w:rsidRPr="00E130B6" w:rsidRDefault="00FA12CD" w:rsidP="008A693F">
      <w:pPr>
        <w:spacing w:after="0" w:line="240" w:lineRule="auto"/>
        <w:jc w:val="both"/>
        <w:rPr>
          <w:rFonts w:ascii="Trebuchet MS" w:eastAsia="Calibri" w:hAnsi="Trebuchet MS" w:cs="Times New Roman"/>
          <w:lang w:val="ro-RO"/>
        </w:rPr>
      </w:pPr>
      <w:r w:rsidRPr="00E130B6">
        <w:rPr>
          <w:rFonts w:ascii="Trebuchet MS" w:eastAsia="Calibri" w:hAnsi="Trebuchet MS" w:cs="Times New Roman"/>
          <w:b/>
          <w:lang w:val="ro-RO"/>
        </w:rPr>
        <w:t xml:space="preserve"> </w:t>
      </w:r>
      <w:r w:rsidR="00157505" w:rsidRPr="00E130B6">
        <w:rPr>
          <w:rFonts w:ascii="Trebuchet MS" w:eastAsia="Calibri" w:hAnsi="Trebuchet MS" w:cs="Times New Roman"/>
          <w:b/>
          <w:lang w:val="ro-RO"/>
        </w:rPr>
        <w:t xml:space="preserve">    </w:t>
      </w:r>
      <w:r w:rsidR="00157505" w:rsidRPr="00E130B6">
        <w:rPr>
          <w:rFonts w:ascii="Trebuchet MS" w:eastAsia="Calibri" w:hAnsi="Trebuchet MS" w:cs="Times New Roman"/>
          <w:lang w:val="ro-RO"/>
        </w:rPr>
        <w:t>Ruxanda FLORIAN</w:t>
      </w:r>
      <w:r w:rsidR="00CB79B2" w:rsidRPr="00E130B6">
        <w:rPr>
          <w:rFonts w:ascii="Trebuchet MS" w:eastAsia="Calibri" w:hAnsi="Trebuchet MS" w:cs="Times New Roman"/>
          <w:b/>
          <w:lang w:val="ro-RO"/>
        </w:rPr>
        <w:tab/>
      </w:r>
      <w:r w:rsidR="00CB79B2" w:rsidRPr="00E130B6">
        <w:rPr>
          <w:rFonts w:ascii="Trebuchet MS" w:eastAsia="Calibri" w:hAnsi="Trebuchet MS" w:cs="Times New Roman"/>
          <w:b/>
          <w:lang w:val="ro-RO"/>
        </w:rPr>
        <w:tab/>
      </w:r>
      <w:r w:rsidR="00CB79B2" w:rsidRPr="00E130B6">
        <w:rPr>
          <w:rFonts w:ascii="Trebuchet MS" w:eastAsia="Calibri" w:hAnsi="Trebuchet MS" w:cs="Times New Roman"/>
          <w:b/>
          <w:lang w:val="ro-RO"/>
        </w:rPr>
        <w:tab/>
      </w:r>
      <w:r w:rsidR="00CB79B2" w:rsidRPr="00E130B6">
        <w:rPr>
          <w:rFonts w:ascii="Trebuchet MS" w:eastAsia="Calibri" w:hAnsi="Trebuchet MS" w:cs="Times New Roman"/>
          <w:b/>
          <w:lang w:val="ro-RO"/>
        </w:rPr>
        <w:tab/>
        <w:t xml:space="preserve">          </w:t>
      </w:r>
      <w:r w:rsidR="009B137F" w:rsidRPr="00E130B6">
        <w:rPr>
          <w:rFonts w:ascii="Trebuchet MS" w:eastAsia="Calibri" w:hAnsi="Trebuchet MS" w:cs="Times New Roman"/>
          <w:b/>
          <w:lang w:val="ro-RO"/>
        </w:rPr>
        <w:t xml:space="preserve"> </w:t>
      </w:r>
      <w:r w:rsidR="00E77FF5" w:rsidRPr="00E130B6">
        <w:rPr>
          <w:rFonts w:ascii="Trebuchet MS" w:eastAsia="Calibri" w:hAnsi="Trebuchet MS" w:cs="Times New Roman"/>
          <w:b/>
          <w:lang w:val="ro-RO"/>
        </w:rPr>
        <w:t xml:space="preserve">    </w:t>
      </w:r>
      <w:r w:rsidR="00496C2F" w:rsidRPr="00E130B6">
        <w:rPr>
          <w:rFonts w:ascii="Trebuchet MS" w:eastAsia="Calibri" w:hAnsi="Trebuchet MS" w:cs="Times New Roman"/>
          <w:b/>
          <w:lang w:val="ro-RO"/>
        </w:rPr>
        <w:tab/>
        <w:t xml:space="preserve">         </w:t>
      </w:r>
      <w:r w:rsidR="004305C4" w:rsidRPr="00E130B6">
        <w:rPr>
          <w:rFonts w:ascii="Trebuchet MS" w:eastAsia="Calibri" w:hAnsi="Trebuchet MS" w:cs="Times New Roman"/>
          <w:b/>
          <w:lang w:val="ro-RO"/>
        </w:rPr>
        <w:t xml:space="preserve">                </w:t>
      </w:r>
      <w:r w:rsidR="00496C2F" w:rsidRPr="00E130B6">
        <w:rPr>
          <w:rFonts w:ascii="Trebuchet MS" w:eastAsia="Calibri" w:hAnsi="Trebuchet MS" w:cs="Times New Roman"/>
          <w:b/>
          <w:lang w:val="ro-RO"/>
        </w:rPr>
        <w:t xml:space="preserve"> </w:t>
      </w:r>
      <w:r w:rsidR="00C85A70" w:rsidRPr="00E130B6">
        <w:rPr>
          <w:rFonts w:ascii="Trebuchet MS" w:eastAsia="Calibri" w:hAnsi="Trebuchet MS" w:cs="Times New Roman"/>
          <w:lang w:val="ro-RO"/>
        </w:rPr>
        <w:t>Flaviu TOMUȚĂ</w:t>
      </w:r>
    </w:p>
    <w:p w:rsidR="00A35A47" w:rsidRPr="00E130B6" w:rsidRDefault="00A35A47" w:rsidP="008A693F">
      <w:pPr>
        <w:spacing w:after="0" w:line="240" w:lineRule="auto"/>
        <w:jc w:val="both"/>
        <w:rPr>
          <w:rFonts w:ascii="Trebuchet MS" w:eastAsia="Calibri" w:hAnsi="Trebuchet MS" w:cs="Times New Roman"/>
          <w:lang w:val="ro-RO"/>
        </w:rPr>
      </w:pPr>
    </w:p>
    <w:p w:rsidR="00A35A47" w:rsidRPr="00E130B6" w:rsidRDefault="00A35A47" w:rsidP="008A693F">
      <w:pPr>
        <w:spacing w:after="0" w:line="240" w:lineRule="auto"/>
        <w:jc w:val="both"/>
        <w:rPr>
          <w:rFonts w:ascii="Trebuchet MS" w:eastAsia="Calibri" w:hAnsi="Trebuchet MS" w:cs="Times New Roman"/>
          <w:b/>
          <w:lang w:val="ro-RO"/>
        </w:rPr>
      </w:pPr>
    </w:p>
    <w:p w:rsidR="004305C4" w:rsidRPr="00E130B6" w:rsidRDefault="004305C4" w:rsidP="004305C4">
      <w:pPr>
        <w:spacing w:after="0" w:line="240" w:lineRule="auto"/>
        <w:rPr>
          <w:rFonts w:ascii="Trebuchet MS" w:eastAsia="Calibri" w:hAnsi="Trebuchet MS" w:cs="Times New Roman"/>
          <w:b/>
          <w:lang w:val="ro-RO"/>
        </w:rPr>
      </w:pPr>
    </w:p>
    <w:p w:rsidR="004305C4" w:rsidRPr="00E130B6" w:rsidRDefault="004305C4" w:rsidP="004305C4">
      <w:pPr>
        <w:spacing w:after="0" w:line="240" w:lineRule="auto"/>
        <w:ind w:left="360"/>
        <w:jc w:val="both"/>
        <w:rPr>
          <w:rFonts w:ascii="Trebuchet MS" w:hAnsi="Trebuchet MS"/>
          <w:b/>
          <w:lang w:val="ro-RO"/>
        </w:rPr>
      </w:pPr>
      <w:r w:rsidRPr="00E130B6">
        <w:rPr>
          <w:rFonts w:ascii="Trebuchet MS" w:hAnsi="Trebuchet MS"/>
          <w:b/>
          <w:lang w:val="ro-RO"/>
        </w:rPr>
        <w:lastRenderedPageBreak/>
        <w:t xml:space="preserve">     ÎNTOCMIT                                                                                            </w:t>
      </w:r>
      <w:proofErr w:type="spellStart"/>
      <w:r w:rsidRPr="00E130B6">
        <w:rPr>
          <w:rFonts w:ascii="Trebuchet MS" w:hAnsi="Trebuchet MS"/>
          <w:b/>
          <w:lang w:val="ro-RO"/>
        </w:rPr>
        <w:t>ÎNTOCMIT</w:t>
      </w:r>
      <w:proofErr w:type="spellEnd"/>
    </w:p>
    <w:p w:rsidR="004305C4" w:rsidRPr="00E130B6" w:rsidRDefault="004305C4" w:rsidP="004305C4">
      <w:pPr>
        <w:spacing w:after="0" w:line="240" w:lineRule="auto"/>
        <w:outlineLvl w:val="0"/>
        <w:rPr>
          <w:rFonts w:ascii="Trebuchet MS" w:hAnsi="Trebuchet MS"/>
          <w:b/>
          <w:lang w:val="ro-RO"/>
        </w:rPr>
      </w:pPr>
      <w:r w:rsidRPr="00E130B6">
        <w:rPr>
          <w:rFonts w:ascii="Trebuchet MS" w:hAnsi="Trebuchet MS"/>
          <w:lang w:val="ro-RO"/>
        </w:rPr>
        <w:t>Consilier</w:t>
      </w:r>
      <w:r w:rsidRPr="00E130B6">
        <w:rPr>
          <w:rFonts w:ascii="Trebuchet MS" w:hAnsi="Trebuchet MS"/>
          <w:b/>
          <w:lang w:val="ro-RO"/>
        </w:rPr>
        <w:t xml:space="preserve"> </w:t>
      </w:r>
      <w:r w:rsidRPr="00E130B6">
        <w:rPr>
          <w:rFonts w:ascii="Trebuchet MS" w:hAnsi="Trebuchet MS"/>
          <w:lang w:val="ro-RO"/>
        </w:rPr>
        <w:t>Cosmina NICOLESCU</w:t>
      </w:r>
      <w:r w:rsidRPr="00E130B6">
        <w:rPr>
          <w:rFonts w:ascii="Trebuchet MS" w:hAnsi="Trebuchet MS"/>
          <w:b/>
          <w:lang w:val="ro-RO"/>
        </w:rPr>
        <w:t xml:space="preserve">                                                         </w:t>
      </w:r>
      <w:r w:rsidRPr="00E130B6">
        <w:rPr>
          <w:rFonts w:ascii="Trebuchet MS" w:hAnsi="Trebuchet MS"/>
          <w:lang w:val="ro-RO"/>
        </w:rPr>
        <w:t>Consilier</w:t>
      </w:r>
      <w:r w:rsidRPr="00E130B6">
        <w:rPr>
          <w:rFonts w:ascii="Trebuchet MS" w:hAnsi="Trebuchet MS"/>
          <w:b/>
          <w:lang w:val="ro-RO"/>
        </w:rPr>
        <w:t xml:space="preserve"> </w:t>
      </w:r>
      <w:r w:rsidRPr="00E130B6">
        <w:rPr>
          <w:rFonts w:ascii="Trebuchet MS" w:hAnsi="Trebuchet MS"/>
          <w:lang w:val="ro-RO"/>
        </w:rPr>
        <w:t>Gabriela CAPĂȚÎNĂ</w:t>
      </w:r>
    </w:p>
    <w:p w:rsidR="008A693F" w:rsidRPr="00E130B6" w:rsidRDefault="008A693F" w:rsidP="008A693F">
      <w:pPr>
        <w:spacing w:after="0" w:line="240" w:lineRule="auto"/>
        <w:jc w:val="center"/>
        <w:rPr>
          <w:rFonts w:ascii="Trebuchet MS" w:eastAsia="Calibri" w:hAnsi="Trebuchet MS" w:cs="Times New Roman"/>
          <w:b/>
          <w:lang w:val="ro-RO"/>
        </w:rPr>
      </w:pPr>
    </w:p>
    <w:sectPr w:rsidR="008A693F" w:rsidRPr="00E130B6" w:rsidSect="0025014B">
      <w:headerReference w:type="default" r:id="rId7"/>
      <w:footerReference w:type="default" r:id="rId8"/>
      <w:headerReference w:type="first" r:id="rId9"/>
      <w:footerReference w:type="first" r:id="rId10"/>
      <w:pgSz w:w="12240" w:h="15840" w:code="1"/>
      <w:pgMar w:top="567" w:right="1247" w:bottom="284" w:left="1418"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78D" w:rsidRDefault="0026678D" w:rsidP="00A11B22">
      <w:pPr>
        <w:spacing w:after="0" w:line="240" w:lineRule="auto"/>
      </w:pPr>
      <w:r>
        <w:separator/>
      </w:r>
    </w:p>
  </w:endnote>
  <w:endnote w:type="continuationSeparator" w:id="0">
    <w:p w:rsidR="0026678D" w:rsidRDefault="0026678D" w:rsidP="00A1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Arial"/>
        <w:lang w:val="ro-RO"/>
        <w14:ligatures w14:val="standardContextual"/>
      </w:rPr>
      <w:id w:val="495695160"/>
      <w:docPartObj>
        <w:docPartGallery w:val="Page Numbers (Bottom of Page)"/>
        <w:docPartUnique/>
      </w:docPartObj>
    </w:sdtPr>
    <w:sdtEndPr/>
    <w:sdtContent>
      <w:sdt>
        <w:sdtPr>
          <w:rPr>
            <w:rFonts w:ascii="Calibri" w:eastAsia="Calibri" w:hAnsi="Calibri" w:cs="Arial"/>
            <w:lang w:val="ro-RO"/>
            <w14:ligatures w14:val="standardContextual"/>
          </w:rPr>
          <w:id w:val="1758780256"/>
          <w:docPartObj>
            <w:docPartGallery w:val="Page Numbers (Top of Page)"/>
            <w:docPartUnique/>
          </w:docPartObj>
        </w:sdtPr>
        <w:sdtEndPr/>
        <w:sdtContent>
          <w:p w:rsidR="001A31AD" w:rsidRPr="005D5E66" w:rsidRDefault="001A31AD" w:rsidP="005D5E66">
            <w:pPr>
              <w:tabs>
                <w:tab w:val="center" w:pos="4513"/>
                <w:tab w:val="right" w:pos="9026"/>
              </w:tabs>
              <w:spacing w:after="0" w:line="240" w:lineRule="auto"/>
              <w:jc w:val="right"/>
              <w:rPr>
                <w:rFonts w:ascii="Trebuchet MS" w:eastAsia="Calibri" w:hAnsi="Trebuchet MS" w:cs="Arial"/>
                <w:b/>
                <w:bCs/>
                <w:sz w:val="16"/>
                <w:szCs w:val="16"/>
                <w:lang w:val="ro-RO"/>
                <w14:ligatures w14:val="standardContextual"/>
              </w:rPr>
            </w:pPr>
            <w:r w:rsidRPr="005D5E66">
              <w:rPr>
                <w:rFonts w:ascii="Trebuchet MS" w:eastAsia="Calibri" w:hAnsi="Trebuchet MS" w:cs="Arial"/>
                <w:sz w:val="16"/>
                <w:szCs w:val="16"/>
                <w:lang w:val="ro-RO"/>
                <w14:ligatures w14:val="standardContextual"/>
              </w:rPr>
              <w:t xml:space="preserve">Pagină </w:t>
            </w:r>
            <w:r w:rsidRPr="005D5E66">
              <w:rPr>
                <w:rFonts w:ascii="Trebuchet MS" w:eastAsia="Calibri" w:hAnsi="Trebuchet MS" w:cs="Arial"/>
                <w:b/>
                <w:bCs/>
                <w:sz w:val="16"/>
                <w:szCs w:val="16"/>
                <w:lang w:val="ro-RO"/>
                <w14:ligatures w14:val="standardContextual"/>
              </w:rPr>
              <w:fldChar w:fldCharType="begin"/>
            </w:r>
            <w:r w:rsidRPr="005D5E66">
              <w:rPr>
                <w:rFonts w:ascii="Trebuchet MS" w:eastAsia="Calibri" w:hAnsi="Trebuchet MS" w:cs="Arial"/>
                <w:b/>
                <w:bCs/>
                <w:sz w:val="16"/>
                <w:szCs w:val="16"/>
                <w:lang w:val="ro-RO"/>
                <w14:ligatures w14:val="standardContextual"/>
              </w:rPr>
              <w:instrText>PAGE</w:instrText>
            </w:r>
            <w:r w:rsidRPr="005D5E66">
              <w:rPr>
                <w:rFonts w:ascii="Trebuchet MS" w:eastAsia="Calibri" w:hAnsi="Trebuchet MS" w:cs="Arial"/>
                <w:b/>
                <w:bCs/>
                <w:sz w:val="16"/>
                <w:szCs w:val="16"/>
                <w:lang w:val="ro-RO"/>
                <w14:ligatures w14:val="standardContextual"/>
              </w:rPr>
              <w:fldChar w:fldCharType="separate"/>
            </w:r>
            <w:r w:rsidR="003938CD">
              <w:rPr>
                <w:rFonts w:ascii="Trebuchet MS" w:eastAsia="Calibri" w:hAnsi="Trebuchet MS" w:cs="Arial"/>
                <w:b/>
                <w:bCs/>
                <w:noProof/>
                <w:sz w:val="16"/>
                <w:szCs w:val="16"/>
                <w:lang w:val="ro-RO"/>
                <w14:ligatures w14:val="standardContextual"/>
              </w:rPr>
              <w:t>9</w:t>
            </w:r>
            <w:r w:rsidRPr="005D5E66">
              <w:rPr>
                <w:rFonts w:ascii="Trebuchet MS" w:eastAsia="Calibri" w:hAnsi="Trebuchet MS" w:cs="Arial"/>
                <w:b/>
                <w:bCs/>
                <w:sz w:val="16"/>
                <w:szCs w:val="16"/>
                <w:lang w:val="ro-RO"/>
                <w14:ligatures w14:val="standardContextual"/>
              </w:rPr>
              <w:fldChar w:fldCharType="end"/>
            </w:r>
            <w:r w:rsidRPr="005D5E66">
              <w:rPr>
                <w:rFonts w:ascii="Trebuchet MS" w:eastAsia="Calibri" w:hAnsi="Trebuchet MS" w:cs="Arial"/>
                <w:sz w:val="16"/>
                <w:szCs w:val="16"/>
                <w:lang w:val="ro-RO"/>
                <w14:ligatures w14:val="standardContextual"/>
              </w:rPr>
              <w:t xml:space="preserve"> din </w:t>
            </w:r>
            <w:r w:rsidRPr="005D5E66">
              <w:rPr>
                <w:rFonts w:ascii="Trebuchet MS" w:eastAsia="Calibri" w:hAnsi="Trebuchet MS" w:cs="Arial"/>
                <w:b/>
                <w:bCs/>
                <w:sz w:val="16"/>
                <w:szCs w:val="16"/>
                <w:lang w:val="ro-RO"/>
                <w14:ligatures w14:val="standardContextual"/>
              </w:rPr>
              <w:fldChar w:fldCharType="begin"/>
            </w:r>
            <w:r w:rsidRPr="005D5E66">
              <w:rPr>
                <w:rFonts w:ascii="Trebuchet MS" w:eastAsia="Calibri" w:hAnsi="Trebuchet MS" w:cs="Arial"/>
                <w:b/>
                <w:bCs/>
                <w:sz w:val="16"/>
                <w:szCs w:val="16"/>
                <w:lang w:val="ro-RO"/>
                <w14:ligatures w14:val="standardContextual"/>
              </w:rPr>
              <w:instrText>NUMPAGES</w:instrText>
            </w:r>
            <w:r w:rsidRPr="005D5E66">
              <w:rPr>
                <w:rFonts w:ascii="Trebuchet MS" w:eastAsia="Calibri" w:hAnsi="Trebuchet MS" w:cs="Arial"/>
                <w:b/>
                <w:bCs/>
                <w:sz w:val="16"/>
                <w:szCs w:val="16"/>
                <w:lang w:val="ro-RO"/>
                <w14:ligatures w14:val="standardContextual"/>
              </w:rPr>
              <w:fldChar w:fldCharType="separate"/>
            </w:r>
            <w:r w:rsidR="003938CD">
              <w:rPr>
                <w:rFonts w:ascii="Trebuchet MS" w:eastAsia="Calibri" w:hAnsi="Trebuchet MS" w:cs="Arial"/>
                <w:b/>
                <w:bCs/>
                <w:noProof/>
                <w:sz w:val="16"/>
                <w:szCs w:val="16"/>
                <w:lang w:val="ro-RO"/>
                <w14:ligatures w14:val="standardContextual"/>
              </w:rPr>
              <w:t>9</w:t>
            </w:r>
            <w:r w:rsidRPr="005D5E66">
              <w:rPr>
                <w:rFonts w:ascii="Trebuchet MS" w:eastAsia="Calibri" w:hAnsi="Trebuchet MS" w:cs="Arial"/>
                <w:b/>
                <w:bCs/>
                <w:sz w:val="16"/>
                <w:szCs w:val="16"/>
                <w:lang w:val="ro-RO"/>
                <w14:ligatures w14:val="standardContextual"/>
              </w:rPr>
              <w:fldChar w:fldCharType="end"/>
            </w:r>
          </w:p>
          <w:p w:rsidR="001A31AD" w:rsidRPr="005D5E66" w:rsidRDefault="001A31AD" w:rsidP="005D5E66">
            <w:pPr>
              <w:tabs>
                <w:tab w:val="center" w:pos="4513"/>
                <w:tab w:val="right" w:pos="9026"/>
              </w:tabs>
              <w:spacing w:after="0" w:line="240" w:lineRule="auto"/>
              <w:jc w:val="right"/>
              <w:rPr>
                <w:rFonts w:ascii="Calibri" w:eastAsia="Calibri" w:hAnsi="Calibri" w:cs="Arial"/>
                <w:lang w:val="ro-RO"/>
                <w14:ligatures w14:val="standardContextual"/>
              </w:rPr>
            </w:pPr>
          </w:p>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AGENȚIA PENTRU PROTECȚIA MEDIULUI SIBIU</w:t>
            </w:r>
          </w:p>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str. Hipodromului, nr. 2A, Sibiu, Cod poștal 550360</w:t>
            </w:r>
          </w:p>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 xml:space="preserve">Tel.: +4 0269.422653; e-mail: </w:t>
            </w:r>
            <w:hyperlink r:id="rId1" w:history="1">
              <w:r w:rsidRPr="005D5E66">
                <w:rPr>
                  <w:rFonts w:ascii="Trebuchet MS" w:eastAsia="Calibri" w:hAnsi="Trebuchet MS" w:cs="Open Sans"/>
                  <w:color w:val="0563C1"/>
                  <w:sz w:val="16"/>
                  <w:szCs w:val="16"/>
                  <w:u w:val="single"/>
                  <w:lang w:val="ro-RO"/>
                </w:rPr>
                <w:t>office@apmsb.anpm.ro</w:t>
              </w:r>
            </w:hyperlink>
            <w:r w:rsidRPr="005D5E66">
              <w:rPr>
                <w:rFonts w:ascii="Trebuchet MS" w:eastAsia="Calibri" w:hAnsi="Trebuchet MS" w:cs="Open Sans"/>
                <w:sz w:val="16"/>
                <w:szCs w:val="16"/>
                <w:lang w:val="ro-RO"/>
              </w:rPr>
              <w:t xml:space="preserve">; </w:t>
            </w:r>
            <w:r w:rsidRPr="005D5E66">
              <w:rPr>
                <w:rFonts w:ascii="Trebuchet MS" w:eastAsia="Calibri" w:hAnsi="Trebuchet MS" w:cs="Open Sans"/>
                <w:color w:val="000000"/>
                <w:sz w:val="16"/>
                <w:szCs w:val="16"/>
                <w:lang w:val="ro-RO"/>
              </w:rPr>
              <w:t xml:space="preserve">website: </w:t>
            </w:r>
            <w:hyperlink r:id="rId2" w:history="1">
              <w:r w:rsidRPr="005D5E66">
                <w:rPr>
                  <w:rFonts w:ascii="Trebuchet MS" w:eastAsia="Calibri" w:hAnsi="Trebuchet MS" w:cs="Open Sans"/>
                  <w:color w:val="0563C1"/>
                  <w:sz w:val="16"/>
                  <w:szCs w:val="16"/>
                  <w:u w:val="single"/>
                  <w:lang w:val="ro-RO"/>
                </w:rPr>
                <w:t>http://apmsb.anpm.ro</w:t>
              </w:r>
            </w:hyperlink>
          </w:p>
          <w:tbl>
            <w:tblPr>
              <w:tblStyle w:val="Tabelgril"/>
              <w:tblW w:w="0" w:type="auto"/>
              <w:tblInd w:w="284" w:type="dxa"/>
              <w:tblLook w:val="04A0" w:firstRow="1" w:lastRow="0" w:firstColumn="1" w:lastColumn="0" w:noHBand="0" w:noVBand="1"/>
            </w:tblPr>
            <w:tblGrid>
              <w:gridCol w:w="6001"/>
            </w:tblGrid>
            <w:tr w:rsidR="001A31AD" w:rsidRPr="005D5E66" w:rsidTr="001A31AD">
              <w:trPr>
                <w:trHeight w:val="70"/>
              </w:trPr>
              <w:tc>
                <w:tcPr>
                  <w:tcW w:w="6001" w:type="dxa"/>
                </w:tcPr>
                <w:p w:rsidR="001A31AD" w:rsidRPr="005D5E66" w:rsidRDefault="001A31AD" w:rsidP="005D5E66">
                  <w:pPr>
                    <w:tabs>
                      <w:tab w:val="center" w:pos="4513"/>
                      <w:tab w:val="right" w:pos="9026"/>
                    </w:tabs>
                    <w:rPr>
                      <w:rFonts w:ascii="Trebuchet MS" w:eastAsia="Calibri" w:hAnsi="Trebuchet MS" w:cs="Open Sans"/>
                      <w:color w:val="000000"/>
                      <w:sz w:val="16"/>
                      <w:szCs w:val="16"/>
                      <w:shd w:val="clear" w:color="auto" w:fill="FFFFFF"/>
                    </w:rPr>
                  </w:pPr>
                  <w:r w:rsidRPr="005D5E66">
                    <w:rPr>
                      <w:rFonts w:ascii="Trebuchet MS" w:eastAsia="Calibri" w:hAnsi="Trebuchet MS" w:cs="Open Sans"/>
                      <w:color w:val="000000"/>
                      <w:sz w:val="16"/>
                      <w:szCs w:val="16"/>
                      <w:shd w:val="clear" w:color="auto" w:fill="FFFFFF"/>
                    </w:rPr>
                    <w:t>Operator de date cu caracter personal, conform Regulamentului (UE) 2016/679</w:t>
                  </w:r>
                </w:p>
              </w:tc>
            </w:tr>
          </w:tbl>
          <w:p w:rsidR="001A31AD" w:rsidRPr="005D5E66" w:rsidRDefault="0026678D" w:rsidP="005D5E66">
            <w:pPr>
              <w:tabs>
                <w:tab w:val="center" w:pos="4513"/>
                <w:tab w:val="right" w:pos="9026"/>
              </w:tabs>
              <w:spacing w:after="0" w:line="240" w:lineRule="auto"/>
              <w:rPr>
                <w:rFonts w:ascii="Trebuchet MS" w:eastAsia="Calibri" w:hAnsi="Trebuchet MS" w:cs="Arial"/>
                <w:sz w:val="16"/>
                <w:szCs w:val="16"/>
                <w:lang w:val="ro-RO"/>
                <w14:ligatures w14:val="standardContextual"/>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bookmarkStart w:id="1" w:name="_Hlk152145191"/>
    <w:bookmarkStart w:id="2" w:name="_Hlk152145192"/>
    <w:bookmarkStart w:id="3" w:name="_Hlk152145193"/>
    <w:bookmarkStart w:id="4" w:name="_Hlk152145194"/>
    <w:bookmarkStart w:id="5" w:name="_Hlk152145195"/>
    <w:bookmarkStart w:id="6" w:name="_Hlk152145196"/>
    <w:r w:rsidRPr="005D5E66">
      <w:rPr>
        <w:rFonts w:ascii="Trebuchet MS" w:eastAsia="Calibri" w:hAnsi="Trebuchet MS" w:cs="Open Sans"/>
        <w:color w:val="000000"/>
        <w:sz w:val="16"/>
        <w:szCs w:val="16"/>
        <w:lang w:val="ro-RO"/>
      </w:rPr>
      <w:t>AGENȚIA PENTRU PROTECȚIA MEDIULUI SIBIU</w:t>
    </w:r>
  </w:p>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str. Hipodromului, nr. 2A, Sibiu, Cod poștal 550360</w:t>
    </w:r>
  </w:p>
  <w:p w:rsidR="001A31AD" w:rsidRPr="005D5E66" w:rsidRDefault="001A31AD" w:rsidP="005D5E66">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5D5E66">
      <w:rPr>
        <w:rFonts w:ascii="Trebuchet MS" w:eastAsia="Calibri" w:hAnsi="Trebuchet MS" w:cs="Open Sans"/>
        <w:color w:val="000000"/>
        <w:sz w:val="16"/>
        <w:szCs w:val="16"/>
        <w:lang w:val="ro-RO"/>
      </w:rPr>
      <w:t xml:space="preserve">Tel.: +4 0269.422653; e-mail: </w:t>
    </w:r>
    <w:hyperlink r:id="rId1" w:history="1">
      <w:r w:rsidRPr="005D5E66">
        <w:rPr>
          <w:rFonts w:ascii="Trebuchet MS" w:eastAsia="Calibri" w:hAnsi="Trebuchet MS" w:cs="Open Sans"/>
          <w:color w:val="0563C1"/>
          <w:sz w:val="16"/>
          <w:szCs w:val="16"/>
          <w:u w:val="single"/>
          <w:lang w:val="ro-RO"/>
        </w:rPr>
        <w:t>office@apmsb.anpm.ro</w:t>
      </w:r>
    </w:hyperlink>
    <w:r w:rsidRPr="005D5E66">
      <w:rPr>
        <w:rFonts w:ascii="Trebuchet MS" w:eastAsia="Calibri" w:hAnsi="Trebuchet MS" w:cs="Open Sans"/>
        <w:sz w:val="16"/>
        <w:szCs w:val="16"/>
        <w:lang w:val="ro-RO"/>
      </w:rPr>
      <w:t xml:space="preserve">; </w:t>
    </w:r>
    <w:r w:rsidRPr="005D5E66">
      <w:rPr>
        <w:rFonts w:ascii="Trebuchet MS" w:eastAsia="Calibri" w:hAnsi="Trebuchet MS" w:cs="Open Sans"/>
        <w:color w:val="000000"/>
        <w:sz w:val="16"/>
        <w:szCs w:val="16"/>
        <w:lang w:val="ro-RO"/>
      </w:rPr>
      <w:t xml:space="preserve">website: </w:t>
    </w:r>
    <w:bookmarkEnd w:id="1"/>
    <w:bookmarkEnd w:id="2"/>
    <w:bookmarkEnd w:id="3"/>
    <w:bookmarkEnd w:id="4"/>
    <w:bookmarkEnd w:id="5"/>
    <w:bookmarkEnd w:id="6"/>
    <w:r w:rsidRPr="005D5E66">
      <w:rPr>
        <w:rFonts w:ascii="Trebuchet MS" w:eastAsia="Calibri" w:hAnsi="Trebuchet MS" w:cs="Open Sans"/>
        <w:color w:val="000000"/>
        <w:sz w:val="16"/>
        <w:szCs w:val="16"/>
        <w:lang w:val="ro-RO"/>
      </w:rPr>
      <w:fldChar w:fldCharType="begin"/>
    </w:r>
    <w:r w:rsidRPr="005D5E66">
      <w:rPr>
        <w:rFonts w:ascii="Trebuchet MS" w:eastAsia="Calibri" w:hAnsi="Trebuchet MS" w:cs="Open Sans"/>
        <w:color w:val="000000"/>
        <w:sz w:val="16"/>
        <w:szCs w:val="16"/>
        <w:lang w:val="ro-RO"/>
      </w:rPr>
      <w:instrText xml:space="preserve"> HYPERLINK "http://apmsb.anpm.ro" </w:instrText>
    </w:r>
    <w:r w:rsidRPr="005D5E66">
      <w:rPr>
        <w:rFonts w:ascii="Trebuchet MS" w:eastAsia="Calibri" w:hAnsi="Trebuchet MS" w:cs="Open Sans"/>
        <w:color w:val="000000"/>
        <w:sz w:val="16"/>
        <w:szCs w:val="16"/>
        <w:lang w:val="ro-RO"/>
      </w:rPr>
      <w:fldChar w:fldCharType="separate"/>
    </w:r>
    <w:r w:rsidRPr="005D5E66">
      <w:rPr>
        <w:rFonts w:ascii="Trebuchet MS" w:eastAsia="Calibri" w:hAnsi="Trebuchet MS" w:cs="Open Sans"/>
        <w:color w:val="0563C1"/>
        <w:sz w:val="16"/>
        <w:szCs w:val="16"/>
        <w:u w:val="single"/>
        <w:lang w:val="ro-RO"/>
      </w:rPr>
      <w:t>http://apmsb.anpm.ro</w:t>
    </w:r>
    <w:r w:rsidRPr="005D5E66">
      <w:rPr>
        <w:rFonts w:ascii="Trebuchet MS" w:eastAsia="Calibri" w:hAnsi="Trebuchet MS" w:cs="Open Sans"/>
        <w:color w:val="000000"/>
        <w:sz w:val="16"/>
        <w:szCs w:val="16"/>
        <w:lang w:val="ro-RO"/>
      </w:rPr>
      <w:fldChar w:fldCharType="end"/>
    </w:r>
  </w:p>
  <w:tbl>
    <w:tblPr>
      <w:tblStyle w:val="Tabelgril"/>
      <w:tblW w:w="0" w:type="auto"/>
      <w:tblInd w:w="284" w:type="dxa"/>
      <w:tblLook w:val="04A0" w:firstRow="1" w:lastRow="0" w:firstColumn="1" w:lastColumn="0" w:noHBand="0" w:noVBand="1"/>
    </w:tblPr>
    <w:tblGrid>
      <w:gridCol w:w="6001"/>
    </w:tblGrid>
    <w:tr w:rsidR="001A31AD" w:rsidRPr="005D5E66" w:rsidTr="001A31AD">
      <w:trPr>
        <w:trHeight w:val="70"/>
      </w:trPr>
      <w:tc>
        <w:tcPr>
          <w:tcW w:w="6001" w:type="dxa"/>
        </w:tcPr>
        <w:p w:rsidR="001A31AD" w:rsidRPr="005D5E66" w:rsidRDefault="001A31AD" w:rsidP="005D5E66">
          <w:pPr>
            <w:tabs>
              <w:tab w:val="center" w:pos="4513"/>
              <w:tab w:val="right" w:pos="9026"/>
            </w:tabs>
            <w:rPr>
              <w:rFonts w:ascii="Trebuchet MS" w:eastAsia="Calibri" w:hAnsi="Trebuchet MS" w:cs="Open Sans"/>
              <w:color w:val="000000"/>
              <w:sz w:val="16"/>
              <w:szCs w:val="16"/>
              <w:shd w:val="clear" w:color="auto" w:fill="FFFFFF"/>
            </w:rPr>
          </w:pPr>
          <w:r w:rsidRPr="005D5E66">
            <w:rPr>
              <w:rFonts w:ascii="Trebuchet MS" w:eastAsia="Calibri" w:hAnsi="Trebuchet MS" w:cs="Open Sans"/>
              <w:color w:val="000000"/>
              <w:sz w:val="16"/>
              <w:szCs w:val="16"/>
              <w:shd w:val="clear" w:color="auto" w:fill="FFFFFF"/>
            </w:rPr>
            <w:t>Operator de date cu caracter personal, conform Regulamentului (UE) 2016/679</w:t>
          </w:r>
        </w:p>
      </w:tc>
    </w:tr>
  </w:tbl>
  <w:p w:rsidR="001A31AD" w:rsidRPr="005D5E66" w:rsidRDefault="001A31AD" w:rsidP="005D5E66">
    <w:pPr>
      <w:tabs>
        <w:tab w:val="center" w:pos="4513"/>
        <w:tab w:val="right" w:pos="9026"/>
      </w:tabs>
      <w:spacing w:after="0" w:line="240" w:lineRule="auto"/>
      <w:rPr>
        <w:rFonts w:ascii="Trebuchet MS" w:eastAsia="Calibri" w:hAnsi="Trebuchet MS" w:cs="Arial"/>
        <w:sz w:val="16"/>
        <w:szCs w:val="16"/>
        <w:lang w:val="ro-RO"/>
        <w14:ligatures w14:val="standardContextual"/>
      </w:rPr>
    </w:pPr>
  </w:p>
  <w:p w:rsidR="001A31AD" w:rsidRDefault="001A31A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78D" w:rsidRDefault="0026678D" w:rsidP="00A11B22">
      <w:pPr>
        <w:spacing w:after="0" w:line="240" w:lineRule="auto"/>
      </w:pPr>
      <w:r>
        <w:separator/>
      </w:r>
    </w:p>
  </w:footnote>
  <w:footnote w:type="continuationSeparator" w:id="0">
    <w:p w:rsidR="0026678D" w:rsidRDefault="0026678D" w:rsidP="00A11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AD" w:rsidRDefault="001A31AD">
    <w:pPr>
      <w:pStyle w:val="Antet"/>
    </w:pPr>
  </w:p>
  <w:p w:rsidR="001A31AD" w:rsidRPr="00142CB8" w:rsidRDefault="001A31AD">
    <w:pPr>
      <w:pStyle w:val="Antet"/>
      <w:rPr>
        <w:rFonts w:ascii="Times New Roman" w:hAnsi="Times New Roman"/>
        <w:i/>
        <w:sz w:val="18"/>
        <w:szCs w:val="18"/>
      </w:rPr>
    </w:pPr>
    <w:r>
      <w:rPr>
        <w:rFonts w:ascii="Times New Roman" w:hAnsi="Times New Roman"/>
        <w: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AD" w:rsidRPr="005D5E66" w:rsidRDefault="001A31AD" w:rsidP="005D5E66">
    <w:pPr>
      <w:pStyle w:val="Antet"/>
      <w:spacing w:line="360" w:lineRule="auto"/>
      <w:ind w:left="284"/>
      <w:rPr>
        <w:rFonts w:ascii="Calibri" w:eastAsia="Calibri" w:hAnsi="Calibri" w:cs="Arial"/>
        <w:lang w:val="ro-RO"/>
        <w14:ligatures w14:val="standardContextual"/>
      </w:rPr>
    </w:pPr>
    <w:r w:rsidRPr="00ED4ED3">
      <w:rPr>
        <w:rFonts w:ascii="Calibri" w:eastAsia="Calibri" w:hAnsi="Calibri" w:cs="Arial"/>
        <w:noProof/>
        <w:lang w:val="ro-RO" w:eastAsia="ro-RO"/>
        <w14:ligatures w14:val="standardContextual"/>
      </w:rPr>
      <w:drawing>
        <wp:inline distT="0" distB="0" distL="0" distR="0" wp14:anchorId="0C7E2D07" wp14:editId="5F920B15">
          <wp:extent cx="6080125" cy="85226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0125" cy="852260"/>
                  </a:xfrm>
                  <a:prstGeom prst="rect">
                    <a:avLst/>
                  </a:prstGeom>
                  <a:noFill/>
                  <a:ln>
                    <a:noFill/>
                  </a:ln>
                </pic:spPr>
              </pic:pic>
            </a:graphicData>
          </a:graphic>
        </wp:inline>
      </w:drawing>
    </w:r>
    <w:r w:rsidRPr="005D5E66">
      <w:rPr>
        <w:rFonts w:ascii="Trebuchet MS" w:eastAsia="Calibri" w:hAnsi="Trebuchet MS" w:cs="Arial"/>
        <w:b/>
        <w:bCs/>
        <w:sz w:val="28"/>
        <w:szCs w:val="28"/>
        <w:lang w:val="ro-RO"/>
        <w14:ligatures w14:val="standardContextual"/>
      </w:rPr>
      <w:t xml:space="preserve"> AGENȚIA PENTRU PROTECȚIA MEDIULUI SIBIU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1C3745"/>
    <w:multiLevelType w:val="hybridMultilevel"/>
    <w:tmpl w:val="781284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E7067"/>
    <w:multiLevelType w:val="hybridMultilevel"/>
    <w:tmpl w:val="DAA43FBA"/>
    <w:lvl w:ilvl="0" w:tplc="219E2942">
      <w:numFmt w:val="bullet"/>
      <w:lvlText w:val="-"/>
      <w:lvlJc w:val="left"/>
      <w:pPr>
        <w:ind w:left="1440" w:hanging="360"/>
      </w:pPr>
      <w:rPr>
        <w:rFonts w:ascii="Arial" w:eastAsia="Times New Roman" w:hAnsi="Arial" w:cs="Arial" w:hint="default"/>
        <w:b w:val="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094677AD"/>
    <w:multiLevelType w:val="hybridMultilevel"/>
    <w:tmpl w:val="E25EECF0"/>
    <w:lvl w:ilvl="0" w:tplc="5AEA4C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C3A4483"/>
    <w:multiLevelType w:val="hybridMultilevel"/>
    <w:tmpl w:val="325443C4"/>
    <w:lvl w:ilvl="0" w:tplc="219E2942">
      <w:numFmt w:val="bullet"/>
      <w:lvlText w:val="-"/>
      <w:lvlJc w:val="left"/>
      <w:pPr>
        <w:ind w:left="360" w:hanging="360"/>
      </w:pPr>
      <w:rPr>
        <w:rFonts w:ascii="Arial" w:eastAsia="Times New Roman" w:hAnsi="Arial" w:cs="Arial" w:hint="default"/>
        <w:b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0D801250"/>
    <w:multiLevelType w:val="hybridMultilevel"/>
    <w:tmpl w:val="57ACE6EC"/>
    <w:lvl w:ilvl="0" w:tplc="219E2942">
      <w:numFmt w:val="bullet"/>
      <w:lvlText w:val="-"/>
      <w:lvlJc w:val="left"/>
      <w:pPr>
        <w:ind w:left="720" w:hanging="360"/>
      </w:pPr>
      <w:rPr>
        <w:rFonts w:ascii="Arial" w:eastAsia="Times New Roman" w:hAnsi="Arial"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3B560D31"/>
    <w:multiLevelType w:val="hybridMultilevel"/>
    <w:tmpl w:val="A1ACD742"/>
    <w:lvl w:ilvl="0" w:tplc="0418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EB1425"/>
    <w:multiLevelType w:val="hybridMultilevel"/>
    <w:tmpl w:val="F3B6241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C61B9"/>
    <w:multiLevelType w:val="hybridMultilevel"/>
    <w:tmpl w:val="E286C6D8"/>
    <w:lvl w:ilvl="0" w:tplc="3AE8481C">
      <w:numFmt w:val="bullet"/>
      <w:lvlText w:val="-"/>
      <w:lvlJc w:val="left"/>
      <w:pPr>
        <w:ind w:left="720" w:hanging="720"/>
      </w:pPr>
      <w:rPr>
        <w:rFonts w:ascii="Times New Roman" w:eastAsiaTheme="minorHAnsi" w:hAnsi="Times New Roman" w:cs="Times New Roman" w:hint="default"/>
        <w:color w:val="FF0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61A36A37"/>
    <w:multiLevelType w:val="hybridMultilevel"/>
    <w:tmpl w:val="95A08D5A"/>
    <w:lvl w:ilvl="0" w:tplc="7786E666">
      <w:start w:val="1"/>
      <w:numFmt w:val="bullet"/>
      <w:lvlText w:val="-"/>
      <w:lvlJc w:val="left"/>
      <w:pPr>
        <w:ind w:left="420" w:hanging="360"/>
      </w:pPr>
      <w:rPr>
        <w:rFonts w:ascii="Times New Roman" w:eastAsiaTheme="minorHAnsi" w:hAnsi="Times New Roman" w:cs="Times New Roman" w:hint="default"/>
        <w:sz w:val="24"/>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0" w15:restartNumberingAfterBreak="0">
    <w:nsid w:val="628E287C"/>
    <w:multiLevelType w:val="hybridMultilevel"/>
    <w:tmpl w:val="A76C8902"/>
    <w:lvl w:ilvl="0" w:tplc="219E2942">
      <w:numFmt w:val="bullet"/>
      <w:lvlText w:val="-"/>
      <w:lvlJc w:val="left"/>
      <w:pPr>
        <w:ind w:left="720" w:hanging="360"/>
      </w:pPr>
      <w:rPr>
        <w:rFonts w:ascii="Arial" w:eastAsia="Times New Roman" w:hAnsi="Arial"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D1F7DEE"/>
    <w:multiLevelType w:val="hybridMultilevel"/>
    <w:tmpl w:val="BF54A63C"/>
    <w:lvl w:ilvl="0" w:tplc="5AEA4CD6">
      <w:start w:val="1"/>
      <w:numFmt w:val="bullet"/>
      <w:lvlText w:val=""/>
      <w:lvlJc w:val="left"/>
      <w:pPr>
        <w:ind w:left="107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FE86CE6"/>
    <w:multiLevelType w:val="hybridMultilevel"/>
    <w:tmpl w:val="0896A3E2"/>
    <w:lvl w:ilvl="0" w:tplc="AADAE1D4">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732A6398"/>
    <w:multiLevelType w:val="hybridMultilevel"/>
    <w:tmpl w:val="167CE2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5"/>
  </w:num>
  <w:num w:numId="5">
    <w:abstractNumId w:val="3"/>
  </w:num>
  <w:num w:numId="6">
    <w:abstractNumId w:val="10"/>
  </w:num>
  <w:num w:numId="7">
    <w:abstractNumId w:val="1"/>
  </w:num>
  <w:num w:numId="8">
    <w:abstractNumId w:val="12"/>
  </w:num>
  <w:num w:numId="9">
    <w:abstractNumId w:val="13"/>
  </w:num>
  <w:num w:numId="10">
    <w:abstractNumId w:val="8"/>
  </w:num>
  <w:num w:numId="11">
    <w:abstractNumId w:val="7"/>
  </w:num>
  <w:num w:numId="12">
    <w:abstractNumId w:val="9"/>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25"/>
    <w:rsid w:val="00000EA5"/>
    <w:rsid w:val="000022D5"/>
    <w:rsid w:val="0000427F"/>
    <w:rsid w:val="000053D3"/>
    <w:rsid w:val="000062FD"/>
    <w:rsid w:val="00007EFF"/>
    <w:rsid w:val="0001043D"/>
    <w:rsid w:val="00021F5B"/>
    <w:rsid w:val="00023872"/>
    <w:rsid w:val="00024017"/>
    <w:rsid w:val="000241D0"/>
    <w:rsid w:val="000245D5"/>
    <w:rsid w:val="00025AF0"/>
    <w:rsid w:val="00025E88"/>
    <w:rsid w:val="00025FEF"/>
    <w:rsid w:val="00026153"/>
    <w:rsid w:val="000272D6"/>
    <w:rsid w:val="00030255"/>
    <w:rsid w:val="000322B5"/>
    <w:rsid w:val="0003542F"/>
    <w:rsid w:val="00036E65"/>
    <w:rsid w:val="00043CE3"/>
    <w:rsid w:val="00047AC5"/>
    <w:rsid w:val="0005206D"/>
    <w:rsid w:val="00053A6D"/>
    <w:rsid w:val="0005588A"/>
    <w:rsid w:val="00056799"/>
    <w:rsid w:val="00056E46"/>
    <w:rsid w:val="00056E7F"/>
    <w:rsid w:val="00060B6D"/>
    <w:rsid w:val="00060EAB"/>
    <w:rsid w:val="00060F30"/>
    <w:rsid w:val="0006469F"/>
    <w:rsid w:val="00071EE8"/>
    <w:rsid w:val="00073F01"/>
    <w:rsid w:val="000763BF"/>
    <w:rsid w:val="00077A14"/>
    <w:rsid w:val="0008227D"/>
    <w:rsid w:val="000824F6"/>
    <w:rsid w:val="00082D0C"/>
    <w:rsid w:val="00084969"/>
    <w:rsid w:val="00086676"/>
    <w:rsid w:val="00090475"/>
    <w:rsid w:val="000939F4"/>
    <w:rsid w:val="000963EC"/>
    <w:rsid w:val="000979C7"/>
    <w:rsid w:val="000A0D75"/>
    <w:rsid w:val="000A2679"/>
    <w:rsid w:val="000A5D90"/>
    <w:rsid w:val="000A6B05"/>
    <w:rsid w:val="000A7556"/>
    <w:rsid w:val="000A7A01"/>
    <w:rsid w:val="000B1C34"/>
    <w:rsid w:val="000B2302"/>
    <w:rsid w:val="000B32D4"/>
    <w:rsid w:val="000B56AF"/>
    <w:rsid w:val="000D0C0A"/>
    <w:rsid w:val="000D0C54"/>
    <w:rsid w:val="000D5238"/>
    <w:rsid w:val="000D54C1"/>
    <w:rsid w:val="000E02E5"/>
    <w:rsid w:val="000E1D42"/>
    <w:rsid w:val="000E2401"/>
    <w:rsid w:val="000E2E6F"/>
    <w:rsid w:val="000E2F13"/>
    <w:rsid w:val="000E319E"/>
    <w:rsid w:val="000E3537"/>
    <w:rsid w:val="000E459F"/>
    <w:rsid w:val="000E50C8"/>
    <w:rsid w:val="000E551D"/>
    <w:rsid w:val="000E6D91"/>
    <w:rsid w:val="000F3626"/>
    <w:rsid w:val="000F568F"/>
    <w:rsid w:val="001001F2"/>
    <w:rsid w:val="00103368"/>
    <w:rsid w:val="00103EA2"/>
    <w:rsid w:val="00105808"/>
    <w:rsid w:val="001058C6"/>
    <w:rsid w:val="00110070"/>
    <w:rsid w:val="001124A7"/>
    <w:rsid w:val="00113744"/>
    <w:rsid w:val="00113C44"/>
    <w:rsid w:val="00113E80"/>
    <w:rsid w:val="00115B1F"/>
    <w:rsid w:val="00120DD1"/>
    <w:rsid w:val="00120DF6"/>
    <w:rsid w:val="001218E0"/>
    <w:rsid w:val="0012368F"/>
    <w:rsid w:val="001262BB"/>
    <w:rsid w:val="00126724"/>
    <w:rsid w:val="001267CC"/>
    <w:rsid w:val="001310EA"/>
    <w:rsid w:val="00131EC0"/>
    <w:rsid w:val="00132173"/>
    <w:rsid w:val="00132C56"/>
    <w:rsid w:val="00135480"/>
    <w:rsid w:val="00141268"/>
    <w:rsid w:val="001438AE"/>
    <w:rsid w:val="001440AC"/>
    <w:rsid w:val="00144275"/>
    <w:rsid w:val="001456D2"/>
    <w:rsid w:val="001472F4"/>
    <w:rsid w:val="00147C34"/>
    <w:rsid w:val="001508E7"/>
    <w:rsid w:val="0015362B"/>
    <w:rsid w:val="00153F53"/>
    <w:rsid w:val="00157505"/>
    <w:rsid w:val="00157B28"/>
    <w:rsid w:val="00161AA0"/>
    <w:rsid w:val="00161CBE"/>
    <w:rsid w:val="00162F3C"/>
    <w:rsid w:val="001649B6"/>
    <w:rsid w:val="0016574C"/>
    <w:rsid w:val="00165EC7"/>
    <w:rsid w:val="001672AB"/>
    <w:rsid w:val="001717F7"/>
    <w:rsid w:val="00171A2E"/>
    <w:rsid w:val="00173EFF"/>
    <w:rsid w:val="0017490B"/>
    <w:rsid w:val="00180B68"/>
    <w:rsid w:val="00180F4C"/>
    <w:rsid w:val="00183340"/>
    <w:rsid w:val="001835F7"/>
    <w:rsid w:val="00185824"/>
    <w:rsid w:val="00185A23"/>
    <w:rsid w:val="00190403"/>
    <w:rsid w:val="0019107A"/>
    <w:rsid w:val="001935DB"/>
    <w:rsid w:val="00195434"/>
    <w:rsid w:val="00195DE5"/>
    <w:rsid w:val="001A306D"/>
    <w:rsid w:val="001A31AD"/>
    <w:rsid w:val="001A4471"/>
    <w:rsid w:val="001A4CBD"/>
    <w:rsid w:val="001A5767"/>
    <w:rsid w:val="001A5E02"/>
    <w:rsid w:val="001B1AF9"/>
    <w:rsid w:val="001B2175"/>
    <w:rsid w:val="001B4841"/>
    <w:rsid w:val="001B618C"/>
    <w:rsid w:val="001C14CD"/>
    <w:rsid w:val="001C16A4"/>
    <w:rsid w:val="001C20FC"/>
    <w:rsid w:val="001C2734"/>
    <w:rsid w:val="001C383C"/>
    <w:rsid w:val="001C3B3C"/>
    <w:rsid w:val="001C71E2"/>
    <w:rsid w:val="001D0B52"/>
    <w:rsid w:val="001D28EE"/>
    <w:rsid w:val="001D4110"/>
    <w:rsid w:val="001D5183"/>
    <w:rsid w:val="001D683A"/>
    <w:rsid w:val="001E05B5"/>
    <w:rsid w:val="001E1CCF"/>
    <w:rsid w:val="001E1EFE"/>
    <w:rsid w:val="001E2E9B"/>
    <w:rsid w:val="001E533E"/>
    <w:rsid w:val="001F2933"/>
    <w:rsid w:val="001F3643"/>
    <w:rsid w:val="001F5ABD"/>
    <w:rsid w:val="00200CD8"/>
    <w:rsid w:val="00200DCC"/>
    <w:rsid w:val="002058F4"/>
    <w:rsid w:val="00205E96"/>
    <w:rsid w:val="00205F64"/>
    <w:rsid w:val="0021010F"/>
    <w:rsid w:val="00212B7F"/>
    <w:rsid w:val="00213CBE"/>
    <w:rsid w:val="00214411"/>
    <w:rsid w:val="002149D9"/>
    <w:rsid w:val="00214E4C"/>
    <w:rsid w:val="00217917"/>
    <w:rsid w:val="002232AE"/>
    <w:rsid w:val="00226A15"/>
    <w:rsid w:val="002274F3"/>
    <w:rsid w:val="00230F34"/>
    <w:rsid w:val="0023197A"/>
    <w:rsid w:val="00232527"/>
    <w:rsid w:val="00234399"/>
    <w:rsid w:val="002401CB"/>
    <w:rsid w:val="002407B7"/>
    <w:rsid w:val="00241ACF"/>
    <w:rsid w:val="00242385"/>
    <w:rsid w:val="00242D2F"/>
    <w:rsid w:val="00246C80"/>
    <w:rsid w:val="002479D7"/>
    <w:rsid w:val="00247BE2"/>
    <w:rsid w:val="00247C49"/>
    <w:rsid w:val="0025014B"/>
    <w:rsid w:val="00252C0D"/>
    <w:rsid w:val="00253D5E"/>
    <w:rsid w:val="00255BFE"/>
    <w:rsid w:val="0026068E"/>
    <w:rsid w:val="00263015"/>
    <w:rsid w:val="00264277"/>
    <w:rsid w:val="0026678D"/>
    <w:rsid w:val="00266992"/>
    <w:rsid w:val="00270486"/>
    <w:rsid w:val="00271EDF"/>
    <w:rsid w:val="00272F15"/>
    <w:rsid w:val="00273240"/>
    <w:rsid w:val="002747EA"/>
    <w:rsid w:val="00275567"/>
    <w:rsid w:val="00277B75"/>
    <w:rsid w:val="00277F7D"/>
    <w:rsid w:val="002846B4"/>
    <w:rsid w:val="002851C0"/>
    <w:rsid w:val="00285310"/>
    <w:rsid w:val="002862D0"/>
    <w:rsid w:val="002877BA"/>
    <w:rsid w:val="00287EC2"/>
    <w:rsid w:val="00290B82"/>
    <w:rsid w:val="0029248E"/>
    <w:rsid w:val="00292DB7"/>
    <w:rsid w:val="002931B0"/>
    <w:rsid w:val="002A1C21"/>
    <w:rsid w:val="002A57D0"/>
    <w:rsid w:val="002A6B4C"/>
    <w:rsid w:val="002A7DC8"/>
    <w:rsid w:val="002B2D34"/>
    <w:rsid w:val="002B3163"/>
    <w:rsid w:val="002B3C23"/>
    <w:rsid w:val="002B48D7"/>
    <w:rsid w:val="002B67C7"/>
    <w:rsid w:val="002B6A10"/>
    <w:rsid w:val="002B6AFA"/>
    <w:rsid w:val="002C096C"/>
    <w:rsid w:val="002C0EBC"/>
    <w:rsid w:val="002C1539"/>
    <w:rsid w:val="002C1D14"/>
    <w:rsid w:val="002C5BDB"/>
    <w:rsid w:val="002C661F"/>
    <w:rsid w:val="002C66AC"/>
    <w:rsid w:val="002C779F"/>
    <w:rsid w:val="002C795C"/>
    <w:rsid w:val="002D1D9E"/>
    <w:rsid w:val="002D51AE"/>
    <w:rsid w:val="002D573B"/>
    <w:rsid w:val="002D602A"/>
    <w:rsid w:val="002E069D"/>
    <w:rsid w:val="002E1563"/>
    <w:rsid w:val="002E6270"/>
    <w:rsid w:val="002E7C90"/>
    <w:rsid w:val="002E7DB8"/>
    <w:rsid w:val="002E7E2E"/>
    <w:rsid w:val="002F2513"/>
    <w:rsid w:val="002F44FF"/>
    <w:rsid w:val="002F7962"/>
    <w:rsid w:val="003011AC"/>
    <w:rsid w:val="00303C4F"/>
    <w:rsid w:val="00304A10"/>
    <w:rsid w:val="00307CFD"/>
    <w:rsid w:val="00314DAA"/>
    <w:rsid w:val="00321165"/>
    <w:rsid w:val="00322DDD"/>
    <w:rsid w:val="00324D14"/>
    <w:rsid w:val="003262D1"/>
    <w:rsid w:val="003304C8"/>
    <w:rsid w:val="00332E1A"/>
    <w:rsid w:val="0033562D"/>
    <w:rsid w:val="003357E4"/>
    <w:rsid w:val="0033701B"/>
    <w:rsid w:val="00341DCC"/>
    <w:rsid w:val="0034200B"/>
    <w:rsid w:val="00345109"/>
    <w:rsid w:val="00350279"/>
    <w:rsid w:val="003512C9"/>
    <w:rsid w:val="0035433E"/>
    <w:rsid w:val="00360A79"/>
    <w:rsid w:val="00361F1F"/>
    <w:rsid w:val="003656A2"/>
    <w:rsid w:val="00365889"/>
    <w:rsid w:val="00366AE5"/>
    <w:rsid w:val="00371342"/>
    <w:rsid w:val="00371F74"/>
    <w:rsid w:val="0037594C"/>
    <w:rsid w:val="00375F51"/>
    <w:rsid w:val="003773A3"/>
    <w:rsid w:val="00380391"/>
    <w:rsid w:val="00380ED1"/>
    <w:rsid w:val="00386FF4"/>
    <w:rsid w:val="00390D6E"/>
    <w:rsid w:val="00393683"/>
    <w:rsid w:val="003938CD"/>
    <w:rsid w:val="0039449A"/>
    <w:rsid w:val="003952AC"/>
    <w:rsid w:val="0039633E"/>
    <w:rsid w:val="003A095A"/>
    <w:rsid w:val="003A0A2C"/>
    <w:rsid w:val="003A21ED"/>
    <w:rsid w:val="003A24DB"/>
    <w:rsid w:val="003A2C4B"/>
    <w:rsid w:val="003A4801"/>
    <w:rsid w:val="003A4E5F"/>
    <w:rsid w:val="003A5DFC"/>
    <w:rsid w:val="003A606B"/>
    <w:rsid w:val="003B1D24"/>
    <w:rsid w:val="003B70F4"/>
    <w:rsid w:val="003C017A"/>
    <w:rsid w:val="003C056E"/>
    <w:rsid w:val="003C1113"/>
    <w:rsid w:val="003C21BC"/>
    <w:rsid w:val="003C5076"/>
    <w:rsid w:val="003C5BED"/>
    <w:rsid w:val="003C74FD"/>
    <w:rsid w:val="003C7E8D"/>
    <w:rsid w:val="003D0B76"/>
    <w:rsid w:val="003D12B1"/>
    <w:rsid w:val="003D1A73"/>
    <w:rsid w:val="003D6F6C"/>
    <w:rsid w:val="003E258D"/>
    <w:rsid w:val="003E48F8"/>
    <w:rsid w:val="003F1597"/>
    <w:rsid w:val="004015B7"/>
    <w:rsid w:val="00401DC3"/>
    <w:rsid w:val="0040219A"/>
    <w:rsid w:val="004026B0"/>
    <w:rsid w:val="00403A21"/>
    <w:rsid w:val="0040425B"/>
    <w:rsid w:val="00404697"/>
    <w:rsid w:val="004048ED"/>
    <w:rsid w:val="00405A8E"/>
    <w:rsid w:val="00405D1A"/>
    <w:rsid w:val="0040613B"/>
    <w:rsid w:val="0040710C"/>
    <w:rsid w:val="00411F33"/>
    <w:rsid w:val="00412025"/>
    <w:rsid w:val="00412D6B"/>
    <w:rsid w:val="00413ABA"/>
    <w:rsid w:val="00414598"/>
    <w:rsid w:val="004202A7"/>
    <w:rsid w:val="00421A5E"/>
    <w:rsid w:val="00423788"/>
    <w:rsid w:val="0042452B"/>
    <w:rsid w:val="0042511B"/>
    <w:rsid w:val="00426F06"/>
    <w:rsid w:val="004305C4"/>
    <w:rsid w:val="00431BC8"/>
    <w:rsid w:val="0043648B"/>
    <w:rsid w:val="00440A4E"/>
    <w:rsid w:val="00441543"/>
    <w:rsid w:val="00441DD7"/>
    <w:rsid w:val="00442FA1"/>
    <w:rsid w:val="004434AA"/>
    <w:rsid w:val="00443F14"/>
    <w:rsid w:val="00446C7E"/>
    <w:rsid w:val="0045209D"/>
    <w:rsid w:val="004543D3"/>
    <w:rsid w:val="004544D1"/>
    <w:rsid w:val="00455C5B"/>
    <w:rsid w:val="00456CAA"/>
    <w:rsid w:val="00460DE7"/>
    <w:rsid w:val="00460EB3"/>
    <w:rsid w:val="004611A1"/>
    <w:rsid w:val="00461D7B"/>
    <w:rsid w:val="00464C20"/>
    <w:rsid w:val="00467A44"/>
    <w:rsid w:val="00467AE3"/>
    <w:rsid w:val="0047018F"/>
    <w:rsid w:val="0047159D"/>
    <w:rsid w:val="00474332"/>
    <w:rsid w:val="004756A9"/>
    <w:rsid w:val="00476530"/>
    <w:rsid w:val="00483C17"/>
    <w:rsid w:val="00484C48"/>
    <w:rsid w:val="004854AC"/>
    <w:rsid w:val="00485CFC"/>
    <w:rsid w:val="00485DB2"/>
    <w:rsid w:val="00486B84"/>
    <w:rsid w:val="004870A0"/>
    <w:rsid w:val="00490EF2"/>
    <w:rsid w:val="00494A91"/>
    <w:rsid w:val="00494BB3"/>
    <w:rsid w:val="00495AA5"/>
    <w:rsid w:val="00496C2F"/>
    <w:rsid w:val="0049712B"/>
    <w:rsid w:val="004979FE"/>
    <w:rsid w:val="004A1CB3"/>
    <w:rsid w:val="004A436A"/>
    <w:rsid w:val="004A5908"/>
    <w:rsid w:val="004A650A"/>
    <w:rsid w:val="004A7BA8"/>
    <w:rsid w:val="004B078D"/>
    <w:rsid w:val="004B161E"/>
    <w:rsid w:val="004B1731"/>
    <w:rsid w:val="004B1B65"/>
    <w:rsid w:val="004B308E"/>
    <w:rsid w:val="004B4B38"/>
    <w:rsid w:val="004B5DF0"/>
    <w:rsid w:val="004C1170"/>
    <w:rsid w:val="004C1904"/>
    <w:rsid w:val="004C6625"/>
    <w:rsid w:val="004C6BBE"/>
    <w:rsid w:val="004D13AE"/>
    <w:rsid w:val="004D3187"/>
    <w:rsid w:val="004D512A"/>
    <w:rsid w:val="004D51B5"/>
    <w:rsid w:val="004D5F15"/>
    <w:rsid w:val="004D6112"/>
    <w:rsid w:val="004D7293"/>
    <w:rsid w:val="004E3980"/>
    <w:rsid w:val="004E40CC"/>
    <w:rsid w:val="004E45D6"/>
    <w:rsid w:val="004E4D80"/>
    <w:rsid w:val="004E4DF1"/>
    <w:rsid w:val="004E581F"/>
    <w:rsid w:val="004E6212"/>
    <w:rsid w:val="004F1D9A"/>
    <w:rsid w:val="004F2468"/>
    <w:rsid w:val="004F2EEF"/>
    <w:rsid w:val="004F3CBB"/>
    <w:rsid w:val="004F6CAE"/>
    <w:rsid w:val="00500A0E"/>
    <w:rsid w:val="00500B05"/>
    <w:rsid w:val="00501CC2"/>
    <w:rsid w:val="00504E0D"/>
    <w:rsid w:val="00512AA7"/>
    <w:rsid w:val="0051781B"/>
    <w:rsid w:val="005214CC"/>
    <w:rsid w:val="00521D06"/>
    <w:rsid w:val="005238B4"/>
    <w:rsid w:val="005240AC"/>
    <w:rsid w:val="00524FD2"/>
    <w:rsid w:val="005262AD"/>
    <w:rsid w:val="005268CD"/>
    <w:rsid w:val="00527DDD"/>
    <w:rsid w:val="00530104"/>
    <w:rsid w:val="005313C2"/>
    <w:rsid w:val="00532A85"/>
    <w:rsid w:val="0053574D"/>
    <w:rsid w:val="00537EC8"/>
    <w:rsid w:val="00542AFC"/>
    <w:rsid w:val="00543CCD"/>
    <w:rsid w:val="005457B4"/>
    <w:rsid w:val="00546994"/>
    <w:rsid w:val="00547C4E"/>
    <w:rsid w:val="00550767"/>
    <w:rsid w:val="0055228D"/>
    <w:rsid w:val="005528F8"/>
    <w:rsid w:val="0055603C"/>
    <w:rsid w:val="005610C2"/>
    <w:rsid w:val="00561B7D"/>
    <w:rsid w:val="005624C7"/>
    <w:rsid w:val="00562C80"/>
    <w:rsid w:val="00563271"/>
    <w:rsid w:val="00564271"/>
    <w:rsid w:val="005650EF"/>
    <w:rsid w:val="005660D7"/>
    <w:rsid w:val="00567B3F"/>
    <w:rsid w:val="005700A1"/>
    <w:rsid w:val="005707B1"/>
    <w:rsid w:val="00571789"/>
    <w:rsid w:val="005730C1"/>
    <w:rsid w:val="00573715"/>
    <w:rsid w:val="005758AD"/>
    <w:rsid w:val="00576E0E"/>
    <w:rsid w:val="005774B5"/>
    <w:rsid w:val="005779C8"/>
    <w:rsid w:val="00577A21"/>
    <w:rsid w:val="00581A05"/>
    <w:rsid w:val="00582738"/>
    <w:rsid w:val="005916AB"/>
    <w:rsid w:val="00593D24"/>
    <w:rsid w:val="00594307"/>
    <w:rsid w:val="005A0C65"/>
    <w:rsid w:val="005A1C13"/>
    <w:rsid w:val="005A222B"/>
    <w:rsid w:val="005A4995"/>
    <w:rsid w:val="005A4B5E"/>
    <w:rsid w:val="005B2A92"/>
    <w:rsid w:val="005B5452"/>
    <w:rsid w:val="005C481B"/>
    <w:rsid w:val="005C4BA8"/>
    <w:rsid w:val="005D06BF"/>
    <w:rsid w:val="005D1A4F"/>
    <w:rsid w:val="005D24E2"/>
    <w:rsid w:val="005D3881"/>
    <w:rsid w:val="005D45AE"/>
    <w:rsid w:val="005D4B47"/>
    <w:rsid w:val="005D5E66"/>
    <w:rsid w:val="005D65A2"/>
    <w:rsid w:val="005D7340"/>
    <w:rsid w:val="005D7437"/>
    <w:rsid w:val="005E0A05"/>
    <w:rsid w:val="005E185D"/>
    <w:rsid w:val="005E1FC4"/>
    <w:rsid w:val="005E2D49"/>
    <w:rsid w:val="005E531E"/>
    <w:rsid w:val="005E63FD"/>
    <w:rsid w:val="005E6B74"/>
    <w:rsid w:val="005E7593"/>
    <w:rsid w:val="005F031F"/>
    <w:rsid w:val="005F118D"/>
    <w:rsid w:val="005F1DFC"/>
    <w:rsid w:val="005F28E3"/>
    <w:rsid w:val="005F62EB"/>
    <w:rsid w:val="005F7606"/>
    <w:rsid w:val="0060322E"/>
    <w:rsid w:val="00605AC0"/>
    <w:rsid w:val="00607A7A"/>
    <w:rsid w:val="00610431"/>
    <w:rsid w:val="006158A3"/>
    <w:rsid w:val="006177C9"/>
    <w:rsid w:val="00617E6F"/>
    <w:rsid w:val="00617E7C"/>
    <w:rsid w:val="00620F3E"/>
    <w:rsid w:val="0062335C"/>
    <w:rsid w:val="00624D5F"/>
    <w:rsid w:val="0062643D"/>
    <w:rsid w:val="00627660"/>
    <w:rsid w:val="00627879"/>
    <w:rsid w:val="006278CE"/>
    <w:rsid w:val="0063485C"/>
    <w:rsid w:val="006352BD"/>
    <w:rsid w:val="00641843"/>
    <w:rsid w:val="006425E1"/>
    <w:rsid w:val="0064434B"/>
    <w:rsid w:val="0065158E"/>
    <w:rsid w:val="00651D94"/>
    <w:rsid w:val="00652A94"/>
    <w:rsid w:val="00653DBE"/>
    <w:rsid w:val="00655B7D"/>
    <w:rsid w:val="00661288"/>
    <w:rsid w:val="0066260F"/>
    <w:rsid w:val="00663C5C"/>
    <w:rsid w:val="00663E0E"/>
    <w:rsid w:val="006642A8"/>
    <w:rsid w:val="006645FF"/>
    <w:rsid w:val="00665A62"/>
    <w:rsid w:val="00666140"/>
    <w:rsid w:val="0066728E"/>
    <w:rsid w:val="00673BA2"/>
    <w:rsid w:val="006746A8"/>
    <w:rsid w:val="00675B5A"/>
    <w:rsid w:val="00680428"/>
    <w:rsid w:val="00680474"/>
    <w:rsid w:val="0068149E"/>
    <w:rsid w:val="0068198F"/>
    <w:rsid w:val="00683737"/>
    <w:rsid w:val="006837EF"/>
    <w:rsid w:val="00684DE0"/>
    <w:rsid w:val="00685C59"/>
    <w:rsid w:val="0068743C"/>
    <w:rsid w:val="00690B0B"/>
    <w:rsid w:val="006916B0"/>
    <w:rsid w:val="00691CBE"/>
    <w:rsid w:val="0069446E"/>
    <w:rsid w:val="006A051B"/>
    <w:rsid w:val="006A1D25"/>
    <w:rsid w:val="006A2324"/>
    <w:rsid w:val="006A29C2"/>
    <w:rsid w:val="006A2DB7"/>
    <w:rsid w:val="006A462E"/>
    <w:rsid w:val="006A4BE3"/>
    <w:rsid w:val="006A4C04"/>
    <w:rsid w:val="006A68AF"/>
    <w:rsid w:val="006A771B"/>
    <w:rsid w:val="006B0DD4"/>
    <w:rsid w:val="006B134F"/>
    <w:rsid w:val="006B1DA8"/>
    <w:rsid w:val="006B2004"/>
    <w:rsid w:val="006B25F4"/>
    <w:rsid w:val="006B35E5"/>
    <w:rsid w:val="006B6773"/>
    <w:rsid w:val="006B6E65"/>
    <w:rsid w:val="006B758D"/>
    <w:rsid w:val="006C079C"/>
    <w:rsid w:val="006C0AE7"/>
    <w:rsid w:val="006C2E32"/>
    <w:rsid w:val="006C4F25"/>
    <w:rsid w:val="006C7603"/>
    <w:rsid w:val="006D15AE"/>
    <w:rsid w:val="006D1EEF"/>
    <w:rsid w:val="006D23F4"/>
    <w:rsid w:val="006D2635"/>
    <w:rsid w:val="006D339B"/>
    <w:rsid w:val="006D3955"/>
    <w:rsid w:val="006E2EA6"/>
    <w:rsid w:val="006E3C0B"/>
    <w:rsid w:val="006E467D"/>
    <w:rsid w:val="006F0236"/>
    <w:rsid w:val="006F7D20"/>
    <w:rsid w:val="00700953"/>
    <w:rsid w:val="007015BD"/>
    <w:rsid w:val="00705223"/>
    <w:rsid w:val="007059A3"/>
    <w:rsid w:val="007067CC"/>
    <w:rsid w:val="007121DC"/>
    <w:rsid w:val="007155CD"/>
    <w:rsid w:val="00715B0B"/>
    <w:rsid w:val="007171EC"/>
    <w:rsid w:val="0072172D"/>
    <w:rsid w:val="00723A23"/>
    <w:rsid w:val="00730094"/>
    <w:rsid w:val="00730FF7"/>
    <w:rsid w:val="0073147D"/>
    <w:rsid w:val="007321A4"/>
    <w:rsid w:val="0073292D"/>
    <w:rsid w:val="00732E0D"/>
    <w:rsid w:val="00733A10"/>
    <w:rsid w:val="00736F8E"/>
    <w:rsid w:val="007423C8"/>
    <w:rsid w:val="0074279B"/>
    <w:rsid w:val="0074367F"/>
    <w:rsid w:val="0074455D"/>
    <w:rsid w:val="00744FDF"/>
    <w:rsid w:val="00746D89"/>
    <w:rsid w:val="00747938"/>
    <w:rsid w:val="00752112"/>
    <w:rsid w:val="00752D2D"/>
    <w:rsid w:val="007541B5"/>
    <w:rsid w:val="007544EA"/>
    <w:rsid w:val="007574ED"/>
    <w:rsid w:val="00765A58"/>
    <w:rsid w:val="00767B6C"/>
    <w:rsid w:val="00771872"/>
    <w:rsid w:val="00771950"/>
    <w:rsid w:val="00772206"/>
    <w:rsid w:val="00775A28"/>
    <w:rsid w:val="00775BA9"/>
    <w:rsid w:val="00776AD9"/>
    <w:rsid w:val="0078121F"/>
    <w:rsid w:val="007818E5"/>
    <w:rsid w:val="00781D6D"/>
    <w:rsid w:val="00787B43"/>
    <w:rsid w:val="00791BF1"/>
    <w:rsid w:val="00794545"/>
    <w:rsid w:val="00794EF1"/>
    <w:rsid w:val="0079672B"/>
    <w:rsid w:val="00796C80"/>
    <w:rsid w:val="00797782"/>
    <w:rsid w:val="007A065A"/>
    <w:rsid w:val="007A2976"/>
    <w:rsid w:val="007A2B21"/>
    <w:rsid w:val="007A51E9"/>
    <w:rsid w:val="007B07ED"/>
    <w:rsid w:val="007B4A0D"/>
    <w:rsid w:val="007B6126"/>
    <w:rsid w:val="007B68C4"/>
    <w:rsid w:val="007B7504"/>
    <w:rsid w:val="007B7FE3"/>
    <w:rsid w:val="007C0A77"/>
    <w:rsid w:val="007C19F5"/>
    <w:rsid w:val="007C23A6"/>
    <w:rsid w:val="007C499F"/>
    <w:rsid w:val="007C4E8C"/>
    <w:rsid w:val="007C5A9A"/>
    <w:rsid w:val="007C5C16"/>
    <w:rsid w:val="007D1D3E"/>
    <w:rsid w:val="007D4A9B"/>
    <w:rsid w:val="007D6229"/>
    <w:rsid w:val="007E087C"/>
    <w:rsid w:val="007E1E79"/>
    <w:rsid w:val="007E22DB"/>
    <w:rsid w:val="007E2338"/>
    <w:rsid w:val="007E4468"/>
    <w:rsid w:val="007E4703"/>
    <w:rsid w:val="007E52AA"/>
    <w:rsid w:val="007E64CF"/>
    <w:rsid w:val="007E65F7"/>
    <w:rsid w:val="007F0446"/>
    <w:rsid w:val="007F11DB"/>
    <w:rsid w:val="007F3569"/>
    <w:rsid w:val="007F424D"/>
    <w:rsid w:val="007F437C"/>
    <w:rsid w:val="007F6ABB"/>
    <w:rsid w:val="0080405A"/>
    <w:rsid w:val="00804C31"/>
    <w:rsid w:val="00805834"/>
    <w:rsid w:val="00807435"/>
    <w:rsid w:val="008131DF"/>
    <w:rsid w:val="00813D1F"/>
    <w:rsid w:val="008140CA"/>
    <w:rsid w:val="0081642F"/>
    <w:rsid w:val="0082048B"/>
    <w:rsid w:val="00820E2C"/>
    <w:rsid w:val="0082631F"/>
    <w:rsid w:val="008306D9"/>
    <w:rsid w:val="00832F4E"/>
    <w:rsid w:val="00832F65"/>
    <w:rsid w:val="00834DAC"/>
    <w:rsid w:val="00834E56"/>
    <w:rsid w:val="0083544E"/>
    <w:rsid w:val="008360FA"/>
    <w:rsid w:val="00837E02"/>
    <w:rsid w:val="00841265"/>
    <w:rsid w:val="00842485"/>
    <w:rsid w:val="00842E6C"/>
    <w:rsid w:val="008456DD"/>
    <w:rsid w:val="00845A22"/>
    <w:rsid w:val="00845AB9"/>
    <w:rsid w:val="008518BE"/>
    <w:rsid w:val="008539C0"/>
    <w:rsid w:val="00854591"/>
    <w:rsid w:val="00854733"/>
    <w:rsid w:val="00860A71"/>
    <w:rsid w:val="00860DAD"/>
    <w:rsid w:val="00863B06"/>
    <w:rsid w:val="008640D7"/>
    <w:rsid w:val="00865342"/>
    <w:rsid w:val="008655AF"/>
    <w:rsid w:val="008664AE"/>
    <w:rsid w:val="00867757"/>
    <w:rsid w:val="00870782"/>
    <w:rsid w:val="008711FD"/>
    <w:rsid w:val="00875A8D"/>
    <w:rsid w:val="00875DC8"/>
    <w:rsid w:val="00876CF0"/>
    <w:rsid w:val="00883232"/>
    <w:rsid w:val="00886368"/>
    <w:rsid w:val="00886382"/>
    <w:rsid w:val="00886F82"/>
    <w:rsid w:val="008900C4"/>
    <w:rsid w:val="00890F82"/>
    <w:rsid w:val="00891EAA"/>
    <w:rsid w:val="008923AA"/>
    <w:rsid w:val="008967D5"/>
    <w:rsid w:val="00896F3B"/>
    <w:rsid w:val="008A15F6"/>
    <w:rsid w:val="008A585C"/>
    <w:rsid w:val="008A5AA0"/>
    <w:rsid w:val="008A693F"/>
    <w:rsid w:val="008B01D2"/>
    <w:rsid w:val="008B0E34"/>
    <w:rsid w:val="008B1EC2"/>
    <w:rsid w:val="008B3549"/>
    <w:rsid w:val="008B3BFB"/>
    <w:rsid w:val="008B3CA7"/>
    <w:rsid w:val="008B47B8"/>
    <w:rsid w:val="008B68DB"/>
    <w:rsid w:val="008C4088"/>
    <w:rsid w:val="008C6A20"/>
    <w:rsid w:val="008C78E5"/>
    <w:rsid w:val="008C7DE1"/>
    <w:rsid w:val="008D1188"/>
    <w:rsid w:val="008D15BC"/>
    <w:rsid w:val="008D3216"/>
    <w:rsid w:val="008D3BDB"/>
    <w:rsid w:val="008D4054"/>
    <w:rsid w:val="008D41C0"/>
    <w:rsid w:val="008D4704"/>
    <w:rsid w:val="008D78FC"/>
    <w:rsid w:val="008D7A59"/>
    <w:rsid w:val="008E05B3"/>
    <w:rsid w:val="008E11A2"/>
    <w:rsid w:val="008E52F9"/>
    <w:rsid w:val="008E6867"/>
    <w:rsid w:val="008E6BE2"/>
    <w:rsid w:val="008E6F4F"/>
    <w:rsid w:val="008E7825"/>
    <w:rsid w:val="008E7E1E"/>
    <w:rsid w:val="008F18B1"/>
    <w:rsid w:val="008F3D7D"/>
    <w:rsid w:val="008F4DEF"/>
    <w:rsid w:val="008F769F"/>
    <w:rsid w:val="009056D6"/>
    <w:rsid w:val="0090588A"/>
    <w:rsid w:val="009062CD"/>
    <w:rsid w:val="0091590B"/>
    <w:rsid w:val="00916F82"/>
    <w:rsid w:val="009244ED"/>
    <w:rsid w:val="00932BAD"/>
    <w:rsid w:val="009350D1"/>
    <w:rsid w:val="009409C1"/>
    <w:rsid w:val="00942AB8"/>
    <w:rsid w:val="009446E1"/>
    <w:rsid w:val="009466A4"/>
    <w:rsid w:val="0094752E"/>
    <w:rsid w:val="009501FB"/>
    <w:rsid w:val="00953140"/>
    <w:rsid w:val="00953A2A"/>
    <w:rsid w:val="009566C0"/>
    <w:rsid w:val="00956BEC"/>
    <w:rsid w:val="0095795C"/>
    <w:rsid w:val="009615A1"/>
    <w:rsid w:val="0096762F"/>
    <w:rsid w:val="00971186"/>
    <w:rsid w:val="009724CD"/>
    <w:rsid w:val="009766EB"/>
    <w:rsid w:val="00977627"/>
    <w:rsid w:val="0098009B"/>
    <w:rsid w:val="00981733"/>
    <w:rsid w:val="009821B8"/>
    <w:rsid w:val="00982C7F"/>
    <w:rsid w:val="0098582B"/>
    <w:rsid w:val="00986BC8"/>
    <w:rsid w:val="00987D9A"/>
    <w:rsid w:val="00990B51"/>
    <w:rsid w:val="009930F4"/>
    <w:rsid w:val="00993C7C"/>
    <w:rsid w:val="00994BFF"/>
    <w:rsid w:val="00994F21"/>
    <w:rsid w:val="00996346"/>
    <w:rsid w:val="009963CD"/>
    <w:rsid w:val="009A6CA5"/>
    <w:rsid w:val="009A7BA9"/>
    <w:rsid w:val="009B00DE"/>
    <w:rsid w:val="009B137F"/>
    <w:rsid w:val="009B2769"/>
    <w:rsid w:val="009B2C4A"/>
    <w:rsid w:val="009C1FC0"/>
    <w:rsid w:val="009C315B"/>
    <w:rsid w:val="009C34CE"/>
    <w:rsid w:val="009C3FD9"/>
    <w:rsid w:val="009C7079"/>
    <w:rsid w:val="009C77B4"/>
    <w:rsid w:val="009D14F4"/>
    <w:rsid w:val="009D1A53"/>
    <w:rsid w:val="009D703C"/>
    <w:rsid w:val="009D75D5"/>
    <w:rsid w:val="009D7725"/>
    <w:rsid w:val="009E0BF3"/>
    <w:rsid w:val="009E0CD9"/>
    <w:rsid w:val="009E16D8"/>
    <w:rsid w:val="009E31F6"/>
    <w:rsid w:val="009E3F7D"/>
    <w:rsid w:val="009E407F"/>
    <w:rsid w:val="009E6292"/>
    <w:rsid w:val="009E65B1"/>
    <w:rsid w:val="009E681B"/>
    <w:rsid w:val="009E74A2"/>
    <w:rsid w:val="009F2F5F"/>
    <w:rsid w:val="00A026F8"/>
    <w:rsid w:val="00A02BD2"/>
    <w:rsid w:val="00A044B0"/>
    <w:rsid w:val="00A04DCB"/>
    <w:rsid w:val="00A11B22"/>
    <w:rsid w:val="00A121BF"/>
    <w:rsid w:val="00A165AF"/>
    <w:rsid w:val="00A20765"/>
    <w:rsid w:val="00A2323C"/>
    <w:rsid w:val="00A24C3F"/>
    <w:rsid w:val="00A2557F"/>
    <w:rsid w:val="00A30A60"/>
    <w:rsid w:val="00A31D77"/>
    <w:rsid w:val="00A32731"/>
    <w:rsid w:val="00A3280D"/>
    <w:rsid w:val="00A35A47"/>
    <w:rsid w:val="00A36377"/>
    <w:rsid w:val="00A403D2"/>
    <w:rsid w:val="00A407FE"/>
    <w:rsid w:val="00A42519"/>
    <w:rsid w:val="00A4303E"/>
    <w:rsid w:val="00A44388"/>
    <w:rsid w:val="00A45938"/>
    <w:rsid w:val="00A50FC5"/>
    <w:rsid w:val="00A51E7F"/>
    <w:rsid w:val="00A56859"/>
    <w:rsid w:val="00A607C8"/>
    <w:rsid w:val="00A60FC0"/>
    <w:rsid w:val="00A61BE3"/>
    <w:rsid w:val="00A6307F"/>
    <w:rsid w:val="00A6544B"/>
    <w:rsid w:val="00A6681F"/>
    <w:rsid w:val="00A67A32"/>
    <w:rsid w:val="00A67DBE"/>
    <w:rsid w:val="00A706C4"/>
    <w:rsid w:val="00A706FA"/>
    <w:rsid w:val="00A71F14"/>
    <w:rsid w:val="00A73C98"/>
    <w:rsid w:val="00A747E5"/>
    <w:rsid w:val="00A8082F"/>
    <w:rsid w:val="00A8135C"/>
    <w:rsid w:val="00A8354A"/>
    <w:rsid w:val="00A861E1"/>
    <w:rsid w:val="00A87ADE"/>
    <w:rsid w:val="00A901BF"/>
    <w:rsid w:val="00A90B65"/>
    <w:rsid w:val="00A94D5B"/>
    <w:rsid w:val="00A96351"/>
    <w:rsid w:val="00AA1CFE"/>
    <w:rsid w:val="00AA36A3"/>
    <w:rsid w:val="00AA41D3"/>
    <w:rsid w:val="00AA52A4"/>
    <w:rsid w:val="00AA6505"/>
    <w:rsid w:val="00AA6A14"/>
    <w:rsid w:val="00AA7572"/>
    <w:rsid w:val="00AB0137"/>
    <w:rsid w:val="00AB1AA1"/>
    <w:rsid w:val="00AB1BC2"/>
    <w:rsid w:val="00AB263A"/>
    <w:rsid w:val="00AB35D0"/>
    <w:rsid w:val="00AB3F1B"/>
    <w:rsid w:val="00AB5BF4"/>
    <w:rsid w:val="00AC25EB"/>
    <w:rsid w:val="00AC5B94"/>
    <w:rsid w:val="00AC6479"/>
    <w:rsid w:val="00AC7D35"/>
    <w:rsid w:val="00AD31D4"/>
    <w:rsid w:val="00AD3956"/>
    <w:rsid w:val="00AD40D2"/>
    <w:rsid w:val="00AD6F21"/>
    <w:rsid w:val="00AD73AB"/>
    <w:rsid w:val="00AE0EB3"/>
    <w:rsid w:val="00AF0614"/>
    <w:rsid w:val="00AF290F"/>
    <w:rsid w:val="00AF4254"/>
    <w:rsid w:val="00AF42F8"/>
    <w:rsid w:val="00AF6928"/>
    <w:rsid w:val="00AF6C73"/>
    <w:rsid w:val="00AF774E"/>
    <w:rsid w:val="00AF7951"/>
    <w:rsid w:val="00B00756"/>
    <w:rsid w:val="00B00A0A"/>
    <w:rsid w:val="00B020EA"/>
    <w:rsid w:val="00B0348A"/>
    <w:rsid w:val="00B034C6"/>
    <w:rsid w:val="00B050F7"/>
    <w:rsid w:val="00B062AA"/>
    <w:rsid w:val="00B0677B"/>
    <w:rsid w:val="00B10157"/>
    <w:rsid w:val="00B11350"/>
    <w:rsid w:val="00B13ACE"/>
    <w:rsid w:val="00B147E1"/>
    <w:rsid w:val="00B20A4D"/>
    <w:rsid w:val="00B21378"/>
    <w:rsid w:val="00B21616"/>
    <w:rsid w:val="00B23664"/>
    <w:rsid w:val="00B246C7"/>
    <w:rsid w:val="00B24854"/>
    <w:rsid w:val="00B24DFC"/>
    <w:rsid w:val="00B315E5"/>
    <w:rsid w:val="00B34BDB"/>
    <w:rsid w:val="00B34EB0"/>
    <w:rsid w:val="00B34FF4"/>
    <w:rsid w:val="00B36BEB"/>
    <w:rsid w:val="00B40569"/>
    <w:rsid w:val="00B40BD7"/>
    <w:rsid w:val="00B42531"/>
    <w:rsid w:val="00B42A0E"/>
    <w:rsid w:val="00B51D22"/>
    <w:rsid w:val="00B51ED8"/>
    <w:rsid w:val="00B52358"/>
    <w:rsid w:val="00B5322C"/>
    <w:rsid w:val="00B54E88"/>
    <w:rsid w:val="00B60DEE"/>
    <w:rsid w:val="00B62627"/>
    <w:rsid w:val="00B62A99"/>
    <w:rsid w:val="00B63EDF"/>
    <w:rsid w:val="00B737C5"/>
    <w:rsid w:val="00B738FE"/>
    <w:rsid w:val="00B74AD4"/>
    <w:rsid w:val="00B74C54"/>
    <w:rsid w:val="00B757C7"/>
    <w:rsid w:val="00B76A8B"/>
    <w:rsid w:val="00B81963"/>
    <w:rsid w:val="00B83BC8"/>
    <w:rsid w:val="00B84552"/>
    <w:rsid w:val="00B85DDB"/>
    <w:rsid w:val="00B92179"/>
    <w:rsid w:val="00B975B9"/>
    <w:rsid w:val="00B97DD0"/>
    <w:rsid w:val="00BA00B9"/>
    <w:rsid w:val="00BA1E59"/>
    <w:rsid w:val="00BA2BD9"/>
    <w:rsid w:val="00BA43E4"/>
    <w:rsid w:val="00BA55A6"/>
    <w:rsid w:val="00BA585E"/>
    <w:rsid w:val="00BB006E"/>
    <w:rsid w:val="00BB0C5B"/>
    <w:rsid w:val="00BC1119"/>
    <w:rsid w:val="00BC1F69"/>
    <w:rsid w:val="00BC7B22"/>
    <w:rsid w:val="00BD0CF1"/>
    <w:rsid w:val="00BD0DE6"/>
    <w:rsid w:val="00BD2300"/>
    <w:rsid w:val="00BD307D"/>
    <w:rsid w:val="00BD3FC8"/>
    <w:rsid w:val="00BD6D1C"/>
    <w:rsid w:val="00BE0F6E"/>
    <w:rsid w:val="00BE2F85"/>
    <w:rsid w:val="00BE318D"/>
    <w:rsid w:val="00BE4D5D"/>
    <w:rsid w:val="00BE5EA5"/>
    <w:rsid w:val="00BE6170"/>
    <w:rsid w:val="00BF1409"/>
    <w:rsid w:val="00BF4B57"/>
    <w:rsid w:val="00BF52DF"/>
    <w:rsid w:val="00BF6C77"/>
    <w:rsid w:val="00BF6F13"/>
    <w:rsid w:val="00C01448"/>
    <w:rsid w:val="00C02C07"/>
    <w:rsid w:val="00C04E59"/>
    <w:rsid w:val="00C120F5"/>
    <w:rsid w:val="00C13307"/>
    <w:rsid w:val="00C14101"/>
    <w:rsid w:val="00C156CF"/>
    <w:rsid w:val="00C2100B"/>
    <w:rsid w:val="00C21886"/>
    <w:rsid w:val="00C27BA3"/>
    <w:rsid w:val="00C304CC"/>
    <w:rsid w:val="00C31B2E"/>
    <w:rsid w:val="00C3347E"/>
    <w:rsid w:val="00C4126C"/>
    <w:rsid w:val="00C42F9D"/>
    <w:rsid w:val="00C50622"/>
    <w:rsid w:val="00C5216C"/>
    <w:rsid w:val="00C55652"/>
    <w:rsid w:val="00C606E5"/>
    <w:rsid w:val="00C60E7A"/>
    <w:rsid w:val="00C61B7B"/>
    <w:rsid w:val="00C7382F"/>
    <w:rsid w:val="00C74B00"/>
    <w:rsid w:val="00C74F7A"/>
    <w:rsid w:val="00C8020B"/>
    <w:rsid w:val="00C83C47"/>
    <w:rsid w:val="00C84C10"/>
    <w:rsid w:val="00C84FCA"/>
    <w:rsid w:val="00C85A70"/>
    <w:rsid w:val="00C86EE4"/>
    <w:rsid w:val="00C90FF5"/>
    <w:rsid w:val="00C91F06"/>
    <w:rsid w:val="00C9244D"/>
    <w:rsid w:val="00C9261E"/>
    <w:rsid w:val="00C93CA8"/>
    <w:rsid w:val="00C9419B"/>
    <w:rsid w:val="00CA14F9"/>
    <w:rsid w:val="00CA2408"/>
    <w:rsid w:val="00CA3C44"/>
    <w:rsid w:val="00CA4435"/>
    <w:rsid w:val="00CA4CA4"/>
    <w:rsid w:val="00CA532B"/>
    <w:rsid w:val="00CA6262"/>
    <w:rsid w:val="00CB20C0"/>
    <w:rsid w:val="00CB20D3"/>
    <w:rsid w:val="00CB43CA"/>
    <w:rsid w:val="00CB495E"/>
    <w:rsid w:val="00CB548A"/>
    <w:rsid w:val="00CB73A7"/>
    <w:rsid w:val="00CB79B2"/>
    <w:rsid w:val="00CC0041"/>
    <w:rsid w:val="00CC19DB"/>
    <w:rsid w:val="00CC75A1"/>
    <w:rsid w:val="00CD64B3"/>
    <w:rsid w:val="00CD6C13"/>
    <w:rsid w:val="00CD6EA6"/>
    <w:rsid w:val="00CE0FCA"/>
    <w:rsid w:val="00CE2CB8"/>
    <w:rsid w:val="00CE346A"/>
    <w:rsid w:val="00CE45C9"/>
    <w:rsid w:val="00CE57C5"/>
    <w:rsid w:val="00CE5F83"/>
    <w:rsid w:val="00CF13E4"/>
    <w:rsid w:val="00CF22F5"/>
    <w:rsid w:val="00CF450E"/>
    <w:rsid w:val="00CF6597"/>
    <w:rsid w:val="00CF6F2F"/>
    <w:rsid w:val="00CF706A"/>
    <w:rsid w:val="00CF78D1"/>
    <w:rsid w:val="00D026BC"/>
    <w:rsid w:val="00D0408A"/>
    <w:rsid w:val="00D0522A"/>
    <w:rsid w:val="00D07C29"/>
    <w:rsid w:val="00D07DD2"/>
    <w:rsid w:val="00D1366E"/>
    <w:rsid w:val="00D14D87"/>
    <w:rsid w:val="00D205E2"/>
    <w:rsid w:val="00D21BC4"/>
    <w:rsid w:val="00D22AA7"/>
    <w:rsid w:val="00D24F75"/>
    <w:rsid w:val="00D25C1A"/>
    <w:rsid w:val="00D33CFB"/>
    <w:rsid w:val="00D34F7E"/>
    <w:rsid w:val="00D37225"/>
    <w:rsid w:val="00D37A17"/>
    <w:rsid w:val="00D40089"/>
    <w:rsid w:val="00D4112A"/>
    <w:rsid w:val="00D41657"/>
    <w:rsid w:val="00D445B1"/>
    <w:rsid w:val="00D45065"/>
    <w:rsid w:val="00D50876"/>
    <w:rsid w:val="00D50CE5"/>
    <w:rsid w:val="00D51172"/>
    <w:rsid w:val="00D53EAB"/>
    <w:rsid w:val="00D54B42"/>
    <w:rsid w:val="00D62FF0"/>
    <w:rsid w:val="00D63CAF"/>
    <w:rsid w:val="00D63FEB"/>
    <w:rsid w:val="00D64650"/>
    <w:rsid w:val="00D64BFF"/>
    <w:rsid w:val="00D65341"/>
    <w:rsid w:val="00D676D3"/>
    <w:rsid w:val="00D677D8"/>
    <w:rsid w:val="00D71BE9"/>
    <w:rsid w:val="00D725AB"/>
    <w:rsid w:val="00D73DD7"/>
    <w:rsid w:val="00D7401C"/>
    <w:rsid w:val="00D75CEF"/>
    <w:rsid w:val="00D836E6"/>
    <w:rsid w:val="00D84F44"/>
    <w:rsid w:val="00D854C0"/>
    <w:rsid w:val="00D90237"/>
    <w:rsid w:val="00D9054E"/>
    <w:rsid w:val="00D916AB"/>
    <w:rsid w:val="00D930A6"/>
    <w:rsid w:val="00D93946"/>
    <w:rsid w:val="00D94FE3"/>
    <w:rsid w:val="00D97347"/>
    <w:rsid w:val="00D97BED"/>
    <w:rsid w:val="00DA1EFA"/>
    <w:rsid w:val="00DA312F"/>
    <w:rsid w:val="00DA347D"/>
    <w:rsid w:val="00DA3C70"/>
    <w:rsid w:val="00DA679F"/>
    <w:rsid w:val="00DA7CE0"/>
    <w:rsid w:val="00DA7F61"/>
    <w:rsid w:val="00DB0FF5"/>
    <w:rsid w:val="00DB2454"/>
    <w:rsid w:val="00DB2FE2"/>
    <w:rsid w:val="00DB3383"/>
    <w:rsid w:val="00DB4C7A"/>
    <w:rsid w:val="00DB4FA7"/>
    <w:rsid w:val="00DB6378"/>
    <w:rsid w:val="00DB731D"/>
    <w:rsid w:val="00DC0167"/>
    <w:rsid w:val="00DC0417"/>
    <w:rsid w:val="00DC0671"/>
    <w:rsid w:val="00DC10E3"/>
    <w:rsid w:val="00DC2ED4"/>
    <w:rsid w:val="00DC6586"/>
    <w:rsid w:val="00DD03AA"/>
    <w:rsid w:val="00DD1712"/>
    <w:rsid w:val="00DD1EAD"/>
    <w:rsid w:val="00DD399D"/>
    <w:rsid w:val="00DD4748"/>
    <w:rsid w:val="00DD60FF"/>
    <w:rsid w:val="00DD621C"/>
    <w:rsid w:val="00DD7A36"/>
    <w:rsid w:val="00DE2F04"/>
    <w:rsid w:val="00DE4124"/>
    <w:rsid w:val="00DF0EC8"/>
    <w:rsid w:val="00DF203E"/>
    <w:rsid w:val="00DF2408"/>
    <w:rsid w:val="00DF2A29"/>
    <w:rsid w:val="00DF2BFB"/>
    <w:rsid w:val="00DF541A"/>
    <w:rsid w:val="00DF7292"/>
    <w:rsid w:val="00E00397"/>
    <w:rsid w:val="00E008EE"/>
    <w:rsid w:val="00E010DF"/>
    <w:rsid w:val="00E02C42"/>
    <w:rsid w:val="00E051BB"/>
    <w:rsid w:val="00E07D6F"/>
    <w:rsid w:val="00E1183A"/>
    <w:rsid w:val="00E12163"/>
    <w:rsid w:val="00E128E8"/>
    <w:rsid w:val="00E130B6"/>
    <w:rsid w:val="00E14F46"/>
    <w:rsid w:val="00E17A45"/>
    <w:rsid w:val="00E21A20"/>
    <w:rsid w:val="00E21EBB"/>
    <w:rsid w:val="00E227C8"/>
    <w:rsid w:val="00E24D5C"/>
    <w:rsid w:val="00E32138"/>
    <w:rsid w:val="00E32B9B"/>
    <w:rsid w:val="00E32F18"/>
    <w:rsid w:val="00E33605"/>
    <w:rsid w:val="00E35D23"/>
    <w:rsid w:val="00E37099"/>
    <w:rsid w:val="00E40D25"/>
    <w:rsid w:val="00E4334A"/>
    <w:rsid w:val="00E45D24"/>
    <w:rsid w:val="00E47AB1"/>
    <w:rsid w:val="00E543A2"/>
    <w:rsid w:val="00E544CE"/>
    <w:rsid w:val="00E603F2"/>
    <w:rsid w:val="00E62F2F"/>
    <w:rsid w:val="00E63E66"/>
    <w:rsid w:val="00E70A56"/>
    <w:rsid w:val="00E70E83"/>
    <w:rsid w:val="00E71966"/>
    <w:rsid w:val="00E73673"/>
    <w:rsid w:val="00E73C74"/>
    <w:rsid w:val="00E74FCA"/>
    <w:rsid w:val="00E7651E"/>
    <w:rsid w:val="00E777E6"/>
    <w:rsid w:val="00E77FF5"/>
    <w:rsid w:val="00E832C3"/>
    <w:rsid w:val="00E832DE"/>
    <w:rsid w:val="00E844CD"/>
    <w:rsid w:val="00E84DD5"/>
    <w:rsid w:val="00E8674D"/>
    <w:rsid w:val="00E86C90"/>
    <w:rsid w:val="00E90025"/>
    <w:rsid w:val="00E90D0F"/>
    <w:rsid w:val="00E91146"/>
    <w:rsid w:val="00E91B6B"/>
    <w:rsid w:val="00E94590"/>
    <w:rsid w:val="00E9592F"/>
    <w:rsid w:val="00E95D47"/>
    <w:rsid w:val="00E96581"/>
    <w:rsid w:val="00EA2791"/>
    <w:rsid w:val="00EA3FD0"/>
    <w:rsid w:val="00EA4558"/>
    <w:rsid w:val="00EA4C23"/>
    <w:rsid w:val="00EA4FCB"/>
    <w:rsid w:val="00EA50BF"/>
    <w:rsid w:val="00EA6C59"/>
    <w:rsid w:val="00EB1355"/>
    <w:rsid w:val="00EB13AC"/>
    <w:rsid w:val="00EB1EF6"/>
    <w:rsid w:val="00EB418A"/>
    <w:rsid w:val="00EB4698"/>
    <w:rsid w:val="00EB5B5E"/>
    <w:rsid w:val="00EB6525"/>
    <w:rsid w:val="00EB6FF6"/>
    <w:rsid w:val="00EB72E8"/>
    <w:rsid w:val="00EC08A9"/>
    <w:rsid w:val="00EC1A95"/>
    <w:rsid w:val="00EC2C0A"/>
    <w:rsid w:val="00EC41B6"/>
    <w:rsid w:val="00EC75CE"/>
    <w:rsid w:val="00EC7723"/>
    <w:rsid w:val="00EC7F3D"/>
    <w:rsid w:val="00ED250E"/>
    <w:rsid w:val="00ED3E47"/>
    <w:rsid w:val="00ED46E6"/>
    <w:rsid w:val="00ED4ED3"/>
    <w:rsid w:val="00ED6B96"/>
    <w:rsid w:val="00EE23AF"/>
    <w:rsid w:val="00EE3849"/>
    <w:rsid w:val="00EE4ED4"/>
    <w:rsid w:val="00EE71D7"/>
    <w:rsid w:val="00EF3309"/>
    <w:rsid w:val="00EF33EC"/>
    <w:rsid w:val="00EF4CA1"/>
    <w:rsid w:val="00EF59C9"/>
    <w:rsid w:val="00EF7582"/>
    <w:rsid w:val="00EF7801"/>
    <w:rsid w:val="00F00CC4"/>
    <w:rsid w:val="00F0301B"/>
    <w:rsid w:val="00F03360"/>
    <w:rsid w:val="00F03C6D"/>
    <w:rsid w:val="00F04C8D"/>
    <w:rsid w:val="00F06BD0"/>
    <w:rsid w:val="00F07DC5"/>
    <w:rsid w:val="00F124F4"/>
    <w:rsid w:val="00F12B43"/>
    <w:rsid w:val="00F1322C"/>
    <w:rsid w:val="00F1440D"/>
    <w:rsid w:val="00F16507"/>
    <w:rsid w:val="00F16877"/>
    <w:rsid w:val="00F20CA4"/>
    <w:rsid w:val="00F20DBF"/>
    <w:rsid w:val="00F213A8"/>
    <w:rsid w:val="00F23BAB"/>
    <w:rsid w:val="00F23ECF"/>
    <w:rsid w:val="00F23F9A"/>
    <w:rsid w:val="00F25169"/>
    <w:rsid w:val="00F25FE3"/>
    <w:rsid w:val="00F26A47"/>
    <w:rsid w:val="00F26B41"/>
    <w:rsid w:val="00F26F54"/>
    <w:rsid w:val="00F278C5"/>
    <w:rsid w:val="00F3017A"/>
    <w:rsid w:val="00F4318A"/>
    <w:rsid w:val="00F44893"/>
    <w:rsid w:val="00F4507E"/>
    <w:rsid w:val="00F452EF"/>
    <w:rsid w:val="00F4774D"/>
    <w:rsid w:val="00F47A82"/>
    <w:rsid w:val="00F47EF6"/>
    <w:rsid w:val="00F50851"/>
    <w:rsid w:val="00F53149"/>
    <w:rsid w:val="00F55002"/>
    <w:rsid w:val="00F55978"/>
    <w:rsid w:val="00F55ABE"/>
    <w:rsid w:val="00F57E4E"/>
    <w:rsid w:val="00F61D87"/>
    <w:rsid w:val="00F62257"/>
    <w:rsid w:val="00F6323B"/>
    <w:rsid w:val="00F64203"/>
    <w:rsid w:val="00F6615C"/>
    <w:rsid w:val="00F71900"/>
    <w:rsid w:val="00F72E0B"/>
    <w:rsid w:val="00F73A1C"/>
    <w:rsid w:val="00F74C8E"/>
    <w:rsid w:val="00F76B2E"/>
    <w:rsid w:val="00F77C00"/>
    <w:rsid w:val="00F84895"/>
    <w:rsid w:val="00F86000"/>
    <w:rsid w:val="00F976AD"/>
    <w:rsid w:val="00FA12CD"/>
    <w:rsid w:val="00FA138D"/>
    <w:rsid w:val="00FA4F44"/>
    <w:rsid w:val="00FA5419"/>
    <w:rsid w:val="00FA5435"/>
    <w:rsid w:val="00FA59B8"/>
    <w:rsid w:val="00FA70C4"/>
    <w:rsid w:val="00FA71B9"/>
    <w:rsid w:val="00FB09DF"/>
    <w:rsid w:val="00FB2EA6"/>
    <w:rsid w:val="00FB4DBC"/>
    <w:rsid w:val="00FB5306"/>
    <w:rsid w:val="00FB6810"/>
    <w:rsid w:val="00FC056F"/>
    <w:rsid w:val="00FC3E9B"/>
    <w:rsid w:val="00FC4524"/>
    <w:rsid w:val="00FC66AF"/>
    <w:rsid w:val="00FC670D"/>
    <w:rsid w:val="00FC73FD"/>
    <w:rsid w:val="00FC7550"/>
    <w:rsid w:val="00FD0265"/>
    <w:rsid w:val="00FD046F"/>
    <w:rsid w:val="00FD27AB"/>
    <w:rsid w:val="00FD5214"/>
    <w:rsid w:val="00FD6F84"/>
    <w:rsid w:val="00FE0BA5"/>
    <w:rsid w:val="00FE1185"/>
    <w:rsid w:val="00FE1FAE"/>
    <w:rsid w:val="00FE2FB7"/>
    <w:rsid w:val="00FE3943"/>
    <w:rsid w:val="00FE4A0B"/>
    <w:rsid w:val="00FE7336"/>
    <w:rsid w:val="00FE7A19"/>
    <w:rsid w:val="00FF10B7"/>
    <w:rsid w:val="00FF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E169F"/>
  <w15:docId w15:val="{FDD204B9-A2AA-4C6B-8C6C-052477D0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73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B1731"/>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4B1731"/>
  </w:style>
  <w:style w:type="paragraph" w:styleId="Subsol">
    <w:name w:val="footer"/>
    <w:basedOn w:val="Normal"/>
    <w:link w:val="SubsolCaracter"/>
    <w:uiPriority w:val="99"/>
    <w:unhideWhenUsed/>
    <w:rsid w:val="004B1731"/>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4B1731"/>
  </w:style>
  <w:style w:type="paragraph" w:styleId="Listparagraf">
    <w:name w:val="List Paragraph"/>
    <w:basedOn w:val="Normal"/>
    <w:uiPriority w:val="34"/>
    <w:qFormat/>
    <w:rsid w:val="004B1731"/>
    <w:pPr>
      <w:ind w:left="720"/>
      <w:contextualSpacing/>
    </w:pPr>
  </w:style>
  <w:style w:type="paragraph" w:customStyle="1" w:styleId="Default">
    <w:name w:val="Default"/>
    <w:rsid w:val="004B1731"/>
    <w:pPr>
      <w:autoSpaceDE w:val="0"/>
      <w:autoSpaceDN w:val="0"/>
      <w:adjustRightInd w:val="0"/>
      <w:spacing w:after="0" w:line="240" w:lineRule="auto"/>
    </w:pPr>
    <w:rPr>
      <w:rFonts w:ascii="Arial" w:hAnsi="Arial" w:cs="Arial"/>
      <w:color w:val="000000"/>
      <w:sz w:val="24"/>
      <w:szCs w:val="24"/>
    </w:rPr>
  </w:style>
  <w:style w:type="paragraph" w:styleId="TextnBalon">
    <w:name w:val="Balloon Text"/>
    <w:basedOn w:val="Normal"/>
    <w:link w:val="TextnBalonCaracter"/>
    <w:uiPriority w:val="99"/>
    <w:semiHidden/>
    <w:unhideWhenUsed/>
    <w:rsid w:val="00CF22F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F22F5"/>
    <w:rPr>
      <w:rFonts w:ascii="Tahoma" w:hAnsi="Tahoma" w:cs="Tahoma"/>
      <w:sz w:val="16"/>
      <w:szCs w:val="16"/>
    </w:rPr>
  </w:style>
  <w:style w:type="table" w:styleId="Tabelgril">
    <w:name w:val="Table Grid"/>
    <w:basedOn w:val="TabelNormal"/>
    <w:uiPriority w:val="39"/>
    <w:rsid w:val="005D5E66"/>
    <w:pPr>
      <w:spacing w:after="0" w:line="240" w:lineRule="auto"/>
    </w:pPr>
    <w:rPr>
      <w:lang w:val="ro-R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9</Pages>
  <Words>3805</Words>
  <Characters>22072</Characters>
  <Application>Microsoft Office Word</Application>
  <DocSecurity>0</DocSecurity>
  <Lines>183</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Zambori Simona</dc:creator>
  <cp:lastModifiedBy>Cosmina NICOLESCU</cp:lastModifiedBy>
  <cp:revision>97</cp:revision>
  <cp:lastPrinted>2024-02-27T08:18:00Z</cp:lastPrinted>
  <dcterms:created xsi:type="dcterms:W3CDTF">2024-01-22T11:34:00Z</dcterms:created>
  <dcterms:modified xsi:type="dcterms:W3CDTF">2024-03-04T14:00:00Z</dcterms:modified>
</cp:coreProperties>
</file>