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64A30C3" w:rsidR="00DE792C" w:rsidRPr="00A02B02" w:rsidRDefault="007E6483" w:rsidP="00F1090C">
      <w:pPr>
        <w:pStyle w:val="Antet"/>
        <w:spacing w:line="360" w:lineRule="auto"/>
        <w:ind w:left="284"/>
        <w:rPr>
          <w:rFonts w:ascii="Trebuchet MS" w:hAnsi="Trebuchet MS"/>
          <w:b/>
          <w:bCs/>
          <w:sz w:val="28"/>
          <w:szCs w:val="28"/>
        </w:rPr>
      </w:pPr>
      <w:r w:rsidRPr="00A02B02">
        <w:rPr>
          <w:rFonts w:ascii="Trebuchet MS" w:hAnsi="Trebuchet MS"/>
          <w:b/>
          <w:bCs/>
          <w:sz w:val="28"/>
          <w:szCs w:val="28"/>
        </w:rPr>
        <w:t>AGENȚIA PEN</w:t>
      </w:r>
      <w:r w:rsidR="00737909" w:rsidRPr="00A02B02">
        <w:rPr>
          <w:rFonts w:ascii="Trebuchet MS" w:hAnsi="Trebuchet MS"/>
          <w:b/>
          <w:bCs/>
          <w:sz w:val="28"/>
          <w:szCs w:val="28"/>
        </w:rPr>
        <w:t>TRU PROTECȚIA MEDIULUI SIBIU</w:t>
      </w:r>
    </w:p>
    <w:p w14:paraId="54CBB430" w14:textId="5111E6A0" w:rsidR="00DE792C" w:rsidRPr="00A02B02" w:rsidRDefault="00DE792C" w:rsidP="0006402F">
      <w:pPr>
        <w:spacing w:after="0" w:line="240" w:lineRule="auto"/>
        <w:ind w:left="284"/>
        <w:rPr>
          <w:rFonts w:ascii="Trebuchet MS" w:hAnsi="Trebuchet MS"/>
        </w:rPr>
      </w:pPr>
      <w:r w:rsidRPr="00A02B02">
        <w:rPr>
          <w:rFonts w:ascii="Trebuchet MS" w:hAnsi="Trebuchet MS"/>
        </w:rPr>
        <w:t xml:space="preserve">Nr.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Pr="00A02B02">
        <w:rPr>
          <w:rFonts w:ascii="Trebuchet MS" w:hAnsi="Trebuchet MS"/>
        </w:rPr>
        <w:t xml:space="preserve"> /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005B51E1" w:rsidRPr="00A02B02">
        <w:rPr>
          <w:rFonts w:ascii="Trebuchet MS" w:hAnsi="Trebuchet MS"/>
        </w:rPr>
        <w:t xml:space="preserve"> </w:t>
      </w:r>
      <w:r w:rsidR="006A1311" w:rsidRPr="00A02B02">
        <w:rPr>
          <w:rFonts w:ascii="Trebuchet MS" w:hAnsi="Trebuchet MS"/>
        </w:rPr>
        <w:t>...</w:t>
      </w:r>
      <w:r w:rsidR="005B51E1" w:rsidRPr="00A02B02">
        <w:rPr>
          <w:rFonts w:ascii="Trebuchet MS" w:hAnsi="Trebuchet MS"/>
        </w:rPr>
        <w:t xml:space="preserve"> </w:t>
      </w:r>
    </w:p>
    <w:p w14:paraId="7FA85085" w14:textId="3E4D9DE8" w:rsidR="0006402F" w:rsidRPr="00A02B02" w:rsidRDefault="0006402F" w:rsidP="0006402F">
      <w:pPr>
        <w:spacing w:after="0" w:line="240" w:lineRule="auto"/>
        <w:rPr>
          <w:rFonts w:ascii="Trebuchet MS" w:hAnsi="Trebuchet MS"/>
        </w:rPr>
      </w:pPr>
      <w:r w:rsidRPr="00A02B02">
        <w:rPr>
          <w:rFonts w:ascii="Trebuchet MS" w:hAnsi="Trebuchet MS"/>
        </w:rPr>
        <w:t xml:space="preserve">    </w:t>
      </w:r>
      <w:r w:rsidR="005B51E1" w:rsidRPr="00A02B02">
        <w:rPr>
          <w:rFonts w:ascii="Trebuchet MS" w:hAnsi="Trebuchet MS"/>
        </w:rPr>
        <w:t xml:space="preserve">Referitor dosar nr. </w:t>
      </w:r>
      <w:r w:rsidR="005B51E1" w:rsidRPr="00A02B02">
        <w:rPr>
          <w:rFonts w:ascii="Trebuchet MS" w:eastAsia="Calibri" w:hAnsi="Trebuchet MS" w:cs="Times New Roman"/>
        </w:rPr>
        <w:t>2835/1005/19.02.2024</w:t>
      </w:r>
    </w:p>
    <w:p w14:paraId="77260376" w14:textId="77777777" w:rsidR="0006402F" w:rsidRPr="00A02B02" w:rsidRDefault="0006402F" w:rsidP="0006402F">
      <w:pPr>
        <w:spacing w:after="0" w:line="240" w:lineRule="auto"/>
        <w:rPr>
          <w:rFonts w:ascii="Times New Roman" w:hAnsi="Times New Roman"/>
          <w:color w:val="FF0000"/>
          <w:sz w:val="24"/>
          <w:szCs w:val="24"/>
        </w:rPr>
      </w:pPr>
    </w:p>
    <w:p w14:paraId="085FBD88" w14:textId="77777777" w:rsidR="0006402F" w:rsidRPr="00A02B02" w:rsidRDefault="0006402F" w:rsidP="0006402F">
      <w:pPr>
        <w:keepNext/>
        <w:tabs>
          <w:tab w:val="left" w:pos="2270"/>
          <w:tab w:val="center" w:pos="4936"/>
        </w:tabs>
        <w:spacing w:before="240" w:after="0" w:line="276" w:lineRule="auto"/>
        <w:jc w:val="center"/>
        <w:outlineLvl w:val="0"/>
        <w:rPr>
          <w:rFonts w:ascii="Trebuchet MS" w:eastAsia="Times New Roman" w:hAnsi="Trebuchet MS" w:cs="Times New Roman"/>
          <w:b/>
          <w:bCs/>
          <w:lang w:eastAsia="ro-RO"/>
        </w:rPr>
      </w:pPr>
      <w:r w:rsidRPr="00A02B02">
        <w:rPr>
          <w:rFonts w:ascii="Trebuchet MS" w:eastAsia="Times New Roman" w:hAnsi="Trebuchet MS" w:cs="Times New Roman"/>
          <w:b/>
          <w:lang w:eastAsia="ro-RO"/>
        </w:rPr>
        <w:t>DECIZIA ETAPEI DE ÎNCADRARE</w:t>
      </w:r>
    </w:p>
    <w:p w14:paraId="5BF6C107" w14:textId="422A18C7" w:rsidR="0006402F" w:rsidRPr="00A02B02" w:rsidRDefault="00174E41" w:rsidP="0006402F">
      <w:pPr>
        <w:keepNext/>
        <w:tabs>
          <w:tab w:val="left" w:pos="1590"/>
          <w:tab w:val="center" w:pos="4844"/>
          <w:tab w:val="center" w:pos="4987"/>
          <w:tab w:val="left" w:pos="7650"/>
        </w:tabs>
        <w:spacing w:after="0" w:line="276" w:lineRule="auto"/>
        <w:outlineLvl w:val="1"/>
        <w:rPr>
          <w:rFonts w:ascii="Trebuchet MS" w:eastAsia="SimSun" w:hAnsi="Trebuchet MS" w:cs="Times New Roman"/>
          <w:b/>
          <w:bCs/>
          <w:iCs/>
          <w:color w:val="FF0000"/>
        </w:rPr>
      </w:pPr>
      <w:r w:rsidRPr="00A02B02">
        <w:rPr>
          <w:rFonts w:ascii="Trebuchet MS" w:eastAsia="SimSun" w:hAnsi="Trebuchet MS" w:cs="Times New Roman"/>
          <w:b/>
          <w:bCs/>
          <w:iCs/>
          <w:color w:val="FF0000"/>
        </w:rPr>
        <w:tab/>
      </w:r>
      <w:r w:rsidRPr="00A02B02">
        <w:rPr>
          <w:rFonts w:ascii="Trebuchet MS" w:eastAsia="SimSun" w:hAnsi="Trebuchet MS" w:cs="Times New Roman"/>
          <w:b/>
          <w:bCs/>
          <w:iCs/>
          <w:color w:val="FF0000"/>
        </w:rPr>
        <w:tab/>
      </w:r>
      <w:r w:rsidR="005B51E1" w:rsidRPr="00A02B02">
        <w:rPr>
          <w:rFonts w:ascii="Trebuchet MS" w:eastAsia="SimSun" w:hAnsi="Trebuchet MS" w:cs="Times New Roman"/>
          <w:b/>
          <w:bCs/>
          <w:iCs/>
          <w:color w:val="FF0000"/>
        </w:rPr>
        <w:t>Nr. SB XX din XX.XX</w:t>
      </w:r>
      <w:r w:rsidR="0006402F" w:rsidRPr="00A02B02">
        <w:rPr>
          <w:rFonts w:ascii="Trebuchet MS" w:eastAsia="SimSun" w:hAnsi="Trebuchet MS" w:cs="Times New Roman"/>
          <w:b/>
          <w:bCs/>
          <w:iCs/>
          <w:color w:val="FF0000"/>
        </w:rPr>
        <w:t>.2024</w:t>
      </w:r>
    </w:p>
    <w:p w14:paraId="24581358" w14:textId="77777777" w:rsidR="0006402F" w:rsidRPr="00A02B02" w:rsidRDefault="0006402F" w:rsidP="0006402F">
      <w:pPr>
        <w:keepNext/>
        <w:tabs>
          <w:tab w:val="left" w:pos="1590"/>
          <w:tab w:val="center" w:pos="4844"/>
          <w:tab w:val="center" w:pos="4987"/>
          <w:tab w:val="left" w:pos="7650"/>
        </w:tabs>
        <w:spacing w:after="0" w:line="240" w:lineRule="auto"/>
        <w:outlineLvl w:val="1"/>
        <w:rPr>
          <w:rFonts w:ascii="Trebuchet MS" w:eastAsia="SimSun" w:hAnsi="Trebuchet MS" w:cs="Times New Roman"/>
          <w:b/>
          <w:bCs/>
          <w:iCs/>
          <w:color w:val="FF0000"/>
        </w:rPr>
      </w:pPr>
    </w:p>
    <w:p w14:paraId="61EADCBA" w14:textId="16E66668" w:rsidR="0006402F" w:rsidRPr="005D3ED0" w:rsidRDefault="0006402F" w:rsidP="005D3ED0">
      <w:pPr>
        <w:spacing w:after="0" w:line="240" w:lineRule="auto"/>
        <w:jc w:val="both"/>
        <w:rPr>
          <w:rFonts w:ascii="Times New Roman" w:hAnsi="Times New Roman"/>
          <w:sz w:val="28"/>
          <w:szCs w:val="28"/>
        </w:rPr>
      </w:pPr>
      <w:r w:rsidRPr="00A02B02">
        <w:rPr>
          <w:rFonts w:ascii="Times New Roman" w:eastAsia="Calibri" w:hAnsi="Times New Roman" w:cs="Times New Roman"/>
          <w:color w:val="FF0000"/>
          <w:sz w:val="24"/>
          <w:szCs w:val="24"/>
        </w:rPr>
        <w:t xml:space="preserve">      </w:t>
      </w:r>
      <w:r w:rsidRPr="00A02B02">
        <w:rPr>
          <w:rFonts w:ascii="Trebuchet MS" w:eastAsia="Calibri" w:hAnsi="Trebuchet MS" w:cs="Times New Roman"/>
        </w:rPr>
        <w:t xml:space="preserve">Ca urmare a solicitării de emitere a acordului de mediu adresate </w:t>
      </w:r>
      <w:r w:rsidRPr="00A02B02">
        <w:rPr>
          <w:rFonts w:ascii="Trebuchet MS" w:eastAsia="Times New Roman" w:hAnsi="Trebuchet MS" w:cs="Times New Roman"/>
          <w:lang w:eastAsia="ro-RO"/>
        </w:rPr>
        <w:t>de</w:t>
      </w:r>
      <w:r w:rsidRPr="00A02B02">
        <w:rPr>
          <w:rFonts w:ascii="Trebuchet MS" w:hAnsi="Trebuchet MS"/>
          <w:b/>
        </w:rPr>
        <w:t xml:space="preserve"> </w:t>
      </w:r>
      <w:r w:rsidR="005B51E1" w:rsidRPr="00A02B02">
        <w:rPr>
          <w:rFonts w:ascii="Trebuchet MS" w:eastAsia="Times New Roman" w:hAnsi="Trebuchet MS" w:cs="Times New Roman"/>
          <w:b/>
          <w:lang w:eastAsia="ro-RO"/>
        </w:rPr>
        <w:t>S</w:t>
      </w:r>
      <w:r w:rsidR="005B51E1" w:rsidRPr="00A02B02">
        <w:rPr>
          <w:rFonts w:ascii="Trebuchet MS" w:eastAsia="Times New Roman" w:hAnsi="Trebuchet MS" w:cs="Times New Roman"/>
          <w:lang w:eastAsia="ro-RO"/>
        </w:rPr>
        <w:t>.</w:t>
      </w:r>
      <w:r w:rsidR="005B51E1" w:rsidRPr="00A02B02">
        <w:rPr>
          <w:rFonts w:ascii="Trebuchet MS" w:eastAsia="Times New Roman" w:hAnsi="Trebuchet MS" w:cs="Times New Roman"/>
          <w:b/>
          <w:lang w:eastAsia="ro-RO"/>
        </w:rPr>
        <w:t>C</w:t>
      </w:r>
      <w:r w:rsidR="005B51E1" w:rsidRPr="00A02B02">
        <w:rPr>
          <w:rFonts w:ascii="Trebuchet MS" w:eastAsia="Times New Roman" w:hAnsi="Trebuchet MS" w:cs="Times New Roman"/>
          <w:lang w:eastAsia="ro-RO"/>
        </w:rPr>
        <w:t>.</w:t>
      </w:r>
      <w:r w:rsidR="005B51E1" w:rsidRPr="00A02B02">
        <w:rPr>
          <w:rFonts w:ascii="Trebuchet MS" w:eastAsia="Times New Roman" w:hAnsi="Trebuchet MS" w:cs="Times New Roman"/>
          <w:b/>
          <w:lang w:eastAsia="ro-RO"/>
        </w:rPr>
        <w:t xml:space="preserve"> SIGEMO IMPEX S</w:t>
      </w:r>
      <w:r w:rsidR="005B51E1" w:rsidRPr="00A02B02">
        <w:rPr>
          <w:rFonts w:ascii="Trebuchet MS" w:eastAsia="Times New Roman" w:hAnsi="Trebuchet MS" w:cs="Times New Roman"/>
          <w:lang w:eastAsia="ro-RO"/>
        </w:rPr>
        <w:t>.</w:t>
      </w:r>
      <w:r w:rsidR="005B51E1" w:rsidRPr="00A02B02">
        <w:rPr>
          <w:rFonts w:ascii="Trebuchet MS" w:eastAsia="Times New Roman" w:hAnsi="Trebuchet MS" w:cs="Times New Roman"/>
          <w:b/>
          <w:lang w:eastAsia="ro-RO"/>
        </w:rPr>
        <w:t>R</w:t>
      </w:r>
      <w:r w:rsidR="005B51E1" w:rsidRPr="00A02B02">
        <w:rPr>
          <w:rFonts w:ascii="Trebuchet MS" w:eastAsia="Times New Roman" w:hAnsi="Trebuchet MS" w:cs="Times New Roman"/>
          <w:lang w:eastAsia="ro-RO"/>
        </w:rPr>
        <w:t>.</w:t>
      </w:r>
      <w:r w:rsidR="005B51E1" w:rsidRPr="00A02B02">
        <w:rPr>
          <w:rFonts w:ascii="Trebuchet MS" w:eastAsia="Times New Roman" w:hAnsi="Trebuchet MS" w:cs="Times New Roman"/>
          <w:b/>
          <w:lang w:eastAsia="ro-RO"/>
        </w:rPr>
        <w:t>L</w:t>
      </w:r>
      <w:r w:rsidR="005B51E1" w:rsidRPr="00A02B02">
        <w:rPr>
          <w:rFonts w:ascii="Trebuchet MS" w:eastAsia="Times New Roman" w:hAnsi="Trebuchet MS" w:cs="Times New Roman"/>
          <w:lang w:eastAsia="ro-RO"/>
        </w:rPr>
        <w:t>.</w:t>
      </w:r>
      <w:r w:rsidR="005B51E1" w:rsidRPr="00A02B02">
        <w:rPr>
          <w:rFonts w:ascii="Trebuchet MS" w:hAnsi="Trebuchet MS"/>
        </w:rPr>
        <w:t xml:space="preserve">, </w:t>
      </w:r>
      <w:r w:rsidRPr="00A02B02">
        <w:rPr>
          <w:rFonts w:ascii="Trebuchet MS" w:hAnsi="Trebuchet MS"/>
        </w:rPr>
        <w:t>cu sediul în</w:t>
      </w:r>
      <w:r w:rsidR="005B51E1" w:rsidRPr="00A02B02">
        <w:rPr>
          <w:rFonts w:ascii="Trebuchet MS" w:hAnsi="Trebuchet MS"/>
        </w:rPr>
        <w:t xml:space="preserve"> municipiul Sibiu</w:t>
      </w:r>
      <w:r w:rsidR="005B51E1" w:rsidRPr="00A02B02">
        <w:rPr>
          <w:rFonts w:ascii="Trebuchet MS" w:hAnsi="Trebuchet MS" w:cs="Times New Roman"/>
        </w:rPr>
        <w:t>, str. Ștefan cel Mare, nr. 152-154</w:t>
      </w:r>
      <w:r w:rsidR="005B51E1" w:rsidRPr="00A02B02">
        <w:rPr>
          <w:rFonts w:ascii="Trebuchet MS" w:hAnsi="Trebuchet MS"/>
        </w:rPr>
        <w:t>, județul Sibiu</w:t>
      </w:r>
      <w:r w:rsidRPr="00A02B02">
        <w:rPr>
          <w:rFonts w:ascii="Trebuchet MS" w:eastAsia="Calibri" w:hAnsi="Trebuchet MS" w:cs="Times New Roman"/>
        </w:rPr>
        <w:t>,</w:t>
      </w:r>
      <w:r w:rsidRPr="00A02B02">
        <w:rPr>
          <w:rFonts w:ascii="Trebuchet MS" w:eastAsia="Calibri" w:hAnsi="Trebuchet MS" w:cs="Times New Roman"/>
          <w:b/>
        </w:rPr>
        <w:t xml:space="preserve"> </w:t>
      </w:r>
      <w:r w:rsidRPr="00A02B02">
        <w:rPr>
          <w:rFonts w:ascii="Trebuchet MS" w:hAnsi="Trebuchet MS"/>
        </w:rPr>
        <w:t xml:space="preserve">înregistrată la </w:t>
      </w:r>
      <w:r w:rsidRPr="00A02B02">
        <w:rPr>
          <w:rFonts w:ascii="Trebuchet MS" w:hAnsi="Trebuchet MS"/>
          <w:b/>
        </w:rPr>
        <w:t>Agenția pentru Protecția Mediului Sibiu</w:t>
      </w:r>
      <w:r w:rsidR="007A5E0E" w:rsidRPr="00A02B02">
        <w:rPr>
          <w:rFonts w:ascii="Trebuchet MS" w:hAnsi="Trebuchet MS"/>
        </w:rPr>
        <w:t xml:space="preserve"> cu nr. </w:t>
      </w:r>
      <w:r w:rsidR="005B51E1" w:rsidRPr="00A02B02">
        <w:rPr>
          <w:rFonts w:ascii="Trebuchet MS" w:eastAsia="Calibri" w:hAnsi="Trebuchet MS" w:cs="Times New Roman"/>
        </w:rPr>
        <w:t xml:space="preserve">2835 din </w:t>
      </w:r>
      <w:r w:rsidR="005B51E1" w:rsidRPr="005D3ED0">
        <w:rPr>
          <w:rFonts w:ascii="Trebuchet MS" w:eastAsia="Calibri" w:hAnsi="Trebuchet MS" w:cs="Times New Roman"/>
        </w:rPr>
        <w:t>data de 19.02.2024</w:t>
      </w:r>
      <w:r w:rsidRPr="005D3ED0">
        <w:rPr>
          <w:rFonts w:ascii="Trebuchet MS" w:eastAsia="Calibri" w:hAnsi="Trebuchet MS" w:cs="Times New Roman"/>
        </w:rPr>
        <w:t xml:space="preserve">, </w:t>
      </w:r>
      <w:r w:rsidRPr="005D3ED0">
        <w:rPr>
          <w:rFonts w:ascii="Trebuchet MS" w:hAnsi="Trebuchet MS"/>
        </w:rPr>
        <w:t xml:space="preserve">în baza Legii nr. 292/2018 privind evaluarea impactului anumitor proiecte publice și private asupra mediului și a O.U.G. nr. 57/2007 privind regimul ariilor naturale protejate, conservarea habitatelor naturale, a florei și faunei sălbatice, aprobată cu modificări </w:t>
      </w:r>
      <w:r w:rsidR="00F51620" w:rsidRPr="005D3ED0">
        <w:rPr>
          <w:rFonts w:ascii="Trebuchet MS" w:hAnsi="Trebuchet MS"/>
        </w:rPr>
        <w:t>și</w:t>
      </w:r>
      <w:r w:rsidRPr="005D3ED0">
        <w:rPr>
          <w:rFonts w:ascii="Trebuchet MS" w:hAnsi="Trebuchet MS"/>
        </w:rPr>
        <w:t xml:space="preserve"> completări prin Legea nr. 49/2011, cu modificările și completările ulterioare,</w:t>
      </w:r>
    </w:p>
    <w:p w14:paraId="0A22A989" w14:textId="0693D0F8" w:rsidR="0006402F" w:rsidRPr="00A02B02" w:rsidRDefault="0006402F" w:rsidP="005D3ED0">
      <w:pPr>
        <w:shd w:val="clear" w:color="auto" w:fill="FFFFFF"/>
        <w:adjustRightInd w:val="0"/>
        <w:spacing w:after="0" w:line="240" w:lineRule="auto"/>
        <w:jc w:val="both"/>
        <w:rPr>
          <w:rFonts w:ascii="Times New Roman" w:eastAsia="Calibri" w:hAnsi="Times New Roman" w:cs="Times New Roman"/>
          <w:b/>
          <w:color w:val="FF0000"/>
          <w:sz w:val="28"/>
          <w:szCs w:val="28"/>
        </w:rPr>
      </w:pPr>
      <w:r w:rsidRPr="005D3ED0">
        <w:rPr>
          <w:rFonts w:ascii="Trebuchet MS" w:hAnsi="Trebuchet MS"/>
          <w:b/>
        </w:rPr>
        <w:t>Agenția pentru Protecția Mediului Sibiu</w:t>
      </w:r>
      <w:r w:rsidRPr="005D3ED0">
        <w:rPr>
          <w:rFonts w:ascii="Trebuchet MS" w:hAnsi="Trebuchet MS"/>
        </w:rPr>
        <w:t xml:space="preserve"> </w:t>
      </w:r>
      <w:r w:rsidRPr="005D3ED0">
        <w:rPr>
          <w:rFonts w:ascii="Trebuchet MS" w:hAnsi="Trebuchet MS"/>
          <w:b/>
        </w:rPr>
        <w:t>decide</w:t>
      </w:r>
      <w:r w:rsidRPr="005D3ED0">
        <w:rPr>
          <w:rFonts w:ascii="Trebuchet MS" w:hAnsi="Trebuchet MS"/>
        </w:rPr>
        <w:t xml:space="preserve">, ca urmare a consultărilor desfășurate în cadrul ședinței Comisiei de Analiză Tehnică din data de </w:t>
      </w:r>
      <w:r w:rsidR="005B51E1" w:rsidRPr="005D3ED0">
        <w:rPr>
          <w:rFonts w:ascii="Trebuchet MS" w:hAnsi="Trebuchet MS" w:cs="Times New Roman"/>
        </w:rPr>
        <w:t>12.06</w:t>
      </w:r>
      <w:r w:rsidRPr="005D3ED0">
        <w:rPr>
          <w:rFonts w:ascii="Trebuchet MS" w:hAnsi="Trebuchet MS" w:cs="Times New Roman"/>
        </w:rPr>
        <w:t>.2024</w:t>
      </w:r>
      <w:r w:rsidR="008A1582" w:rsidRPr="005D3ED0">
        <w:rPr>
          <w:rFonts w:ascii="Trebuchet MS" w:hAnsi="Trebuchet MS"/>
        </w:rPr>
        <w:t xml:space="preserve">, </w:t>
      </w:r>
      <w:r w:rsidR="008A1582" w:rsidRPr="00A02B02">
        <w:rPr>
          <w:rFonts w:ascii="Trebuchet MS" w:hAnsi="Trebuchet MS"/>
        </w:rPr>
        <w:t>pentru</w:t>
      </w:r>
      <w:r w:rsidRPr="00A02B02">
        <w:rPr>
          <w:rFonts w:ascii="Trebuchet MS" w:hAnsi="Trebuchet MS"/>
        </w:rPr>
        <w:t xml:space="preserve"> proiectul </w:t>
      </w:r>
      <w:r w:rsidRPr="00A02B02">
        <w:rPr>
          <w:rFonts w:ascii="Trebuchet MS" w:hAnsi="Trebuchet MS"/>
          <w:b/>
        </w:rPr>
        <w:t>„</w:t>
      </w:r>
      <w:r w:rsidR="005B51E1" w:rsidRPr="00A02B02">
        <w:rPr>
          <w:rFonts w:ascii="Trebuchet MS" w:hAnsi="Trebuchet MS"/>
          <w:b/>
        </w:rPr>
        <w:t>Construire hală servicii, împrejmuire și utilități pentru imobilul înscris în CF: 133131, Sibiu</w:t>
      </w:r>
      <w:r w:rsidRPr="00A02B02">
        <w:rPr>
          <w:rFonts w:ascii="Trebuchet MS" w:hAnsi="Trebuchet MS"/>
          <w:b/>
        </w:rPr>
        <w:t>”</w:t>
      </w:r>
      <w:r w:rsidRPr="00A02B02">
        <w:rPr>
          <w:rFonts w:ascii="Trebuchet MS" w:eastAsia="Calibri" w:hAnsi="Trebuchet MS" w:cs="Times New Roman"/>
        </w:rPr>
        <w:t>, propus a fi amplasat în</w:t>
      </w:r>
      <w:r w:rsidR="005B51E1" w:rsidRPr="00A02B02">
        <w:rPr>
          <w:rFonts w:ascii="Trebuchet MS" w:hAnsi="Trebuchet MS"/>
        </w:rPr>
        <w:t xml:space="preserve"> municipiul Sibiu</w:t>
      </w:r>
      <w:r w:rsidR="005B51E1" w:rsidRPr="00A02B02">
        <w:rPr>
          <w:rFonts w:ascii="Trebuchet MS" w:hAnsi="Trebuchet MS" w:cs="Times New Roman"/>
        </w:rPr>
        <w:t>, str. Ștefan cel Mare, nr. 152-154</w:t>
      </w:r>
      <w:r w:rsidR="005B51E1" w:rsidRPr="00A02B02">
        <w:rPr>
          <w:rFonts w:ascii="Trebuchet MS" w:hAnsi="Trebuchet MS"/>
        </w:rPr>
        <w:t>, CF: 133131</w:t>
      </w:r>
      <w:r w:rsidR="005D3ED0">
        <w:rPr>
          <w:rFonts w:ascii="Trebuchet MS" w:hAnsi="Trebuchet MS"/>
        </w:rPr>
        <w:t>,</w:t>
      </w:r>
      <w:r w:rsidR="005B51E1" w:rsidRPr="00A02B02">
        <w:rPr>
          <w:rFonts w:ascii="Trebuchet MS" w:hAnsi="Trebuchet MS"/>
        </w:rPr>
        <w:t xml:space="preserve"> județul Sibiu</w:t>
      </w:r>
      <w:r w:rsidRPr="00A02B02">
        <w:rPr>
          <w:rFonts w:ascii="Trebuchet MS" w:eastAsia="Calibri" w:hAnsi="Trebuchet MS" w:cs="Times New Roman"/>
        </w:rPr>
        <w:t xml:space="preserve">, </w:t>
      </w:r>
      <w:r w:rsidRPr="00A02B02">
        <w:rPr>
          <w:rFonts w:ascii="Trebuchet MS" w:eastAsia="Calibri" w:hAnsi="Trebuchet MS" w:cs="Times New Roman"/>
          <w:b/>
        </w:rPr>
        <w:t>nu se supune evaluării impactului asupra mediului.</w:t>
      </w:r>
      <w:r w:rsidRPr="00A02B02">
        <w:rPr>
          <w:rFonts w:ascii="Times New Roman" w:eastAsia="Calibri" w:hAnsi="Times New Roman" w:cs="Times New Roman"/>
          <w:b/>
          <w:sz w:val="28"/>
          <w:szCs w:val="28"/>
        </w:rPr>
        <w:t xml:space="preserve">  </w:t>
      </w:r>
    </w:p>
    <w:p w14:paraId="6ECE97B3" w14:textId="77777777" w:rsidR="0006402F" w:rsidRPr="00A02B02" w:rsidRDefault="0006402F" w:rsidP="0006402F">
      <w:pPr>
        <w:shd w:val="clear" w:color="auto" w:fill="FFFFFF"/>
        <w:adjustRightInd w:val="0"/>
        <w:spacing w:after="0" w:line="240" w:lineRule="auto"/>
        <w:jc w:val="both"/>
        <w:rPr>
          <w:rFonts w:ascii="Times New Roman" w:eastAsia="Calibri" w:hAnsi="Times New Roman" w:cs="Times New Roman"/>
          <w:b/>
          <w:color w:val="FF0000"/>
          <w:sz w:val="24"/>
          <w:szCs w:val="24"/>
        </w:rPr>
      </w:pPr>
    </w:p>
    <w:p w14:paraId="069EB14E" w14:textId="77777777" w:rsidR="0006402F" w:rsidRPr="00A02B02" w:rsidRDefault="0006402F" w:rsidP="005D3ED0">
      <w:pPr>
        <w:autoSpaceDE w:val="0"/>
        <w:autoSpaceDN w:val="0"/>
        <w:adjustRightInd w:val="0"/>
        <w:spacing w:after="0" w:line="240" w:lineRule="auto"/>
        <w:jc w:val="both"/>
        <w:rPr>
          <w:rFonts w:ascii="Trebuchet MS" w:eastAsia="Calibri" w:hAnsi="Trebuchet MS" w:cs="Times New Roman"/>
          <w:i/>
        </w:rPr>
      </w:pPr>
      <w:r w:rsidRPr="00A02B02">
        <w:rPr>
          <w:rFonts w:ascii="Trebuchet MS" w:eastAsia="Calibri" w:hAnsi="Trebuchet MS" w:cs="Times New Roman"/>
          <w:i/>
        </w:rPr>
        <w:t>Justificarea prezentei decizii:</w:t>
      </w:r>
    </w:p>
    <w:p w14:paraId="7CD6C82E" w14:textId="56C26AF9" w:rsidR="008A1582" w:rsidRPr="00A02B02" w:rsidRDefault="0006402F" w:rsidP="005D3ED0">
      <w:pPr>
        <w:spacing w:after="0" w:line="240" w:lineRule="auto"/>
        <w:jc w:val="both"/>
        <w:rPr>
          <w:rFonts w:ascii="Trebuchet MS" w:eastAsia="Calibri" w:hAnsi="Trebuchet MS" w:cs="Times New Roman"/>
          <w:b/>
        </w:rPr>
      </w:pPr>
      <w:r w:rsidRPr="00A02B02">
        <w:rPr>
          <w:rFonts w:ascii="Trebuchet MS" w:eastAsia="Calibri" w:hAnsi="Trebuchet MS" w:cs="Times New Roman"/>
          <w:b/>
        </w:rPr>
        <w:t xml:space="preserve">I. Motivele pe baza cărora s-a stabilit necesitatea neefectuării evaluării impactului asupra mediului sunt următoarele: </w:t>
      </w:r>
    </w:p>
    <w:p w14:paraId="0DDF6AD7" w14:textId="7F52CDF1" w:rsidR="008A1582" w:rsidRPr="00A02B02" w:rsidRDefault="008A1582" w:rsidP="005D3ED0">
      <w:pPr>
        <w:pStyle w:val="Listparagraf"/>
        <w:numPr>
          <w:ilvl w:val="0"/>
          <w:numId w:val="12"/>
        </w:numPr>
        <w:spacing w:after="0" w:line="240" w:lineRule="auto"/>
        <w:ind w:left="284" w:hanging="284"/>
        <w:jc w:val="both"/>
        <w:rPr>
          <w:rFonts w:ascii="Trebuchet MS" w:eastAsia="Calibri" w:hAnsi="Trebuchet MS" w:cs="Times New Roman"/>
          <w:lang w:val="ro-RO"/>
        </w:rPr>
      </w:pPr>
      <w:r w:rsidRPr="00A02B02">
        <w:rPr>
          <w:rFonts w:ascii="Trebuchet MS" w:eastAsia="Calibri" w:hAnsi="Trebuchet MS" w:cs="Times New Roman"/>
          <w:lang w:val="ro-RO"/>
        </w:rPr>
        <w:t>proiectul</w:t>
      </w:r>
      <w:r w:rsidR="0006402F" w:rsidRPr="00A02B02">
        <w:rPr>
          <w:rFonts w:ascii="Trebuchet MS" w:eastAsia="Calibri" w:hAnsi="Trebuchet MS" w:cs="Times New Roman"/>
          <w:lang w:val="ro-RO"/>
        </w:rPr>
        <w:t xml:space="preserve"> se încadrează în prevederile Legii nr. 292 din 2018 privind evaluarea impactului anumitor proiecte publice </w:t>
      </w:r>
      <w:r w:rsidRPr="00A02B02">
        <w:rPr>
          <w:rFonts w:ascii="Trebuchet MS" w:eastAsia="Calibri" w:hAnsi="Trebuchet MS" w:cs="Times New Roman"/>
          <w:lang w:val="ro-RO"/>
        </w:rPr>
        <w:t>și</w:t>
      </w:r>
      <w:r w:rsidR="0006402F" w:rsidRPr="00A02B02">
        <w:rPr>
          <w:rFonts w:ascii="Trebuchet MS" w:eastAsia="Calibri" w:hAnsi="Trebuchet MS" w:cs="Times New Roman"/>
          <w:lang w:val="ro-RO"/>
        </w:rPr>
        <w:t xml:space="preserve"> private asupra mediului,</w:t>
      </w:r>
      <w:r w:rsidR="0006402F" w:rsidRPr="00A02B02">
        <w:rPr>
          <w:rFonts w:ascii="Trebuchet MS" w:hAnsi="Trebuchet MS"/>
          <w:lang w:val="ro-RO"/>
        </w:rPr>
        <w:t xml:space="preserve"> </w:t>
      </w:r>
      <w:r w:rsidR="0006402F" w:rsidRPr="00A02B02">
        <w:rPr>
          <w:rFonts w:ascii="Trebuchet MS" w:eastAsia="Calibri" w:hAnsi="Trebuchet MS" w:cs="Times New Roman"/>
          <w:b/>
          <w:lang w:val="ro-RO"/>
        </w:rPr>
        <w:t>anexa</w:t>
      </w:r>
      <w:r w:rsidR="0006402F" w:rsidRPr="00A02B02">
        <w:rPr>
          <w:rFonts w:ascii="Trebuchet MS" w:eastAsia="Calibri" w:hAnsi="Trebuchet MS" w:cs="Times New Roman"/>
          <w:lang w:val="ro-RO"/>
        </w:rPr>
        <w:t xml:space="preserve"> nr. </w:t>
      </w:r>
      <w:r w:rsidR="0006402F" w:rsidRPr="00A02B02">
        <w:rPr>
          <w:rFonts w:ascii="Trebuchet MS" w:eastAsia="Calibri" w:hAnsi="Trebuchet MS" w:cs="Times New Roman"/>
          <w:b/>
          <w:lang w:val="ro-RO"/>
        </w:rPr>
        <w:t>2</w:t>
      </w:r>
      <w:r w:rsidR="0006402F" w:rsidRPr="00A02B02">
        <w:rPr>
          <w:rFonts w:ascii="Trebuchet MS" w:eastAsia="Calibri" w:hAnsi="Trebuchet MS" w:cs="Times New Roman"/>
          <w:lang w:val="ro-RO"/>
        </w:rPr>
        <w:t xml:space="preserve"> la:</w:t>
      </w:r>
      <w:r w:rsidR="005B51E1" w:rsidRPr="00A02B02">
        <w:rPr>
          <w:rFonts w:ascii="Trebuchet MS" w:hAnsi="Trebuchet MS"/>
          <w:b/>
          <w:lang w:val="ro-RO"/>
        </w:rPr>
        <w:t xml:space="preserve"> </w:t>
      </w:r>
      <w:r w:rsidR="005B51E1" w:rsidRPr="00A02B02">
        <w:rPr>
          <w:rFonts w:ascii="Trebuchet MS" w:hAnsi="Trebuchet MS"/>
          <w:lang w:val="ro-RO"/>
        </w:rPr>
        <w:t>pct.</w:t>
      </w:r>
      <w:r w:rsidR="005B51E1" w:rsidRPr="00A02B02">
        <w:rPr>
          <w:rFonts w:ascii="Trebuchet MS" w:hAnsi="Trebuchet MS"/>
          <w:b/>
          <w:lang w:val="ro-RO"/>
        </w:rPr>
        <w:t xml:space="preserve"> 10, </w:t>
      </w:r>
      <w:r w:rsidR="005B51E1" w:rsidRPr="00A02B02">
        <w:rPr>
          <w:rFonts w:ascii="Trebuchet MS" w:hAnsi="Trebuchet MS"/>
          <w:lang w:val="ro-RO"/>
        </w:rPr>
        <w:t>lit.</w:t>
      </w:r>
      <w:r w:rsidR="005B51E1" w:rsidRPr="00A02B02">
        <w:rPr>
          <w:rFonts w:ascii="Trebuchet MS" w:hAnsi="Trebuchet MS"/>
          <w:b/>
          <w:lang w:val="ro-RO"/>
        </w:rPr>
        <w:t xml:space="preserve"> b</w:t>
      </w:r>
      <w:r w:rsidR="0006402F" w:rsidRPr="00A02B02">
        <w:rPr>
          <w:rFonts w:ascii="Trebuchet MS" w:hAnsi="Trebuchet MS"/>
          <w:b/>
          <w:lang w:val="ro-RO"/>
        </w:rPr>
        <w:t>)</w:t>
      </w:r>
      <w:r w:rsidR="005B51E1" w:rsidRPr="00A02B02">
        <w:rPr>
          <w:rFonts w:ascii="Trebuchet MS" w:hAnsi="Trebuchet MS"/>
          <w:b/>
          <w:lang w:val="ro-RO"/>
        </w:rPr>
        <w:t xml:space="preserve"> </w:t>
      </w:r>
      <w:r w:rsidR="005B51E1" w:rsidRPr="00A02B02">
        <w:rPr>
          <w:rFonts w:ascii="Trebuchet MS" w:hAnsi="Trebuchet MS"/>
          <w:lang w:val="ro-RO"/>
        </w:rPr>
        <w:t xml:space="preserve">și </w:t>
      </w:r>
      <w:r w:rsidR="005B51E1" w:rsidRPr="00A02B02">
        <w:rPr>
          <w:rFonts w:ascii="Trebuchet MS" w:eastAsia="Times New Roman" w:hAnsi="Trebuchet MS"/>
          <w:lang w:val="ro-RO"/>
        </w:rPr>
        <w:t>pct.</w:t>
      </w:r>
      <w:r w:rsidR="005B51E1" w:rsidRPr="00A02B02">
        <w:rPr>
          <w:rFonts w:ascii="Trebuchet MS" w:eastAsia="Times New Roman" w:hAnsi="Trebuchet MS"/>
          <w:b/>
          <w:lang w:val="ro-RO"/>
        </w:rPr>
        <w:t xml:space="preserve">  13</w:t>
      </w:r>
      <w:r w:rsidR="005B51E1" w:rsidRPr="00A02B02">
        <w:rPr>
          <w:rFonts w:ascii="Trebuchet MS" w:eastAsia="Times New Roman" w:hAnsi="Trebuchet MS"/>
          <w:lang w:val="ro-RO"/>
        </w:rPr>
        <w:t>,</w:t>
      </w:r>
      <w:r w:rsidR="005B51E1" w:rsidRPr="00A02B02">
        <w:rPr>
          <w:rFonts w:ascii="Trebuchet MS" w:eastAsia="Times New Roman" w:hAnsi="Trebuchet MS"/>
          <w:b/>
          <w:lang w:val="ro-RO"/>
        </w:rPr>
        <w:t xml:space="preserve"> </w:t>
      </w:r>
      <w:r w:rsidR="005B51E1" w:rsidRPr="00A02B02">
        <w:rPr>
          <w:rFonts w:ascii="Trebuchet MS" w:hAnsi="Trebuchet MS"/>
          <w:lang w:val="ro-RO"/>
        </w:rPr>
        <w:t xml:space="preserve">lit. </w:t>
      </w:r>
      <w:r w:rsidR="005B51E1" w:rsidRPr="00A02B02">
        <w:rPr>
          <w:rFonts w:ascii="Trebuchet MS" w:eastAsia="Times New Roman" w:hAnsi="Trebuchet MS"/>
          <w:b/>
          <w:lang w:val="ro-RO"/>
        </w:rPr>
        <w:t>a)</w:t>
      </w:r>
      <w:r w:rsidR="0006402F" w:rsidRPr="00A02B02">
        <w:rPr>
          <w:rFonts w:ascii="Trebuchet MS" w:eastAsia="Calibri" w:hAnsi="Trebuchet MS" w:cs="Times New Roman"/>
          <w:lang w:val="ro-RO"/>
        </w:rPr>
        <w:t>;</w:t>
      </w:r>
    </w:p>
    <w:p w14:paraId="46B542BC" w14:textId="77777777" w:rsidR="008A1582" w:rsidRPr="00A02B02" w:rsidRDefault="0006402F" w:rsidP="005D3ED0">
      <w:pPr>
        <w:pStyle w:val="Listparagraf"/>
        <w:numPr>
          <w:ilvl w:val="0"/>
          <w:numId w:val="12"/>
        </w:numPr>
        <w:spacing w:after="0" w:line="240" w:lineRule="auto"/>
        <w:ind w:left="284" w:hanging="284"/>
        <w:jc w:val="both"/>
        <w:rPr>
          <w:rFonts w:ascii="Trebuchet MS" w:eastAsia="Calibri" w:hAnsi="Trebuchet MS" w:cs="Times New Roman"/>
          <w:lang w:val="ro-RO"/>
        </w:rPr>
      </w:pPr>
      <w:r w:rsidRPr="00A02B02">
        <w:rPr>
          <w:rFonts w:ascii="Trebuchet MS" w:eastAsia="Calibri" w:hAnsi="Trebuchet MS" w:cs="Times New Roman"/>
          <w:lang w:val="ro-RO"/>
        </w:rPr>
        <w:t>punctele de vedere exprimate în scris de către membrii reprezentanți în cadrul Comisiei de Analiză Tehnică, cu privire la prezentul proiect;</w:t>
      </w:r>
    </w:p>
    <w:p w14:paraId="7253E55F" w14:textId="59B7158C" w:rsidR="008A1582" w:rsidRPr="00A02B02" w:rsidRDefault="0006402F" w:rsidP="005D3ED0">
      <w:pPr>
        <w:pStyle w:val="Listparagraf"/>
        <w:numPr>
          <w:ilvl w:val="0"/>
          <w:numId w:val="12"/>
        </w:numPr>
        <w:spacing w:after="0" w:line="240" w:lineRule="auto"/>
        <w:ind w:left="284" w:hanging="284"/>
        <w:jc w:val="both"/>
        <w:rPr>
          <w:rFonts w:ascii="Trebuchet MS" w:eastAsia="Calibri" w:hAnsi="Trebuchet MS" w:cs="Times New Roman"/>
          <w:lang w:val="ro-RO"/>
        </w:rPr>
      </w:pPr>
      <w:r w:rsidRPr="00A02B02">
        <w:rPr>
          <w:rFonts w:ascii="Trebuchet MS" w:hAnsi="Trebuchet MS"/>
          <w:lang w:val="ro-RO"/>
        </w:rPr>
        <w:t xml:space="preserve">lista de control aferentă etapei de încadrare, conform Ordinului nr. 269/2020, privind aprobarea ghidului general aplicabil etapelor procedurii de evaluare a impactului asupra mediului, a ghidului pentru evaluare impactului asupra mediului în context transfrontalieră </w:t>
      </w:r>
      <w:proofErr w:type="spellStart"/>
      <w:r w:rsidRPr="00A02B02">
        <w:rPr>
          <w:rFonts w:ascii="Trebuchet MS" w:hAnsi="Trebuchet MS"/>
          <w:lang w:val="ro-RO"/>
        </w:rPr>
        <w:t>şi</w:t>
      </w:r>
      <w:proofErr w:type="spellEnd"/>
      <w:r w:rsidRPr="00A02B02">
        <w:rPr>
          <w:rFonts w:ascii="Trebuchet MS" w:hAnsi="Trebuchet MS"/>
          <w:lang w:val="ro-RO"/>
        </w:rPr>
        <w:t xml:space="preserve"> a altor ghiduri specifice pentru diferite domenii </w:t>
      </w:r>
      <w:r w:rsidR="008A1582" w:rsidRPr="00A02B02">
        <w:rPr>
          <w:rFonts w:ascii="Trebuchet MS" w:hAnsi="Trebuchet MS"/>
          <w:lang w:val="ro-RO"/>
        </w:rPr>
        <w:t>și</w:t>
      </w:r>
      <w:r w:rsidRPr="00A02B02">
        <w:rPr>
          <w:rFonts w:ascii="Trebuchet MS" w:hAnsi="Trebuchet MS"/>
          <w:lang w:val="ro-RO"/>
        </w:rPr>
        <w:t xml:space="preserve"> categorii de proiecte;</w:t>
      </w:r>
    </w:p>
    <w:p w14:paraId="05B42CAA" w14:textId="18A44E13" w:rsidR="0006402F" w:rsidRPr="00A02B02" w:rsidRDefault="0006402F" w:rsidP="005D3ED0">
      <w:pPr>
        <w:pStyle w:val="Listparagraf"/>
        <w:numPr>
          <w:ilvl w:val="0"/>
          <w:numId w:val="12"/>
        </w:numPr>
        <w:spacing w:after="0" w:line="240" w:lineRule="auto"/>
        <w:ind w:left="284" w:hanging="284"/>
        <w:jc w:val="both"/>
        <w:rPr>
          <w:rFonts w:ascii="Trebuchet MS" w:eastAsia="Calibri" w:hAnsi="Trebuchet MS" w:cs="Times New Roman"/>
          <w:lang w:val="ro-RO"/>
        </w:rPr>
      </w:pPr>
      <w:r w:rsidRPr="00A02B02">
        <w:rPr>
          <w:rFonts w:ascii="Trebuchet MS" w:eastAsia="Calibri" w:hAnsi="Trebuchet MS" w:cs="Times New Roman"/>
          <w:lang w:val="ro-RO"/>
        </w:rPr>
        <w:t>justificarea în raport cu criteriile de selecție pentru stabilirea necesității efectuării evaluării impactului asupra mediului, din anexa nr. 3 a Legii 292/2018:</w:t>
      </w:r>
    </w:p>
    <w:p w14:paraId="7607AF4B" w14:textId="50DC62A3" w:rsidR="0006402F" w:rsidRPr="00A02B02" w:rsidRDefault="0006402F" w:rsidP="0006402F">
      <w:pPr>
        <w:spacing w:after="0" w:line="240" w:lineRule="auto"/>
        <w:jc w:val="both"/>
        <w:rPr>
          <w:rFonts w:ascii="Times New Roman" w:eastAsia="Calibri" w:hAnsi="Times New Roman" w:cs="Times New Roman"/>
          <w:b/>
          <w:bCs/>
          <w:sz w:val="28"/>
          <w:szCs w:val="28"/>
        </w:rPr>
      </w:pPr>
    </w:p>
    <w:p w14:paraId="1FDCC4C3" w14:textId="77777777" w:rsidR="0006402F" w:rsidRPr="00A02B02"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b/>
          <w:bCs/>
        </w:rPr>
        <w:t>1. Caracteristicile proiectului:</w:t>
      </w:r>
      <w:r w:rsidRPr="00A02B02">
        <w:rPr>
          <w:rFonts w:ascii="Trebuchet MS" w:eastAsia="Calibri" w:hAnsi="Trebuchet MS" w:cs="Times New Roman"/>
        </w:rPr>
        <w:t xml:space="preserve"> </w:t>
      </w:r>
    </w:p>
    <w:p w14:paraId="737531B2" w14:textId="77777777" w:rsidR="0006402F" w:rsidRPr="00A02B02" w:rsidRDefault="0006402F" w:rsidP="005D3ED0">
      <w:pPr>
        <w:spacing w:after="0" w:line="240" w:lineRule="auto"/>
        <w:jc w:val="both"/>
        <w:rPr>
          <w:rFonts w:ascii="Trebuchet MS" w:eastAsia="Calibri" w:hAnsi="Trebuchet MS" w:cs="Times New Roman"/>
          <w:b/>
        </w:rPr>
      </w:pPr>
      <w:r w:rsidRPr="00A02B02">
        <w:rPr>
          <w:rFonts w:ascii="Trebuchet MS" w:eastAsia="Calibri" w:hAnsi="Trebuchet MS" w:cs="Times New Roman"/>
          <w:b/>
        </w:rPr>
        <w:t>a) dimensiunea și concepția întregului proiect:</w:t>
      </w:r>
    </w:p>
    <w:p w14:paraId="689D8A4E" w14:textId="6B0EC9A5" w:rsidR="0006402F" w:rsidRPr="00A02B02" w:rsidRDefault="0006402F" w:rsidP="005D3ED0">
      <w:pPr>
        <w:autoSpaceDE w:val="0"/>
        <w:autoSpaceDN w:val="0"/>
        <w:adjustRightInd w:val="0"/>
        <w:spacing w:after="0" w:line="240" w:lineRule="auto"/>
        <w:jc w:val="both"/>
        <w:rPr>
          <w:rFonts w:ascii="Trebuchet MS" w:hAnsi="Trebuchet MS"/>
        </w:rPr>
      </w:pPr>
      <w:r w:rsidRPr="00A02B02">
        <w:rPr>
          <w:rFonts w:ascii="Trebuchet MS" w:hAnsi="Trebuchet MS" w:cs="Times New Roman"/>
        </w:rPr>
        <w:t>Amplasamentul proiectului propus este situat în</w:t>
      </w:r>
      <w:r w:rsidR="00DE0667" w:rsidRPr="00A02B02">
        <w:rPr>
          <w:rFonts w:ascii="Trebuchet MS" w:hAnsi="Trebuchet MS"/>
        </w:rPr>
        <w:t xml:space="preserve"> intravilan</w:t>
      </w:r>
      <w:r w:rsidR="00174E41" w:rsidRPr="00A02B02">
        <w:rPr>
          <w:rFonts w:ascii="Trebuchet MS" w:hAnsi="Trebuchet MS"/>
        </w:rPr>
        <w:t>ul</w:t>
      </w:r>
      <w:r w:rsidR="00DE0667" w:rsidRPr="00A02B02">
        <w:rPr>
          <w:rFonts w:ascii="Trebuchet MS" w:hAnsi="Trebuchet MS"/>
        </w:rPr>
        <w:t xml:space="preserve"> </w:t>
      </w:r>
      <w:r w:rsidR="00D13529" w:rsidRPr="00A02B02">
        <w:rPr>
          <w:rFonts w:ascii="Trebuchet MS" w:hAnsi="Trebuchet MS"/>
        </w:rPr>
        <w:t xml:space="preserve">municipiului Sibiu, str. Stefan cel Mare, nr. 152-154, </w:t>
      </w:r>
      <w:r w:rsidR="00DE0667" w:rsidRPr="00A02B02">
        <w:rPr>
          <w:rFonts w:ascii="Trebuchet MS" w:hAnsi="Trebuchet MS"/>
        </w:rPr>
        <w:t>județul Sibiu</w:t>
      </w:r>
      <w:r w:rsidRPr="00A02B02">
        <w:rPr>
          <w:rFonts w:ascii="Trebuchet MS" w:hAnsi="Trebuchet MS" w:cs="Times New Roman"/>
        </w:rPr>
        <w:t xml:space="preserve">, </w:t>
      </w:r>
      <w:r w:rsidRPr="00A02B02">
        <w:rPr>
          <w:rFonts w:ascii="Trebuchet MS" w:hAnsi="Trebuchet MS" w:cs="Times New Roman"/>
          <w:bCs/>
        </w:rPr>
        <w:t>pe parcela identificată în CF:</w:t>
      </w:r>
      <w:r w:rsidR="00D13529" w:rsidRPr="00A02B02">
        <w:rPr>
          <w:rFonts w:ascii="Trebuchet MS" w:hAnsi="Trebuchet MS"/>
        </w:rPr>
        <w:t xml:space="preserve"> 133131, </w:t>
      </w:r>
      <w:r w:rsidR="00D13529" w:rsidRPr="00A02B02">
        <w:rPr>
          <w:rFonts w:ascii="Trebuchet MS" w:hAnsi="Trebuchet MS"/>
          <w:bCs/>
        </w:rPr>
        <w:t>nr. topografic al parcelei 133131</w:t>
      </w:r>
      <w:r w:rsidRPr="00A02B02">
        <w:rPr>
          <w:rFonts w:ascii="Trebuchet MS" w:hAnsi="Trebuchet MS" w:cs="Times New Roman"/>
          <w:bCs/>
        </w:rPr>
        <w:t xml:space="preserve">, </w:t>
      </w:r>
      <w:r w:rsidR="00D13529" w:rsidRPr="00A02B02">
        <w:rPr>
          <w:rFonts w:ascii="Trebuchet MS" w:hAnsi="Trebuchet MS"/>
        </w:rPr>
        <w:t xml:space="preserve">folosința curți construcții, </w:t>
      </w:r>
      <w:r w:rsidR="00784E95" w:rsidRPr="00A02B02">
        <w:rPr>
          <w:rFonts w:ascii="Trebuchet MS" w:hAnsi="Trebuchet MS"/>
        </w:rPr>
        <w:t>în</w:t>
      </w:r>
      <w:r w:rsidR="00D13529" w:rsidRPr="00A02B02">
        <w:rPr>
          <w:rFonts w:ascii="Trebuchet MS" w:hAnsi="Trebuchet MS"/>
        </w:rPr>
        <w:t xml:space="preserve"> suprafață de 2.201 mp,</w:t>
      </w:r>
      <w:r w:rsidR="00784E95" w:rsidRPr="00A02B02">
        <w:rPr>
          <w:rFonts w:ascii="Trebuchet MS" w:hAnsi="Trebuchet MS"/>
        </w:rPr>
        <w:t xml:space="preserve"> proprietatea: S</w:t>
      </w:r>
      <w:r w:rsidR="00E753EC" w:rsidRPr="00A02B02">
        <w:rPr>
          <w:rFonts w:ascii="Trebuchet MS" w:hAnsi="Trebuchet MS"/>
        </w:rPr>
        <w:t>.</w:t>
      </w:r>
      <w:r w:rsidR="00784E95" w:rsidRPr="00A02B02">
        <w:rPr>
          <w:rFonts w:ascii="Trebuchet MS" w:hAnsi="Trebuchet MS"/>
        </w:rPr>
        <w:t>C</w:t>
      </w:r>
      <w:r w:rsidR="00E753EC" w:rsidRPr="00A02B02">
        <w:rPr>
          <w:rFonts w:ascii="Trebuchet MS" w:hAnsi="Trebuchet MS"/>
        </w:rPr>
        <w:t>.</w:t>
      </w:r>
      <w:r w:rsidR="00784E95" w:rsidRPr="00A02B02">
        <w:rPr>
          <w:rFonts w:ascii="Trebuchet MS" w:hAnsi="Trebuchet MS"/>
        </w:rPr>
        <w:t xml:space="preserve"> SIGEMO IMPEX S</w:t>
      </w:r>
      <w:r w:rsidR="00E753EC" w:rsidRPr="00A02B02">
        <w:rPr>
          <w:rFonts w:ascii="Trebuchet MS" w:hAnsi="Trebuchet MS"/>
        </w:rPr>
        <w:t>.</w:t>
      </w:r>
      <w:r w:rsidR="00784E95" w:rsidRPr="00A02B02">
        <w:rPr>
          <w:rFonts w:ascii="Trebuchet MS" w:hAnsi="Trebuchet MS"/>
        </w:rPr>
        <w:t>R</w:t>
      </w:r>
      <w:r w:rsidR="00E753EC" w:rsidRPr="00A02B02">
        <w:rPr>
          <w:rFonts w:ascii="Trebuchet MS" w:hAnsi="Trebuchet MS"/>
        </w:rPr>
        <w:t>.</w:t>
      </w:r>
      <w:r w:rsidR="00784E95" w:rsidRPr="00A02B02">
        <w:rPr>
          <w:rFonts w:ascii="Trebuchet MS" w:hAnsi="Trebuchet MS"/>
        </w:rPr>
        <w:t>L</w:t>
      </w:r>
      <w:r w:rsidR="00E753EC" w:rsidRPr="00A02B02">
        <w:rPr>
          <w:rFonts w:ascii="Trebuchet MS" w:hAnsi="Trebuchet MS"/>
        </w:rPr>
        <w:t>., care</w:t>
      </w:r>
      <w:r w:rsidR="00D13529" w:rsidRPr="00A02B02">
        <w:rPr>
          <w:rFonts w:ascii="Trebuchet MS" w:hAnsi="Trebuchet MS"/>
        </w:rPr>
        <w:t xml:space="preserve"> </w:t>
      </w:r>
      <w:r w:rsidR="00E753EC" w:rsidRPr="00A02B02">
        <w:rPr>
          <w:rFonts w:ascii="Trebuchet MS" w:hAnsi="Trebuchet MS"/>
        </w:rPr>
        <w:t>se afla î</w:t>
      </w:r>
      <w:r w:rsidR="00D13529" w:rsidRPr="00A02B02">
        <w:rPr>
          <w:rFonts w:ascii="Trebuchet MS" w:hAnsi="Trebuchet MS"/>
        </w:rPr>
        <w:t>n zona de protecție (STS - zona de protecție H=13 m) este împrejmuit</w:t>
      </w:r>
      <w:r w:rsidR="00E753EC" w:rsidRPr="00A02B02">
        <w:rPr>
          <w:rFonts w:ascii="Trebuchet MS" w:hAnsi="Trebuchet MS"/>
        </w:rPr>
        <w:t xml:space="preserve"> și este situat î</w:t>
      </w:r>
      <w:r w:rsidR="00D13529" w:rsidRPr="00A02B02">
        <w:rPr>
          <w:rFonts w:ascii="Trebuchet MS" w:hAnsi="Trebuchet MS"/>
        </w:rPr>
        <w:t xml:space="preserve">n UTR  Ei “Zona de </w:t>
      </w:r>
      <w:r w:rsidR="00E753EC" w:rsidRPr="00A02B02">
        <w:rPr>
          <w:rFonts w:ascii="Trebuchet MS" w:hAnsi="Trebuchet MS"/>
        </w:rPr>
        <w:t>activități</w:t>
      </w:r>
      <w:r w:rsidR="00D13529" w:rsidRPr="00A02B02">
        <w:rPr>
          <w:rFonts w:ascii="Trebuchet MS" w:hAnsi="Trebuchet MS"/>
        </w:rPr>
        <w:t xml:space="preserve"> economice cu caracter industrial“ - conform P.U.G Sibiu, aprobat prin HCL nr. 165/28.04.2011</w:t>
      </w:r>
      <w:r w:rsidR="00E753EC" w:rsidRPr="00A02B02">
        <w:rPr>
          <w:rFonts w:ascii="Trebuchet MS" w:hAnsi="Trebuchet MS"/>
        </w:rPr>
        <w:t xml:space="preserve">. </w:t>
      </w:r>
    </w:p>
    <w:p w14:paraId="77957B40" w14:textId="7FF3A3FC" w:rsidR="00442C9A" w:rsidRPr="00A02B02" w:rsidRDefault="00442C9A" w:rsidP="005D3ED0">
      <w:pPr>
        <w:spacing w:after="0" w:line="240" w:lineRule="auto"/>
        <w:jc w:val="both"/>
        <w:rPr>
          <w:rFonts w:ascii="Trebuchet MS" w:hAnsi="Trebuchet MS"/>
          <w:bCs/>
        </w:rPr>
      </w:pPr>
      <w:r w:rsidRPr="00A02B02">
        <w:rPr>
          <w:rFonts w:ascii="Trebuchet MS" w:hAnsi="Trebuchet MS"/>
        </w:rPr>
        <w:lastRenderedPageBreak/>
        <w:t xml:space="preserve">Prin proiect, se propune construirea </w:t>
      </w:r>
      <w:r w:rsidRPr="00A02B02">
        <w:rPr>
          <w:rFonts w:ascii="Trebuchet MS" w:hAnsi="Trebuchet MS"/>
          <w:iCs/>
        </w:rPr>
        <w:t xml:space="preserve">unei hale cu regim de înălțime parter, </w:t>
      </w:r>
      <w:r w:rsidRPr="00A02B02">
        <w:rPr>
          <w:rFonts w:ascii="Trebuchet MS" w:hAnsi="Trebuchet MS"/>
        </w:rPr>
        <w:t xml:space="preserve">destinația vopsitorie auto, amenajarea de accese auto si pietonale, </w:t>
      </w:r>
      <w:r w:rsidRPr="00A02B02">
        <w:rPr>
          <w:rFonts w:ascii="Trebuchet MS" w:hAnsi="Trebuchet MS"/>
          <w:bCs/>
        </w:rPr>
        <w:t>branșamente</w:t>
      </w:r>
      <w:r w:rsidRPr="00A02B02">
        <w:rPr>
          <w:rFonts w:ascii="Trebuchet MS" w:hAnsi="Trebuchet MS"/>
        </w:rPr>
        <w:t xml:space="preserve"> utilități, </w:t>
      </w:r>
      <w:r w:rsidRPr="00A02B02">
        <w:rPr>
          <w:rFonts w:ascii="Trebuchet MS" w:hAnsi="Trebuchet MS"/>
          <w:bCs/>
        </w:rPr>
        <w:t>împrejmuire</w:t>
      </w:r>
      <w:r w:rsidRPr="00A02B02">
        <w:rPr>
          <w:rFonts w:ascii="Trebuchet MS" w:hAnsi="Trebuchet MS"/>
        </w:rPr>
        <w:t xml:space="preserve"> teren.</w:t>
      </w:r>
      <w:r w:rsidRPr="00A02B02">
        <w:rPr>
          <w:rFonts w:ascii="Trebuchet MS" w:hAnsi="Trebuchet MS"/>
          <w:iCs/>
        </w:rPr>
        <w:t xml:space="preserve"> </w:t>
      </w:r>
      <w:r w:rsidRPr="00A02B02">
        <w:rPr>
          <w:rFonts w:ascii="Trebuchet MS" w:hAnsi="Trebuchet MS"/>
          <w:bCs/>
        </w:rPr>
        <w:t xml:space="preserve">Construcția va fi realizata din structura metalică pe fundații izolate, închideri și învelitoare din panouri de tip </w:t>
      </w:r>
      <w:proofErr w:type="spellStart"/>
      <w:r w:rsidRPr="00A02B02">
        <w:rPr>
          <w:rFonts w:ascii="Trebuchet MS" w:hAnsi="Trebuchet MS"/>
          <w:bCs/>
        </w:rPr>
        <w:t>sandwich</w:t>
      </w:r>
      <w:proofErr w:type="spellEnd"/>
      <w:r w:rsidRPr="00A02B02">
        <w:rPr>
          <w:rFonts w:ascii="Trebuchet MS" w:hAnsi="Trebuchet MS"/>
          <w:bCs/>
        </w:rPr>
        <w:t>.</w:t>
      </w:r>
    </w:p>
    <w:p w14:paraId="5C41C9EE" w14:textId="7C9478FE" w:rsidR="0082423E" w:rsidRPr="00A02B02" w:rsidRDefault="0082423E" w:rsidP="005D3ED0">
      <w:pPr>
        <w:spacing w:after="0" w:line="240" w:lineRule="auto"/>
        <w:jc w:val="both"/>
        <w:rPr>
          <w:rFonts w:ascii="Trebuchet MS" w:hAnsi="Trebuchet MS"/>
          <w:bCs/>
        </w:rPr>
      </w:pPr>
      <w:r w:rsidRPr="00A02B02">
        <w:rPr>
          <w:rFonts w:ascii="Trebuchet MS" w:hAnsi="Trebuchet MS" w:cs="Palatino Linotype"/>
        </w:rPr>
        <w:t>Accesul se realizează printr-o servitute de trecere auto, nr. cad 123966, având o lățime de aproximativ 7 m și o lungime de 260 m până la strada Stefan cel Mare.</w:t>
      </w:r>
    </w:p>
    <w:p w14:paraId="1C8976DC" w14:textId="6F011A32" w:rsidR="00E86B20" w:rsidRPr="00A02B02" w:rsidRDefault="00E86B20" w:rsidP="005D3ED0">
      <w:pPr>
        <w:spacing w:after="0" w:line="240" w:lineRule="auto"/>
        <w:jc w:val="both"/>
        <w:rPr>
          <w:rFonts w:ascii="Trebuchet MS" w:hAnsi="Trebuchet MS"/>
          <w:i/>
        </w:rPr>
      </w:pPr>
      <w:r w:rsidRPr="00A02B02">
        <w:rPr>
          <w:rFonts w:ascii="Trebuchet MS" w:hAnsi="Trebuchet MS"/>
          <w:i/>
        </w:rPr>
        <w:t>Bilanț teritorial:</w:t>
      </w:r>
    </w:p>
    <w:p w14:paraId="1856D432" w14:textId="68926644" w:rsidR="00E86B20" w:rsidRPr="00A02B02" w:rsidRDefault="00164B74" w:rsidP="005D3ED0">
      <w:pPr>
        <w:spacing w:after="0" w:line="240" w:lineRule="auto"/>
        <w:jc w:val="both"/>
        <w:rPr>
          <w:rFonts w:ascii="Trebuchet MS" w:hAnsi="Trebuchet MS"/>
        </w:rPr>
      </w:pPr>
      <w:r w:rsidRPr="00A02B02">
        <w:rPr>
          <w:rFonts w:ascii="Trebuchet MS" w:hAnsi="Trebuchet MS"/>
        </w:rPr>
        <w:t xml:space="preserve">Suprafață teren = </w:t>
      </w:r>
      <w:r w:rsidRPr="00A02B02">
        <w:rPr>
          <w:rFonts w:ascii="Trebuchet MS" w:hAnsi="Trebuchet MS" w:cs="Tahoma"/>
        </w:rPr>
        <w:t>2201</w:t>
      </w:r>
      <w:r w:rsidR="00DB739D" w:rsidRPr="00A02B02">
        <w:rPr>
          <w:rFonts w:ascii="Trebuchet MS" w:hAnsi="Trebuchet MS"/>
        </w:rPr>
        <w:t xml:space="preserve"> mp;</w:t>
      </w:r>
    </w:p>
    <w:p w14:paraId="1AF0D5F5" w14:textId="643FB1D5" w:rsidR="006D7E65" w:rsidRPr="00A02B02" w:rsidRDefault="006D7E65" w:rsidP="005D3ED0">
      <w:pPr>
        <w:pStyle w:val="Default"/>
        <w:jc w:val="both"/>
        <w:rPr>
          <w:rFonts w:ascii="Trebuchet MS" w:hAnsi="Trebuchet MS"/>
          <w:color w:val="auto"/>
          <w:sz w:val="22"/>
          <w:szCs w:val="22"/>
        </w:rPr>
      </w:pPr>
      <w:r w:rsidRPr="00A02B02">
        <w:rPr>
          <w:rFonts w:ascii="Trebuchet MS" w:hAnsi="Trebuchet MS"/>
          <w:color w:val="auto"/>
          <w:sz w:val="22"/>
          <w:szCs w:val="22"/>
        </w:rPr>
        <w:t>Suprafață</w:t>
      </w:r>
      <w:r w:rsidR="008376C9" w:rsidRPr="00A02B02">
        <w:rPr>
          <w:rFonts w:ascii="Trebuchet MS" w:hAnsi="Trebuchet MS"/>
          <w:bCs/>
          <w:color w:val="auto"/>
          <w:sz w:val="22"/>
          <w:szCs w:val="22"/>
        </w:rPr>
        <w:t xml:space="preserve"> construcții = </w:t>
      </w:r>
      <w:r w:rsidR="008376C9" w:rsidRPr="00A02B02">
        <w:rPr>
          <w:rFonts w:ascii="Trebuchet MS" w:hAnsi="Trebuchet MS" w:cs="Tahoma"/>
          <w:bCs/>
          <w:color w:val="auto"/>
          <w:sz w:val="22"/>
          <w:szCs w:val="22"/>
        </w:rPr>
        <w:t>593</w:t>
      </w:r>
      <w:r w:rsidRPr="00A02B02">
        <w:rPr>
          <w:rFonts w:ascii="Trebuchet MS" w:hAnsi="Trebuchet MS"/>
          <w:bCs/>
          <w:color w:val="auto"/>
          <w:sz w:val="22"/>
          <w:szCs w:val="22"/>
        </w:rPr>
        <w:t xml:space="preserve"> mp;</w:t>
      </w:r>
    </w:p>
    <w:p w14:paraId="47A9CD51" w14:textId="7D0B26CE" w:rsidR="002D3D73" w:rsidRPr="00A02B02" w:rsidRDefault="002D3D73" w:rsidP="005D3ED0">
      <w:pPr>
        <w:pStyle w:val="Default"/>
        <w:jc w:val="both"/>
        <w:rPr>
          <w:rFonts w:ascii="Trebuchet MS" w:hAnsi="Trebuchet MS"/>
          <w:color w:val="auto"/>
          <w:sz w:val="22"/>
          <w:szCs w:val="22"/>
        </w:rPr>
      </w:pPr>
      <w:r w:rsidRPr="00A02B02">
        <w:rPr>
          <w:rFonts w:ascii="Trebuchet MS" w:hAnsi="Trebuchet MS"/>
          <w:color w:val="auto"/>
          <w:sz w:val="22"/>
          <w:szCs w:val="22"/>
        </w:rPr>
        <w:t xml:space="preserve">Suprafață </w:t>
      </w:r>
      <w:r w:rsidR="002748B6" w:rsidRPr="00A02B02">
        <w:rPr>
          <w:rFonts w:ascii="Trebuchet MS" w:hAnsi="Trebuchet MS" w:cs="Tahoma"/>
          <w:color w:val="auto"/>
          <w:sz w:val="22"/>
          <w:szCs w:val="22"/>
        </w:rPr>
        <w:t>verzi neamenajate</w:t>
      </w:r>
      <w:r w:rsidR="002748B6" w:rsidRPr="00A02B02">
        <w:rPr>
          <w:rFonts w:ascii="Palatino Linotype" w:hAnsi="Palatino Linotype" w:cs="Tahoma"/>
          <w:b/>
          <w:color w:val="auto"/>
        </w:rPr>
        <w:t xml:space="preserve"> </w:t>
      </w:r>
      <w:r w:rsidR="002748B6" w:rsidRPr="00A02B02">
        <w:rPr>
          <w:rFonts w:ascii="Trebuchet MS" w:hAnsi="Trebuchet MS"/>
          <w:bCs/>
          <w:color w:val="auto"/>
          <w:sz w:val="22"/>
          <w:szCs w:val="22"/>
        </w:rPr>
        <w:t>= 398</w:t>
      </w:r>
      <w:r w:rsidRPr="00A02B02">
        <w:rPr>
          <w:rFonts w:ascii="Trebuchet MS" w:hAnsi="Trebuchet MS"/>
          <w:bCs/>
          <w:color w:val="auto"/>
          <w:sz w:val="22"/>
          <w:szCs w:val="22"/>
        </w:rPr>
        <w:t xml:space="preserve"> mp;</w:t>
      </w:r>
    </w:p>
    <w:p w14:paraId="792F79A6" w14:textId="228F0363" w:rsidR="00233C93" w:rsidRPr="00A02B02" w:rsidRDefault="00233C93" w:rsidP="005D3ED0">
      <w:pPr>
        <w:pStyle w:val="Default"/>
        <w:jc w:val="both"/>
        <w:rPr>
          <w:rFonts w:ascii="Trebuchet MS" w:hAnsi="Trebuchet MS"/>
          <w:color w:val="auto"/>
          <w:sz w:val="22"/>
          <w:szCs w:val="22"/>
        </w:rPr>
      </w:pPr>
      <w:r w:rsidRPr="00A02B02">
        <w:rPr>
          <w:rFonts w:ascii="Trebuchet MS" w:hAnsi="Trebuchet MS"/>
          <w:color w:val="auto"/>
          <w:sz w:val="22"/>
          <w:szCs w:val="22"/>
        </w:rPr>
        <w:t xml:space="preserve">Suprafață </w:t>
      </w:r>
      <w:r w:rsidR="002748B6" w:rsidRPr="00A02B02">
        <w:rPr>
          <w:rFonts w:ascii="Trebuchet MS" w:hAnsi="Trebuchet MS"/>
          <w:bCs/>
          <w:color w:val="auto"/>
          <w:sz w:val="22"/>
          <w:szCs w:val="22"/>
        </w:rPr>
        <w:t>platforma betonata = 856</w:t>
      </w:r>
      <w:r w:rsidRPr="00A02B02">
        <w:rPr>
          <w:rFonts w:ascii="Trebuchet MS" w:hAnsi="Trebuchet MS"/>
          <w:bCs/>
          <w:color w:val="auto"/>
          <w:sz w:val="22"/>
          <w:szCs w:val="22"/>
        </w:rPr>
        <w:t xml:space="preserve"> mp; </w:t>
      </w:r>
    </w:p>
    <w:p w14:paraId="02A11F87" w14:textId="4E9BD308" w:rsidR="00DA6E92" w:rsidRPr="00A02B02" w:rsidRDefault="00DA6E92" w:rsidP="005D3ED0">
      <w:pPr>
        <w:pStyle w:val="Default"/>
        <w:jc w:val="both"/>
        <w:rPr>
          <w:rFonts w:ascii="Trebuchet MS" w:hAnsi="Trebuchet MS"/>
          <w:color w:val="auto"/>
          <w:sz w:val="22"/>
          <w:szCs w:val="22"/>
        </w:rPr>
      </w:pPr>
      <w:r w:rsidRPr="00A02B02">
        <w:rPr>
          <w:rFonts w:ascii="Trebuchet MS" w:hAnsi="Trebuchet MS"/>
          <w:color w:val="auto"/>
          <w:sz w:val="22"/>
          <w:szCs w:val="22"/>
        </w:rPr>
        <w:t xml:space="preserve">Suprafață </w:t>
      </w:r>
      <w:r w:rsidRPr="00A02B02">
        <w:rPr>
          <w:rFonts w:ascii="Trebuchet MS" w:hAnsi="Trebuchet MS"/>
          <w:bCs/>
          <w:color w:val="auto"/>
          <w:sz w:val="22"/>
          <w:szCs w:val="22"/>
        </w:rPr>
        <w:t>parcare</w:t>
      </w:r>
      <w:r w:rsidRPr="00A02B02">
        <w:rPr>
          <w:rFonts w:ascii="Trebuchet MS" w:hAnsi="Trebuchet MS"/>
          <w:b/>
          <w:bCs/>
          <w:color w:val="auto"/>
          <w:sz w:val="22"/>
          <w:szCs w:val="22"/>
        </w:rPr>
        <w:t xml:space="preserve"> </w:t>
      </w:r>
      <w:r w:rsidR="002748B6" w:rsidRPr="00A02B02">
        <w:rPr>
          <w:rFonts w:ascii="Trebuchet MS" w:hAnsi="Trebuchet MS"/>
          <w:bCs/>
          <w:color w:val="auto"/>
          <w:sz w:val="22"/>
          <w:szCs w:val="22"/>
        </w:rPr>
        <w:t>(23 locuri)</w:t>
      </w:r>
      <w:r w:rsidR="002748B6" w:rsidRPr="00A02B02">
        <w:rPr>
          <w:rFonts w:ascii="Trebuchet MS" w:hAnsi="Trebuchet MS"/>
          <w:b/>
          <w:bCs/>
          <w:color w:val="auto"/>
          <w:sz w:val="22"/>
          <w:szCs w:val="22"/>
        </w:rPr>
        <w:t xml:space="preserve"> </w:t>
      </w:r>
      <w:r w:rsidRPr="00A02B02">
        <w:rPr>
          <w:rFonts w:ascii="Trebuchet MS" w:hAnsi="Trebuchet MS"/>
          <w:bCs/>
          <w:color w:val="auto"/>
          <w:sz w:val="22"/>
          <w:szCs w:val="22"/>
        </w:rPr>
        <w:t xml:space="preserve">= </w:t>
      </w:r>
      <w:r w:rsidR="002748B6" w:rsidRPr="00A02B02">
        <w:rPr>
          <w:rFonts w:ascii="Trebuchet MS" w:hAnsi="Trebuchet MS"/>
          <w:bCs/>
          <w:color w:val="auto"/>
          <w:sz w:val="22"/>
          <w:szCs w:val="22"/>
        </w:rPr>
        <w:t>354 mp.</w:t>
      </w:r>
      <w:r w:rsidRPr="00A02B02">
        <w:rPr>
          <w:rFonts w:ascii="Trebuchet MS" w:hAnsi="Trebuchet MS"/>
          <w:bCs/>
          <w:color w:val="auto"/>
          <w:sz w:val="22"/>
          <w:szCs w:val="22"/>
        </w:rPr>
        <w:t xml:space="preserve"> </w:t>
      </w:r>
    </w:p>
    <w:p w14:paraId="226B1D51" w14:textId="77777777" w:rsidR="00236C6B" w:rsidRPr="00A02B02" w:rsidRDefault="00236C6B" w:rsidP="005D3ED0">
      <w:pPr>
        <w:spacing w:after="0" w:line="240" w:lineRule="auto"/>
        <w:jc w:val="both"/>
        <w:rPr>
          <w:rFonts w:ascii="Trebuchet MS" w:hAnsi="Trebuchet MS"/>
        </w:rPr>
      </w:pPr>
      <w:r w:rsidRPr="00A02B02">
        <w:rPr>
          <w:rFonts w:ascii="Trebuchet MS" w:hAnsi="Trebuchet MS"/>
          <w:i/>
        </w:rPr>
        <w:t>Indici urbanistici propuși</w:t>
      </w:r>
      <w:r w:rsidRPr="00A02B02">
        <w:rPr>
          <w:rFonts w:ascii="Trebuchet MS" w:hAnsi="Trebuchet MS"/>
        </w:rPr>
        <w:t>:</w:t>
      </w:r>
    </w:p>
    <w:p w14:paraId="02508166" w14:textId="74939C3E" w:rsidR="00236C6B" w:rsidRPr="00A02B02" w:rsidRDefault="00236C6B" w:rsidP="005D3ED0">
      <w:pPr>
        <w:spacing w:after="0" w:line="240" w:lineRule="auto"/>
        <w:jc w:val="both"/>
        <w:rPr>
          <w:rFonts w:ascii="Trebuchet MS" w:eastAsia="Lucida Sans Unicode" w:hAnsi="Trebuchet MS"/>
          <w:bCs/>
          <w:iCs/>
          <w:kern w:val="1"/>
          <w:lang w:eastAsia="ar-SA"/>
        </w:rPr>
      </w:pPr>
      <w:r w:rsidRPr="00A02B02">
        <w:rPr>
          <w:rFonts w:ascii="Trebuchet MS" w:eastAsia="Lucida Sans Unicode" w:hAnsi="Trebuchet MS"/>
          <w:bCs/>
          <w:iCs/>
          <w:kern w:val="1"/>
          <w:lang w:eastAsia="ar-SA"/>
        </w:rPr>
        <w:t>P.O.T –</w:t>
      </w:r>
      <w:r w:rsidR="002748B6" w:rsidRPr="00A02B02">
        <w:rPr>
          <w:rFonts w:ascii="Trebuchet MS" w:hAnsi="Trebuchet MS"/>
        </w:rPr>
        <w:t xml:space="preserve"> 26,9</w:t>
      </w:r>
      <w:r w:rsidRPr="00A02B02">
        <w:rPr>
          <w:rFonts w:ascii="Trebuchet MS" w:hAnsi="Trebuchet MS"/>
        </w:rPr>
        <w:t xml:space="preserve"> %;</w:t>
      </w:r>
      <w:r w:rsidRPr="00A02B02">
        <w:rPr>
          <w:rFonts w:ascii="Trebuchet MS" w:hAnsi="Trebuchet MS"/>
        </w:rPr>
        <w:tab/>
      </w:r>
    </w:p>
    <w:p w14:paraId="6580D8C7" w14:textId="2EF06729" w:rsidR="00236C6B" w:rsidRPr="00A02B02" w:rsidRDefault="002748B6" w:rsidP="005D3ED0">
      <w:pPr>
        <w:autoSpaceDE w:val="0"/>
        <w:autoSpaceDN w:val="0"/>
        <w:adjustRightInd w:val="0"/>
        <w:spacing w:after="0" w:line="240" w:lineRule="auto"/>
        <w:jc w:val="both"/>
        <w:rPr>
          <w:rFonts w:ascii="Trebuchet MS" w:eastAsia="Calibri" w:hAnsi="Trebuchet MS" w:cs="Times New Roman"/>
        </w:rPr>
      </w:pPr>
      <w:r w:rsidRPr="00A02B02">
        <w:rPr>
          <w:rFonts w:ascii="Trebuchet MS" w:eastAsia="Lucida Sans Unicode" w:hAnsi="Trebuchet MS"/>
          <w:bCs/>
          <w:iCs/>
          <w:kern w:val="1"/>
          <w:lang w:eastAsia="ar-SA"/>
        </w:rPr>
        <w:t>C.U.T – 0.27</w:t>
      </w:r>
      <w:r w:rsidR="00236C6B" w:rsidRPr="00A02B02">
        <w:rPr>
          <w:rFonts w:ascii="Trebuchet MS" w:eastAsia="Lucida Sans Unicode" w:hAnsi="Trebuchet MS"/>
          <w:bCs/>
          <w:iCs/>
          <w:kern w:val="1"/>
          <w:lang w:eastAsia="ar-SA"/>
        </w:rPr>
        <w:t>.</w:t>
      </w:r>
    </w:p>
    <w:p w14:paraId="5CA4E91B" w14:textId="18C4F2AC" w:rsidR="003304DA" w:rsidRPr="00A02B02" w:rsidRDefault="003304DA" w:rsidP="005D3ED0">
      <w:pPr>
        <w:pStyle w:val="Default"/>
        <w:jc w:val="both"/>
        <w:rPr>
          <w:rFonts w:ascii="Trebuchet MS" w:hAnsi="Trebuchet MS"/>
          <w:color w:val="auto"/>
          <w:sz w:val="22"/>
          <w:szCs w:val="22"/>
        </w:rPr>
      </w:pPr>
      <w:r w:rsidRPr="00A02B02">
        <w:rPr>
          <w:rFonts w:ascii="Trebuchet MS" w:hAnsi="Trebuchet MS"/>
          <w:i/>
          <w:color w:val="auto"/>
          <w:spacing w:val="-2"/>
          <w:sz w:val="22"/>
          <w:szCs w:val="22"/>
        </w:rPr>
        <w:t>Alimentarea cu apă</w:t>
      </w:r>
      <w:r w:rsidRPr="00A02B02">
        <w:rPr>
          <w:rFonts w:ascii="Trebuchet MS" w:hAnsi="Trebuchet MS" w:cs="Times New Roman"/>
          <w:color w:val="auto"/>
          <w:sz w:val="22"/>
          <w:szCs w:val="22"/>
        </w:rPr>
        <w:t xml:space="preserve">: se </w:t>
      </w:r>
      <w:r w:rsidR="00C07B77" w:rsidRPr="00A02B02">
        <w:rPr>
          <w:rFonts w:ascii="Trebuchet MS" w:hAnsi="Trebuchet MS" w:cs="Times New Roman"/>
          <w:color w:val="auto"/>
          <w:sz w:val="22"/>
          <w:szCs w:val="22"/>
        </w:rPr>
        <w:t xml:space="preserve">face </w:t>
      </w:r>
      <w:r w:rsidRPr="00A02B02">
        <w:rPr>
          <w:rFonts w:ascii="Trebuchet MS" w:hAnsi="Trebuchet MS" w:cs="Times New Roman"/>
          <w:color w:val="auto"/>
          <w:sz w:val="22"/>
          <w:szCs w:val="22"/>
        </w:rPr>
        <w:t xml:space="preserve">din </w:t>
      </w:r>
      <w:r w:rsidRPr="00A02B02">
        <w:rPr>
          <w:rFonts w:ascii="Trebuchet MS" w:hAnsi="Trebuchet MS"/>
          <w:color w:val="auto"/>
          <w:sz w:val="22"/>
          <w:szCs w:val="22"/>
        </w:rPr>
        <w:t>rețeaua de alimentare a Municipiului Sibiu administrată de Apă Canal Sibiu S.A., conform recomandărilor și condițiilor cuprinse în Aviz amplasament nr. 1883/30.01.2024 emis de către Biroul Tehnic al Apă Canal Sibiu S.A.</w:t>
      </w:r>
    </w:p>
    <w:p w14:paraId="154E1C73" w14:textId="236E95F6" w:rsidR="003304DA" w:rsidRPr="00A02B02" w:rsidRDefault="003304DA" w:rsidP="005D3ED0">
      <w:pPr>
        <w:spacing w:after="0" w:line="240" w:lineRule="auto"/>
        <w:jc w:val="both"/>
        <w:rPr>
          <w:rFonts w:ascii="Trebuchet MS" w:hAnsi="Trebuchet MS" w:cs="Arial"/>
        </w:rPr>
      </w:pPr>
      <w:r w:rsidRPr="00A02B02">
        <w:rPr>
          <w:rFonts w:ascii="Trebuchet MS" w:hAnsi="Trebuchet MS" w:cs="Arial"/>
          <w:i/>
        </w:rPr>
        <w:t>Canalizarea apelor</w:t>
      </w:r>
      <w:r w:rsidRPr="00A02B02">
        <w:rPr>
          <w:rFonts w:ascii="Trebuchet MS" w:hAnsi="Trebuchet MS" w:cs="Arial"/>
        </w:rPr>
        <w:t xml:space="preserve"> de pe amplasament se face în sistem separativ, de pe amplasament fiind emise următoarele tipuri de ape:</w:t>
      </w:r>
    </w:p>
    <w:p w14:paraId="70A62AD6" w14:textId="77777777" w:rsidR="003304DA" w:rsidRPr="00A02B02" w:rsidRDefault="003304DA" w:rsidP="005D3ED0">
      <w:pPr>
        <w:numPr>
          <w:ilvl w:val="0"/>
          <w:numId w:val="23"/>
        </w:numPr>
        <w:spacing w:after="0" w:line="240" w:lineRule="auto"/>
        <w:ind w:left="142" w:hanging="142"/>
        <w:jc w:val="both"/>
        <w:rPr>
          <w:rFonts w:ascii="Trebuchet MS" w:hAnsi="Trebuchet MS" w:cs="Arial"/>
        </w:rPr>
      </w:pPr>
      <w:r w:rsidRPr="00A02B02">
        <w:rPr>
          <w:rFonts w:ascii="Trebuchet MS" w:hAnsi="Trebuchet MS" w:cs="Arial"/>
        </w:rPr>
        <w:t>ape uzate menajere;</w:t>
      </w:r>
    </w:p>
    <w:p w14:paraId="31C64363" w14:textId="77777777" w:rsidR="003304DA" w:rsidRPr="00A02B02" w:rsidRDefault="003304DA" w:rsidP="005D3ED0">
      <w:pPr>
        <w:numPr>
          <w:ilvl w:val="0"/>
          <w:numId w:val="23"/>
        </w:numPr>
        <w:spacing w:after="0" w:line="240" w:lineRule="auto"/>
        <w:ind w:left="142" w:hanging="142"/>
        <w:jc w:val="both"/>
        <w:rPr>
          <w:rFonts w:ascii="Trebuchet MS" w:hAnsi="Trebuchet MS" w:cs="Arial"/>
        </w:rPr>
      </w:pPr>
      <w:r w:rsidRPr="00A02B02">
        <w:rPr>
          <w:rFonts w:ascii="Trebuchet MS" w:hAnsi="Trebuchet MS" w:cs="Arial"/>
        </w:rPr>
        <w:t>ape uzate tehnologice;</w:t>
      </w:r>
    </w:p>
    <w:p w14:paraId="28512BAE" w14:textId="77777777" w:rsidR="003304DA" w:rsidRPr="00A02B02" w:rsidRDefault="003304DA" w:rsidP="005D3ED0">
      <w:pPr>
        <w:pStyle w:val="Char2"/>
        <w:numPr>
          <w:ilvl w:val="0"/>
          <w:numId w:val="23"/>
        </w:numPr>
        <w:ind w:left="142" w:hanging="142"/>
        <w:rPr>
          <w:rFonts w:ascii="Trebuchet MS" w:hAnsi="Trebuchet MS" w:cs="Arial"/>
          <w:b/>
          <w:color w:val="auto"/>
          <w:spacing w:val="-2"/>
          <w:sz w:val="22"/>
          <w:szCs w:val="22"/>
          <w:lang w:val="ro-RO"/>
        </w:rPr>
      </w:pPr>
      <w:r w:rsidRPr="00A02B02">
        <w:rPr>
          <w:rFonts w:ascii="Trebuchet MS" w:hAnsi="Trebuchet MS" w:cs="Arial"/>
          <w:color w:val="auto"/>
          <w:sz w:val="22"/>
          <w:szCs w:val="22"/>
          <w:lang w:val="ro-RO"/>
        </w:rPr>
        <w:t>ape pluviale posibil impurificate cu hidrocarburi;</w:t>
      </w:r>
    </w:p>
    <w:p w14:paraId="569E7E09" w14:textId="22F1D984" w:rsidR="003304DA" w:rsidRPr="00A02B02" w:rsidRDefault="003304DA" w:rsidP="005D3ED0">
      <w:pPr>
        <w:pStyle w:val="Char2"/>
        <w:numPr>
          <w:ilvl w:val="0"/>
          <w:numId w:val="23"/>
        </w:numPr>
        <w:ind w:left="142" w:hanging="142"/>
        <w:rPr>
          <w:rFonts w:ascii="Trebuchet MS" w:hAnsi="Trebuchet MS" w:cs="Arial"/>
          <w:b/>
          <w:color w:val="auto"/>
          <w:spacing w:val="-2"/>
          <w:sz w:val="22"/>
          <w:szCs w:val="22"/>
          <w:lang w:val="ro-RO"/>
        </w:rPr>
      </w:pPr>
      <w:r w:rsidRPr="00A02B02">
        <w:rPr>
          <w:rFonts w:ascii="Trebuchet MS" w:hAnsi="Trebuchet MS" w:cs="Arial"/>
          <w:color w:val="auto"/>
          <w:sz w:val="22"/>
          <w:szCs w:val="22"/>
          <w:lang w:val="ro-RO"/>
        </w:rPr>
        <w:t xml:space="preserve">ape pluviale </w:t>
      </w:r>
      <w:r w:rsidR="006172D3">
        <w:rPr>
          <w:rFonts w:ascii="Trebuchet MS" w:hAnsi="Trebuchet MS" w:cs="Arial"/>
          <w:color w:val="auto"/>
          <w:sz w:val="22"/>
          <w:szCs w:val="22"/>
          <w:lang w:val="ro-RO"/>
        </w:rPr>
        <w:t>convențional</w:t>
      </w:r>
      <w:r w:rsidRPr="00A02B02">
        <w:rPr>
          <w:rFonts w:ascii="Trebuchet MS" w:hAnsi="Trebuchet MS" w:cs="Arial"/>
          <w:color w:val="auto"/>
          <w:sz w:val="22"/>
          <w:szCs w:val="22"/>
          <w:lang w:val="ro-RO"/>
        </w:rPr>
        <w:t xml:space="preserve"> curate.</w:t>
      </w:r>
    </w:p>
    <w:p w14:paraId="0ADD28B6" w14:textId="6C925555" w:rsidR="00EE3B05" w:rsidRPr="00A02B02" w:rsidRDefault="00EE3B05" w:rsidP="005D3ED0">
      <w:pPr>
        <w:pStyle w:val="Char2"/>
        <w:ind w:left="0"/>
        <w:rPr>
          <w:rFonts w:ascii="Trebuchet MS" w:hAnsi="Trebuchet MS"/>
          <w:color w:val="auto"/>
          <w:sz w:val="22"/>
          <w:szCs w:val="22"/>
          <w:lang w:val="ro-RO"/>
        </w:rPr>
      </w:pPr>
      <w:r w:rsidRPr="00A02B02">
        <w:rPr>
          <w:rFonts w:ascii="Trebuchet MS" w:hAnsi="Trebuchet MS" w:cs="Arial"/>
          <w:i/>
          <w:color w:val="auto"/>
          <w:sz w:val="22"/>
          <w:szCs w:val="22"/>
          <w:lang w:val="ro-RO"/>
        </w:rPr>
        <w:t>Apele uzate menajere</w:t>
      </w:r>
      <w:r w:rsidRPr="00A02B02">
        <w:rPr>
          <w:rFonts w:ascii="Trebuchet MS" w:hAnsi="Trebuchet MS" w:cs="Arial"/>
          <w:color w:val="auto"/>
          <w:sz w:val="22"/>
          <w:szCs w:val="22"/>
          <w:lang w:val="ro-RO"/>
        </w:rPr>
        <w:t xml:space="preserve"> vor fi colectate și transportate cu ajutorul unei rețele de canalizare apă uzată ce va fi formată din </w:t>
      </w:r>
      <w:bookmarkStart w:id="0" w:name="_Hlk150520786"/>
      <w:r w:rsidRPr="00A02B02">
        <w:rPr>
          <w:rFonts w:ascii="Trebuchet MS" w:hAnsi="Trebuchet MS"/>
          <w:color w:val="auto"/>
          <w:sz w:val="22"/>
          <w:szCs w:val="22"/>
          <w:lang w:val="ro-RO"/>
        </w:rPr>
        <w:t>țeavă PVC-KG 160 mm, L = 76 m</w:t>
      </w:r>
      <w:bookmarkEnd w:id="0"/>
      <w:r w:rsidRPr="00A02B02">
        <w:rPr>
          <w:rFonts w:ascii="Trebuchet MS" w:hAnsi="Trebuchet MS"/>
          <w:color w:val="auto"/>
          <w:sz w:val="22"/>
          <w:szCs w:val="22"/>
          <w:lang w:val="ro-RO"/>
        </w:rPr>
        <w:t xml:space="preserve"> care va deversa apele uzate colectate în cadrul căminului de racord existent amplasat la limita de proprietate.</w:t>
      </w:r>
    </w:p>
    <w:p w14:paraId="122C352B" w14:textId="3B299010" w:rsidR="00EE3B05" w:rsidRPr="00A02B02" w:rsidRDefault="00EE3B05" w:rsidP="005D3ED0">
      <w:pPr>
        <w:spacing w:after="0" w:line="240" w:lineRule="auto"/>
        <w:jc w:val="both"/>
        <w:rPr>
          <w:rFonts w:ascii="Trebuchet MS" w:hAnsi="Trebuchet MS" w:cs="Arial"/>
        </w:rPr>
      </w:pPr>
      <w:r w:rsidRPr="00A02B02">
        <w:rPr>
          <w:rFonts w:ascii="Trebuchet MS" w:hAnsi="Trebuchet MS"/>
          <w:i/>
        </w:rPr>
        <w:t xml:space="preserve">Apele tehnologice </w:t>
      </w:r>
      <w:r w:rsidRPr="00A02B02">
        <w:rPr>
          <w:rFonts w:ascii="Trebuchet MS" w:hAnsi="Trebuchet MS"/>
        </w:rPr>
        <w:t>(</w:t>
      </w:r>
      <w:proofErr w:type="spellStart"/>
      <w:r w:rsidRPr="00A02B02">
        <w:rPr>
          <w:rFonts w:ascii="Trebuchet MS" w:hAnsi="Trebuchet MS"/>
        </w:rPr>
        <w:t>Q</w:t>
      </w:r>
      <w:r w:rsidRPr="00A02B02">
        <w:rPr>
          <w:rFonts w:ascii="Trebuchet MS" w:hAnsi="Trebuchet MS"/>
          <w:vertAlign w:val="subscript"/>
        </w:rPr>
        <w:t>teh</w:t>
      </w:r>
      <w:proofErr w:type="spellEnd"/>
      <w:r w:rsidRPr="00A02B02">
        <w:rPr>
          <w:rFonts w:ascii="Trebuchet MS" w:hAnsi="Trebuchet MS"/>
          <w:vertAlign w:val="subscript"/>
        </w:rPr>
        <w:t xml:space="preserve"> </w:t>
      </w:r>
      <w:r w:rsidRPr="00A02B02">
        <w:rPr>
          <w:rFonts w:ascii="Trebuchet MS" w:hAnsi="Trebuchet MS"/>
        </w:rPr>
        <w:t>= 0,002 l/s) provenite de la instalația de spălare precum și apele pluviale posibil impurificate cu hidrocarburi (</w:t>
      </w:r>
      <w:proofErr w:type="spellStart"/>
      <w:r w:rsidRPr="00A02B02">
        <w:rPr>
          <w:rFonts w:ascii="Trebuchet MS" w:hAnsi="Trebuchet MS"/>
        </w:rPr>
        <w:t>Q</w:t>
      </w:r>
      <w:r w:rsidRPr="00A02B02">
        <w:rPr>
          <w:rFonts w:ascii="Trebuchet MS" w:hAnsi="Trebuchet MS"/>
          <w:vertAlign w:val="subscript"/>
        </w:rPr>
        <w:t>pl</w:t>
      </w:r>
      <w:proofErr w:type="spellEnd"/>
      <w:r w:rsidRPr="00A02B02">
        <w:rPr>
          <w:rFonts w:ascii="Trebuchet MS" w:hAnsi="Trebuchet MS"/>
        </w:rPr>
        <w:t xml:space="preserve"> = 13,93 l/s) colectate de pe platformele betonate (parcări și alei auto) vor fi transportate cu ajutorul unei rețele de canalizare ape pluviale posibil impurificate cu hidrocarburi ce va fi formată din tubulatură PVC-KG </w:t>
      </w:r>
      <w:proofErr w:type="spellStart"/>
      <w:r w:rsidRPr="00A02B02">
        <w:rPr>
          <w:rFonts w:ascii="Trebuchet MS" w:hAnsi="Trebuchet MS"/>
        </w:rPr>
        <w:t>Dn</w:t>
      </w:r>
      <w:proofErr w:type="spellEnd"/>
      <w:r w:rsidRPr="00A02B02">
        <w:rPr>
          <w:rFonts w:ascii="Trebuchet MS" w:hAnsi="Trebuchet MS"/>
        </w:rPr>
        <w:t xml:space="preserve"> 250 mm, L = 105 m.</w:t>
      </w:r>
    </w:p>
    <w:p w14:paraId="450073E2" w14:textId="4031F2E4" w:rsidR="00EE3B05" w:rsidRPr="00A02B02" w:rsidRDefault="00EE3B05" w:rsidP="005D3ED0">
      <w:pPr>
        <w:spacing w:after="0" w:line="240" w:lineRule="auto"/>
        <w:jc w:val="both"/>
        <w:rPr>
          <w:rFonts w:ascii="Trebuchet MS" w:hAnsi="Trebuchet MS" w:cs="Arial"/>
        </w:rPr>
      </w:pPr>
      <w:r w:rsidRPr="00A02B02">
        <w:rPr>
          <w:rFonts w:ascii="Trebuchet MS" w:hAnsi="Trebuchet MS"/>
        </w:rPr>
        <w:t xml:space="preserve">Acestea vor fi </w:t>
      </w:r>
      <w:proofErr w:type="spellStart"/>
      <w:r w:rsidRPr="00A02B02">
        <w:rPr>
          <w:rFonts w:ascii="Trebuchet MS" w:hAnsi="Trebuchet MS"/>
        </w:rPr>
        <w:t>preepurate</w:t>
      </w:r>
      <w:proofErr w:type="spellEnd"/>
      <w:r w:rsidRPr="00A02B02">
        <w:rPr>
          <w:rFonts w:ascii="Trebuchet MS" w:hAnsi="Trebuchet MS"/>
        </w:rPr>
        <w:t xml:space="preserve"> prin intermediul unui separator de hidrocarburi, Q = 20 l/s înainte să fie evacuate în rețeaua stradală </w:t>
      </w:r>
      <w:r w:rsidRPr="00A02B02">
        <w:rPr>
          <w:rFonts w:ascii="Trebuchet MS" w:hAnsi="Trebuchet MS" w:cs="Arial"/>
        </w:rPr>
        <w:t>conform recomandărilor și condițiilor cuprinse în Aviz amplasament nr. 1883/30.01.2024, emis de către Biroul Tehnic al Apă Canal Sibiu S.A.</w:t>
      </w:r>
    </w:p>
    <w:p w14:paraId="573FF689" w14:textId="283DB807" w:rsidR="00C356D9" w:rsidRPr="00A02B02" w:rsidRDefault="00C356D9" w:rsidP="005D3ED0">
      <w:pPr>
        <w:spacing w:after="0" w:line="240" w:lineRule="auto"/>
        <w:jc w:val="both"/>
        <w:rPr>
          <w:rFonts w:ascii="Trebuchet MS" w:hAnsi="Trebuchet MS" w:cs="Arial"/>
        </w:rPr>
      </w:pPr>
      <w:r w:rsidRPr="00A02B02">
        <w:rPr>
          <w:rFonts w:ascii="Trebuchet MS" w:eastAsia="Calibri" w:hAnsi="Trebuchet MS" w:cs="Times New Roman"/>
          <w:i/>
        </w:rPr>
        <w:t>Apele convenționale</w:t>
      </w:r>
      <w:r w:rsidRPr="00A02B02">
        <w:rPr>
          <w:rFonts w:ascii="Trebuchet MS" w:eastAsia="Calibri" w:hAnsi="Trebuchet MS" w:cs="Times New Roman"/>
        </w:rPr>
        <w:t xml:space="preserve"> curate </w:t>
      </w:r>
      <w:r w:rsidRPr="00A02B02">
        <w:rPr>
          <w:rFonts w:ascii="Trebuchet MS" w:hAnsi="Trebuchet MS"/>
        </w:rPr>
        <w:t>colectate de pe acoperiș</w:t>
      </w:r>
      <w:r w:rsidRPr="00A02B02">
        <w:rPr>
          <w:rFonts w:ascii="Trebuchet MS" w:eastAsia="Calibri" w:hAnsi="Trebuchet MS" w:cs="Times New Roman"/>
        </w:rPr>
        <w:t xml:space="preserve"> vor fi colectate prin intermediul unui sistem de jgheaburi și burlane și dirijate către spațiu</w:t>
      </w:r>
      <w:r w:rsidRPr="00A02B02">
        <w:rPr>
          <w:rFonts w:ascii="Trebuchet MS" w:hAnsi="Trebuchet MS"/>
        </w:rPr>
        <w:t>l</w:t>
      </w:r>
      <w:r w:rsidRPr="00A02B02">
        <w:rPr>
          <w:rFonts w:ascii="Trebuchet MS" w:eastAsia="Calibri" w:hAnsi="Trebuchet MS" w:cs="Times New Roman"/>
        </w:rPr>
        <w:t xml:space="preserve"> verde.</w:t>
      </w:r>
    </w:p>
    <w:p w14:paraId="1AF6D5A1" w14:textId="2248DFFC" w:rsidR="00B87BCC" w:rsidRPr="00A02B02" w:rsidRDefault="0006402F" w:rsidP="005D3ED0">
      <w:pPr>
        <w:spacing w:after="0" w:line="240" w:lineRule="auto"/>
        <w:jc w:val="both"/>
        <w:rPr>
          <w:rFonts w:ascii="Trebuchet MS" w:hAnsi="Trebuchet MS"/>
        </w:rPr>
      </w:pPr>
      <w:r w:rsidRPr="00A02B02">
        <w:rPr>
          <w:rFonts w:ascii="Trebuchet MS" w:hAnsi="Trebuchet MS"/>
          <w:b/>
        </w:rPr>
        <w:t>b) cumularea cu alte proiecte:</w:t>
      </w:r>
      <w:r w:rsidRPr="00A02B02">
        <w:rPr>
          <w:rFonts w:ascii="Trebuchet MS" w:hAnsi="Trebuchet MS"/>
        </w:rPr>
        <w:t xml:space="preserve"> </w:t>
      </w:r>
      <w:r w:rsidR="00F47A84" w:rsidRPr="00A02B02">
        <w:rPr>
          <w:rFonts w:ascii="Trebuchet MS" w:hAnsi="Trebuchet MS"/>
        </w:rPr>
        <w:t>posibil ca în perioada de realizare a proiectului să se desfășoare și alte lucrări de construire în zonă</w:t>
      </w:r>
      <w:r w:rsidR="00B87BCC" w:rsidRPr="00A02B02">
        <w:rPr>
          <w:rFonts w:ascii="Trebuchet MS" w:hAnsi="Trebuchet MS"/>
        </w:rPr>
        <w:t>;</w:t>
      </w:r>
    </w:p>
    <w:p w14:paraId="612CBC12" w14:textId="2C6848C0" w:rsidR="0006402F" w:rsidRPr="00A02B02" w:rsidRDefault="0006402F" w:rsidP="005D3ED0">
      <w:pPr>
        <w:autoSpaceDE w:val="0"/>
        <w:autoSpaceDN w:val="0"/>
        <w:adjustRightInd w:val="0"/>
        <w:spacing w:after="0" w:line="240" w:lineRule="auto"/>
        <w:jc w:val="both"/>
        <w:rPr>
          <w:rFonts w:ascii="Trebuchet MS" w:eastAsia="Calibri" w:hAnsi="Trebuchet MS" w:cs="Times New Roman"/>
        </w:rPr>
      </w:pPr>
      <w:r w:rsidRPr="00A02B02">
        <w:rPr>
          <w:rFonts w:ascii="Trebuchet MS" w:hAnsi="Trebuchet MS"/>
          <w:b/>
        </w:rPr>
        <w:t>c) utilizarea resurselor naturale, în special a solului, a terenurilor, a apei și a biodiversității:</w:t>
      </w:r>
      <w:r w:rsidRPr="00A02B02">
        <w:rPr>
          <w:rFonts w:ascii="Trebuchet MS" w:hAnsi="Trebuchet MS"/>
        </w:rPr>
        <w:t xml:space="preserve"> </w:t>
      </w:r>
      <w:r w:rsidR="00C720E0" w:rsidRPr="00A02B02">
        <w:rPr>
          <w:rFonts w:ascii="Trebuchet MS" w:eastAsia="Calibri" w:hAnsi="Trebuchet MS" w:cs="Times New Roman"/>
        </w:rPr>
        <w:t>impact nesemnificativ, se utilizează cantități relativ reduse</w:t>
      </w:r>
      <w:r w:rsidR="00C720E0" w:rsidRPr="00A02B02">
        <w:rPr>
          <w:rFonts w:ascii="Trebuchet MS" w:hAnsi="Trebuchet MS"/>
        </w:rPr>
        <w:t xml:space="preserve"> (beton, metal, materiale de construcții specifice);</w:t>
      </w:r>
    </w:p>
    <w:p w14:paraId="6AB67968" w14:textId="77777777" w:rsidR="006038E8" w:rsidRPr="00A02B02" w:rsidRDefault="0006402F" w:rsidP="005D3ED0">
      <w:pPr>
        <w:pStyle w:val="Default"/>
        <w:jc w:val="both"/>
        <w:rPr>
          <w:rFonts w:ascii="Trebuchet MS" w:eastAsia="Calibri" w:hAnsi="Trebuchet MS" w:cs="Times New Roman"/>
          <w:color w:val="auto"/>
          <w:sz w:val="22"/>
          <w:szCs w:val="22"/>
        </w:rPr>
      </w:pPr>
      <w:r w:rsidRPr="00A02B02">
        <w:rPr>
          <w:rFonts w:ascii="Trebuchet MS" w:eastAsia="Calibri" w:hAnsi="Trebuchet MS" w:cs="Times New Roman"/>
          <w:b/>
          <w:color w:val="auto"/>
        </w:rPr>
        <w:t>d)</w:t>
      </w:r>
      <w:r w:rsidRPr="00A02B02">
        <w:rPr>
          <w:rFonts w:ascii="Trebuchet MS" w:eastAsia="Calibri" w:hAnsi="Trebuchet MS" w:cs="Times New Roman"/>
          <w:color w:val="auto"/>
        </w:rPr>
        <w:t xml:space="preserve"> </w:t>
      </w:r>
      <w:r w:rsidRPr="00A02B02">
        <w:rPr>
          <w:rFonts w:ascii="Trebuchet MS" w:hAnsi="Trebuchet MS"/>
          <w:b/>
          <w:color w:val="auto"/>
        </w:rPr>
        <w:t>cantitatea și tipurile de deșeuri generate/gestionate</w:t>
      </w:r>
      <w:r w:rsidRPr="00A02B02">
        <w:rPr>
          <w:rFonts w:ascii="Trebuchet MS" w:eastAsia="Calibri" w:hAnsi="Trebuchet MS" w:cs="Times New Roman"/>
          <w:b/>
          <w:color w:val="auto"/>
        </w:rPr>
        <w:t>:</w:t>
      </w:r>
      <w:r w:rsidRPr="00A02B02">
        <w:rPr>
          <w:rFonts w:ascii="Trebuchet MS" w:eastAsia="Calibri" w:hAnsi="Trebuchet MS" w:cs="Times New Roman"/>
          <w:color w:val="auto"/>
        </w:rPr>
        <w:t xml:space="preserve"> </w:t>
      </w:r>
      <w:r w:rsidR="006038E8" w:rsidRPr="00A02B02">
        <w:rPr>
          <w:rFonts w:ascii="Trebuchet MS" w:eastAsia="Calibri" w:hAnsi="Trebuchet MS" w:cs="Times New Roman"/>
          <w:color w:val="auto"/>
          <w:sz w:val="22"/>
          <w:szCs w:val="22"/>
        </w:rPr>
        <w:t>în perioada de construcție vor rezulta deșeuri din construcții și deșeuri menajere, care vor fi gestionate prin societăți autorizate; în perioada de funcționare vor rezulta deșeuri menajere și asimilabile, care vor fi eliminate prin societăți autorizate, cu respectarea dispozițiilor legale în vigoare.</w:t>
      </w:r>
    </w:p>
    <w:p w14:paraId="755C85BC" w14:textId="77777777" w:rsidR="006038E8" w:rsidRPr="00C43AC2" w:rsidRDefault="006038E8" w:rsidP="005D3ED0">
      <w:pPr>
        <w:pStyle w:val="Default"/>
        <w:jc w:val="both"/>
        <w:rPr>
          <w:rFonts w:ascii="Trebuchet MS" w:hAnsi="Trebuchet MS" w:cs="Calibri"/>
          <w:color w:val="auto"/>
          <w:sz w:val="22"/>
          <w:szCs w:val="22"/>
        </w:rPr>
      </w:pPr>
      <w:r w:rsidRPr="00C43AC2">
        <w:rPr>
          <w:rFonts w:ascii="Trebuchet MS" w:hAnsi="Trebuchet MS" w:cs="Calibri"/>
          <w:color w:val="auto"/>
          <w:sz w:val="22"/>
          <w:szCs w:val="22"/>
        </w:rPr>
        <w:t xml:space="preserve">Organizarea de șantier: </w:t>
      </w:r>
    </w:p>
    <w:p w14:paraId="1BDF7BD1" w14:textId="19A1C981" w:rsidR="00C43AC2" w:rsidRPr="00C43AC2" w:rsidRDefault="00C43AC2" w:rsidP="005D3ED0">
      <w:pPr>
        <w:pStyle w:val="Default"/>
        <w:jc w:val="both"/>
        <w:rPr>
          <w:rFonts w:ascii="Trebuchet MS" w:hAnsi="Trebuchet MS" w:cs="Calibri"/>
          <w:color w:val="auto"/>
          <w:sz w:val="22"/>
          <w:szCs w:val="22"/>
        </w:rPr>
      </w:pPr>
      <w:r w:rsidRPr="00C43AC2">
        <w:rPr>
          <w:rFonts w:ascii="Trebuchet MS" w:hAnsi="Trebuchet MS" w:cs="Palatino Linotype"/>
          <w:color w:val="auto"/>
          <w:sz w:val="22"/>
          <w:szCs w:val="22"/>
        </w:rPr>
        <w:t>Organizarea de șantier se va desfășura</w:t>
      </w:r>
      <w:r>
        <w:rPr>
          <w:rFonts w:ascii="Trebuchet MS" w:hAnsi="Trebuchet MS" w:cs="Palatino Linotype"/>
          <w:color w:val="auto"/>
          <w:sz w:val="22"/>
          <w:szCs w:val="22"/>
        </w:rPr>
        <w:t xml:space="preserve"> în exclusivitate î</w:t>
      </w:r>
      <w:r w:rsidRPr="00C43AC2">
        <w:rPr>
          <w:rFonts w:ascii="Trebuchet MS" w:hAnsi="Trebuchet MS" w:cs="Palatino Linotype"/>
          <w:color w:val="auto"/>
          <w:sz w:val="22"/>
          <w:szCs w:val="22"/>
        </w:rPr>
        <w:t>n suprafața de teren proprietate, fără</w:t>
      </w:r>
      <w:r>
        <w:rPr>
          <w:rFonts w:ascii="Trebuchet MS" w:hAnsi="Trebuchet MS" w:cs="Palatino Linotype"/>
          <w:color w:val="auto"/>
          <w:sz w:val="22"/>
          <w:szCs w:val="22"/>
        </w:rPr>
        <w:t xml:space="preserve"> a afecta î</w:t>
      </w:r>
      <w:r w:rsidRPr="00C43AC2">
        <w:rPr>
          <w:rFonts w:ascii="Trebuchet MS" w:hAnsi="Trebuchet MS" w:cs="Palatino Linotype"/>
          <w:color w:val="auto"/>
          <w:sz w:val="22"/>
          <w:szCs w:val="22"/>
        </w:rPr>
        <w:t>n vreun fel celelalte vecinătăți</w:t>
      </w:r>
      <w:r w:rsidRPr="00C43AC2">
        <w:rPr>
          <w:rFonts w:ascii="Trebuchet MS" w:hAnsi="Trebuchet MS" w:cs="Calibri"/>
          <w:color w:val="auto"/>
          <w:sz w:val="22"/>
          <w:szCs w:val="22"/>
        </w:rPr>
        <w:t xml:space="preserve">. </w:t>
      </w:r>
    </w:p>
    <w:p w14:paraId="79838045" w14:textId="3E7B5101" w:rsidR="006038E8" w:rsidRPr="00C43AC2" w:rsidRDefault="006038E8" w:rsidP="005D3ED0">
      <w:pPr>
        <w:pStyle w:val="Default"/>
        <w:jc w:val="both"/>
        <w:rPr>
          <w:rFonts w:ascii="Trebuchet MS" w:hAnsi="Trebuchet MS" w:cs="Calibri"/>
          <w:color w:val="auto"/>
          <w:sz w:val="22"/>
          <w:szCs w:val="22"/>
        </w:rPr>
      </w:pPr>
      <w:r w:rsidRPr="00C43AC2">
        <w:rPr>
          <w:rFonts w:ascii="Trebuchet MS" w:hAnsi="Trebuchet MS" w:cs="Calibri"/>
          <w:color w:val="auto"/>
          <w:sz w:val="22"/>
          <w:szCs w:val="22"/>
        </w:rPr>
        <w:t xml:space="preserve">Amplasarea organizării de șantier </w:t>
      </w:r>
      <w:r w:rsidR="00D85299" w:rsidRPr="00C43AC2">
        <w:rPr>
          <w:rFonts w:ascii="Trebuchet MS" w:hAnsi="Trebuchet MS" w:cs="Calibri"/>
          <w:color w:val="auto"/>
          <w:sz w:val="22"/>
          <w:szCs w:val="22"/>
        </w:rPr>
        <w:t xml:space="preserve">va fi </w:t>
      </w:r>
      <w:r w:rsidRPr="00C43AC2">
        <w:rPr>
          <w:rFonts w:ascii="Trebuchet MS" w:hAnsi="Trebuchet MS" w:cs="Calibri"/>
          <w:color w:val="auto"/>
          <w:sz w:val="22"/>
          <w:szCs w:val="22"/>
        </w:rPr>
        <w:t xml:space="preserve">în conformitate cu prevederile impuse de dirigintele de șantier concretizate în planul de lucru. Se vor lua masuri pentru delimitarea și izolarea zonei de lucru. </w:t>
      </w:r>
    </w:p>
    <w:p w14:paraId="44DCC463" w14:textId="77777777" w:rsidR="006038E8" w:rsidRPr="00C43AC2" w:rsidRDefault="006038E8" w:rsidP="005D3ED0">
      <w:pPr>
        <w:autoSpaceDE w:val="0"/>
        <w:autoSpaceDN w:val="0"/>
        <w:adjustRightInd w:val="0"/>
        <w:spacing w:after="0" w:line="240" w:lineRule="auto"/>
        <w:jc w:val="both"/>
        <w:rPr>
          <w:rFonts w:ascii="Trebuchet MS" w:hAnsi="Trebuchet MS" w:cs="Calibri"/>
        </w:rPr>
      </w:pPr>
      <w:r w:rsidRPr="00C43AC2">
        <w:rPr>
          <w:rFonts w:ascii="Trebuchet MS" w:hAnsi="Trebuchet MS" w:cs="Calibri"/>
        </w:rPr>
        <w:t xml:space="preserve">Semnalizarea punctului de lucru se va executa conform normelor în vigoare. </w:t>
      </w:r>
    </w:p>
    <w:p w14:paraId="3355203F" w14:textId="20063AF4" w:rsidR="006038E8" w:rsidRPr="00C43AC2" w:rsidRDefault="006038E8" w:rsidP="005D3ED0">
      <w:pPr>
        <w:pStyle w:val="Default"/>
        <w:jc w:val="both"/>
        <w:rPr>
          <w:rFonts w:ascii="Trebuchet MS" w:hAnsi="Trebuchet MS" w:cs="Calibri"/>
          <w:color w:val="auto"/>
          <w:sz w:val="22"/>
          <w:szCs w:val="22"/>
        </w:rPr>
      </w:pPr>
      <w:r w:rsidRPr="00C43AC2">
        <w:rPr>
          <w:rFonts w:ascii="Trebuchet MS" w:hAnsi="Trebuchet MS" w:cs="Calibri"/>
          <w:color w:val="auto"/>
          <w:sz w:val="22"/>
          <w:szCs w:val="22"/>
        </w:rPr>
        <w:lastRenderedPageBreak/>
        <w:t>Lucrările vor fi semnalizate conform reglementarilo</w:t>
      </w:r>
      <w:r w:rsidR="00A41FD8" w:rsidRPr="00C43AC2">
        <w:rPr>
          <w:rFonts w:ascii="Trebuchet MS" w:hAnsi="Trebuchet MS" w:cs="Calibri"/>
          <w:color w:val="auto"/>
          <w:sz w:val="22"/>
          <w:szCs w:val="22"/>
        </w:rPr>
        <w:t>r specifice in vigoare, pe toată</w:t>
      </w:r>
      <w:r w:rsidRPr="00C43AC2">
        <w:rPr>
          <w:rFonts w:ascii="Trebuchet MS" w:hAnsi="Trebuchet MS" w:cs="Calibri"/>
          <w:color w:val="auto"/>
          <w:sz w:val="22"/>
          <w:szCs w:val="22"/>
        </w:rPr>
        <w:t xml:space="preserve"> durata șantierului. </w:t>
      </w:r>
    </w:p>
    <w:p w14:paraId="63C2E6D4" w14:textId="63EC6C00" w:rsidR="006038E8" w:rsidRPr="00C43AC2" w:rsidRDefault="006038E8" w:rsidP="005D3ED0">
      <w:pPr>
        <w:autoSpaceDE w:val="0"/>
        <w:autoSpaceDN w:val="0"/>
        <w:adjustRightInd w:val="0"/>
        <w:spacing w:after="0" w:line="240" w:lineRule="auto"/>
        <w:rPr>
          <w:rFonts w:ascii="Trebuchet MS" w:hAnsi="Trebuchet MS" w:cs="Calibri"/>
        </w:rPr>
      </w:pPr>
      <w:r w:rsidRPr="00C43AC2">
        <w:rPr>
          <w:rFonts w:ascii="Trebuchet MS" w:hAnsi="Trebuchet MS" w:cs="Calibri"/>
        </w:rPr>
        <w:t>- stabilirea terenulu</w:t>
      </w:r>
      <w:r w:rsidR="00A41FD8" w:rsidRPr="00C43AC2">
        <w:rPr>
          <w:rFonts w:ascii="Trebuchet MS" w:hAnsi="Trebuchet MS" w:cs="Calibri"/>
        </w:rPr>
        <w:t>i pentru depozitarea deșeurilor;</w:t>
      </w:r>
      <w:r w:rsidRPr="00C43AC2">
        <w:rPr>
          <w:rFonts w:ascii="Trebuchet MS" w:hAnsi="Trebuchet MS" w:cs="Calibri"/>
        </w:rPr>
        <w:t xml:space="preserve"> </w:t>
      </w:r>
    </w:p>
    <w:p w14:paraId="1360D66B" w14:textId="77777777" w:rsidR="00714DBF" w:rsidRPr="00C43AC2" w:rsidRDefault="006038E8" w:rsidP="005D3ED0">
      <w:pPr>
        <w:autoSpaceDE w:val="0"/>
        <w:autoSpaceDN w:val="0"/>
        <w:adjustRightInd w:val="0"/>
        <w:spacing w:after="0" w:line="240" w:lineRule="auto"/>
        <w:ind w:left="142" w:hanging="142"/>
        <w:jc w:val="both"/>
        <w:rPr>
          <w:rFonts w:ascii="Trebuchet MS" w:hAnsi="Trebuchet MS" w:cs="Calibri"/>
        </w:rPr>
      </w:pPr>
      <w:r w:rsidRPr="00C43AC2">
        <w:rPr>
          <w:rFonts w:ascii="Trebuchet MS" w:hAnsi="Trebuchet MS" w:cs="Calibri"/>
        </w:rPr>
        <w:t>- stabilirea masurilor de prevenire si de protecție pentru a garanta viața și integritatea corporală a personalului impli</w:t>
      </w:r>
      <w:r w:rsidR="00714DBF" w:rsidRPr="00C43AC2">
        <w:rPr>
          <w:rFonts w:ascii="Trebuchet MS" w:hAnsi="Trebuchet MS" w:cs="Calibri"/>
        </w:rPr>
        <w:t>cat în lucrările de construcție.</w:t>
      </w:r>
    </w:p>
    <w:p w14:paraId="57639531" w14:textId="42BB4D40" w:rsidR="00714DBF" w:rsidRPr="00C43AC2" w:rsidRDefault="00714DBF" w:rsidP="005D3ED0">
      <w:pPr>
        <w:pStyle w:val="Default"/>
        <w:jc w:val="both"/>
        <w:rPr>
          <w:rFonts w:ascii="Trebuchet MS" w:hAnsi="Trebuchet MS"/>
          <w:color w:val="auto"/>
          <w:sz w:val="22"/>
          <w:szCs w:val="22"/>
        </w:rPr>
      </w:pPr>
      <w:r w:rsidRPr="00C43AC2">
        <w:rPr>
          <w:rFonts w:ascii="Trebuchet MS" w:hAnsi="Trebuchet MS"/>
          <w:color w:val="auto"/>
          <w:sz w:val="22"/>
          <w:szCs w:val="22"/>
        </w:rPr>
        <w:t xml:space="preserve">Constructorul și beneficiarul vor respecta pe toată durata execuției lucrărilor, normele de protecție a muncii și normele PSI în vigoare. De asemenea se vor indica și locurile unde fumatul și aprinderea focului sunt interzise și se vor lua măsuri pentru prevenirea accidentelor prin electrocutare. </w:t>
      </w:r>
    </w:p>
    <w:p w14:paraId="2C2FA2A6" w14:textId="53A885D7" w:rsidR="00C720E0" w:rsidRPr="00C43AC2" w:rsidRDefault="00714DBF" w:rsidP="005D3ED0">
      <w:pPr>
        <w:autoSpaceDE w:val="0"/>
        <w:autoSpaceDN w:val="0"/>
        <w:adjustRightInd w:val="0"/>
        <w:spacing w:after="0" w:line="240" w:lineRule="auto"/>
        <w:jc w:val="both"/>
        <w:rPr>
          <w:rFonts w:ascii="Trebuchet MS" w:hAnsi="Trebuchet MS" w:cs="Calibri"/>
        </w:rPr>
      </w:pPr>
      <w:r w:rsidRPr="00C43AC2">
        <w:rPr>
          <w:rFonts w:ascii="Trebuchet MS" w:hAnsi="Trebuchet MS" w:cs="Arial"/>
        </w:rPr>
        <w:t xml:space="preserve">Se va interzice accesul persoanelor străine pe șantier și se va menține în bună stare împrejmuirea șantierului. </w:t>
      </w:r>
      <w:r w:rsidRPr="00C43AC2">
        <w:rPr>
          <w:rFonts w:ascii="Trebuchet MS" w:hAnsi="Trebuchet MS"/>
        </w:rPr>
        <w:t xml:space="preserve"> </w:t>
      </w:r>
      <w:r w:rsidR="006038E8" w:rsidRPr="00C43AC2">
        <w:rPr>
          <w:rFonts w:ascii="Trebuchet MS" w:hAnsi="Trebuchet MS" w:cs="Calibri"/>
        </w:rPr>
        <w:t xml:space="preserve"> </w:t>
      </w:r>
    </w:p>
    <w:p w14:paraId="5A3D5BD1" w14:textId="77F64075" w:rsidR="0006402F" w:rsidRPr="00A02B02" w:rsidRDefault="0006402F" w:rsidP="005D3ED0">
      <w:pPr>
        <w:autoSpaceDE w:val="0"/>
        <w:autoSpaceDN w:val="0"/>
        <w:adjustRightInd w:val="0"/>
        <w:spacing w:after="0" w:line="240" w:lineRule="auto"/>
        <w:jc w:val="both"/>
        <w:rPr>
          <w:rFonts w:ascii="Trebuchet MS" w:eastAsia="Calibri" w:hAnsi="Trebuchet MS" w:cs="Times New Roman"/>
        </w:rPr>
      </w:pPr>
      <w:r w:rsidRPr="00A02B02">
        <w:rPr>
          <w:rFonts w:ascii="Trebuchet MS" w:eastAsia="Calibri" w:hAnsi="Trebuchet MS" w:cs="Times New Roman"/>
          <w:b/>
        </w:rPr>
        <w:t>e)</w:t>
      </w:r>
      <w:r w:rsidRPr="00A02B02">
        <w:rPr>
          <w:rFonts w:ascii="Trebuchet MS" w:eastAsia="Calibri" w:hAnsi="Trebuchet MS" w:cs="Times New Roman"/>
        </w:rPr>
        <w:t xml:space="preserve"> </w:t>
      </w:r>
      <w:r w:rsidRPr="00A02B02">
        <w:rPr>
          <w:rFonts w:ascii="Trebuchet MS" w:hAnsi="Trebuchet MS"/>
          <w:b/>
        </w:rPr>
        <w:t>emisiile poluante, inclusiv zgomotul și alte surse de disconfort</w:t>
      </w:r>
      <w:r w:rsidRPr="00A02B02">
        <w:rPr>
          <w:rFonts w:ascii="Trebuchet MS" w:eastAsia="Calibri" w:hAnsi="Trebuchet MS" w:cs="Times New Roman"/>
          <w:b/>
        </w:rPr>
        <w:t>:</w:t>
      </w:r>
      <w:r w:rsidRPr="00A02B02">
        <w:rPr>
          <w:rFonts w:ascii="Trebuchet MS" w:eastAsia="Calibri" w:hAnsi="Trebuchet MS" w:cs="Times New Roman"/>
        </w:rPr>
        <w:t xml:space="preserve"> </w:t>
      </w:r>
    </w:p>
    <w:p w14:paraId="3D13B9F2" w14:textId="0A5B1B91" w:rsidR="00714DBF" w:rsidRPr="00C43AC2" w:rsidRDefault="00714DBF" w:rsidP="005D3ED0">
      <w:pPr>
        <w:autoSpaceDE w:val="0"/>
        <w:autoSpaceDN w:val="0"/>
        <w:adjustRightInd w:val="0"/>
        <w:spacing w:after="0" w:line="240" w:lineRule="auto"/>
        <w:jc w:val="both"/>
        <w:rPr>
          <w:rFonts w:ascii="Trebuchet MS" w:hAnsi="Trebuchet MS" w:cs="Calibri"/>
          <w:bCs/>
          <w:i/>
          <w:u w:val="single"/>
        </w:rPr>
      </w:pPr>
      <w:r w:rsidRPr="00C43AC2">
        <w:rPr>
          <w:rFonts w:ascii="Trebuchet MS" w:hAnsi="Trebuchet MS" w:cs="Calibri"/>
          <w:bCs/>
          <w:i/>
          <w:u w:val="single"/>
        </w:rPr>
        <w:t>Protecția calității apelor:</w:t>
      </w:r>
    </w:p>
    <w:p w14:paraId="72B767A5" w14:textId="5A70E529" w:rsidR="00BA5826" w:rsidRPr="00C43AC2" w:rsidRDefault="00714DBF" w:rsidP="005D3ED0">
      <w:pPr>
        <w:autoSpaceDE w:val="0"/>
        <w:autoSpaceDN w:val="0"/>
        <w:adjustRightInd w:val="0"/>
        <w:spacing w:after="0" w:line="240" w:lineRule="auto"/>
        <w:jc w:val="both"/>
        <w:rPr>
          <w:rFonts w:ascii="Trebuchet MS" w:hAnsi="Trebuchet MS" w:cs="Arial"/>
        </w:rPr>
      </w:pPr>
      <w:r w:rsidRPr="00C43AC2">
        <w:rPr>
          <w:rFonts w:ascii="Trebuchet MS" w:hAnsi="Trebuchet MS" w:cs="Calibri"/>
          <w:i/>
          <w:iCs/>
        </w:rPr>
        <w:t xml:space="preserve">In perioada de execuție: </w:t>
      </w:r>
      <w:r w:rsidR="00BA5826" w:rsidRPr="00C43AC2">
        <w:rPr>
          <w:rFonts w:ascii="Trebuchet MS" w:hAnsi="Trebuchet MS" w:cs="Calibri"/>
          <w:iCs/>
        </w:rPr>
        <w:t>nu se vor evacua ape uzate de pe amplasament, apa potabila pentru personalul angajat va fi asigurată prin grija beneficiarului</w:t>
      </w:r>
      <w:r w:rsidR="00A41FD8" w:rsidRPr="00C43AC2">
        <w:rPr>
          <w:rFonts w:ascii="Trebuchet MS" w:hAnsi="Trebuchet MS" w:cs="Calibri"/>
          <w:iCs/>
        </w:rPr>
        <w:t>.</w:t>
      </w:r>
      <w:r w:rsidR="00BA5826" w:rsidRPr="00C43AC2">
        <w:rPr>
          <w:rFonts w:ascii="Trebuchet MS" w:hAnsi="Trebuchet MS" w:cs="Arial"/>
        </w:rPr>
        <w:t xml:space="preserve"> </w:t>
      </w:r>
    </w:p>
    <w:p w14:paraId="5DF62645" w14:textId="2B8F1932" w:rsidR="00714DBF" w:rsidRPr="00C43AC2" w:rsidRDefault="00BA5826" w:rsidP="005D3ED0">
      <w:pPr>
        <w:autoSpaceDE w:val="0"/>
        <w:autoSpaceDN w:val="0"/>
        <w:adjustRightInd w:val="0"/>
        <w:spacing w:after="0" w:line="240" w:lineRule="auto"/>
        <w:rPr>
          <w:rFonts w:ascii="Trebuchet MS" w:hAnsi="Trebuchet MS" w:cs="Arial"/>
        </w:rPr>
      </w:pPr>
      <w:r w:rsidRPr="00C43AC2">
        <w:rPr>
          <w:rFonts w:ascii="Trebuchet MS" w:hAnsi="Trebuchet MS" w:cs="Calibri"/>
          <w:i/>
          <w:iCs/>
        </w:rPr>
        <w:t xml:space="preserve">In perioada de funcționare: </w:t>
      </w:r>
      <w:r w:rsidR="00272B93" w:rsidRPr="00C43AC2">
        <w:rPr>
          <w:rFonts w:ascii="Trebuchet MS" w:hAnsi="Trebuchet MS" w:cs="Arial"/>
        </w:rPr>
        <w:t>rezultă</w:t>
      </w:r>
      <w:r w:rsidR="00A41FD8" w:rsidRPr="00C43AC2">
        <w:rPr>
          <w:rFonts w:ascii="Trebuchet MS" w:hAnsi="Trebuchet MS" w:cs="Arial"/>
        </w:rPr>
        <w:t xml:space="preserve"> ape uzate menajere ș</w:t>
      </w:r>
      <w:r w:rsidR="00714DBF" w:rsidRPr="00C43AC2">
        <w:rPr>
          <w:rFonts w:ascii="Trebuchet MS" w:hAnsi="Trebuchet MS" w:cs="Arial"/>
        </w:rPr>
        <w:t>i ape provenite din ig</w:t>
      </w:r>
      <w:r w:rsidR="00A41FD8" w:rsidRPr="00C43AC2">
        <w:rPr>
          <w:rFonts w:ascii="Trebuchet MS" w:hAnsi="Trebuchet MS" w:cs="Arial"/>
        </w:rPr>
        <w:t>ienizarea spațiilor interioare ș</w:t>
      </w:r>
      <w:r w:rsidR="00714DBF" w:rsidRPr="00C43AC2">
        <w:rPr>
          <w:rFonts w:ascii="Trebuchet MS" w:hAnsi="Trebuchet MS" w:cs="Arial"/>
        </w:rPr>
        <w:t xml:space="preserve">i exterioare. </w:t>
      </w:r>
    </w:p>
    <w:p w14:paraId="47270713" w14:textId="3E74696E" w:rsidR="00714DBF" w:rsidRPr="00C43AC2" w:rsidRDefault="00714DBF" w:rsidP="005D3ED0">
      <w:pPr>
        <w:autoSpaceDE w:val="0"/>
        <w:autoSpaceDN w:val="0"/>
        <w:adjustRightInd w:val="0"/>
        <w:spacing w:after="0" w:line="240" w:lineRule="auto"/>
        <w:jc w:val="both"/>
        <w:rPr>
          <w:rFonts w:ascii="Trebuchet MS" w:hAnsi="Trebuchet MS" w:cs="Arial"/>
        </w:rPr>
      </w:pPr>
      <w:r w:rsidRPr="00C43AC2">
        <w:rPr>
          <w:rFonts w:ascii="Trebuchet MS" w:hAnsi="Trebuchet MS" w:cs="Arial"/>
        </w:rPr>
        <w:t>Evacuarea apelor</w:t>
      </w:r>
      <w:r w:rsidR="00272B93" w:rsidRPr="00C43AC2">
        <w:rPr>
          <w:rFonts w:ascii="Trebuchet MS" w:hAnsi="Trebuchet MS" w:cs="Arial"/>
        </w:rPr>
        <w:t xml:space="preserve"> uzate menaje</w:t>
      </w:r>
      <w:r w:rsidR="00C43AC2" w:rsidRPr="00C43AC2">
        <w:rPr>
          <w:rFonts w:ascii="Trebuchet MS" w:hAnsi="Trebuchet MS" w:cs="Arial"/>
        </w:rPr>
        <w:t>re și pluviale vor</w:t>
      </w:r>
      <w:r w:rsidR="00C43AC2" w:rsidRPr="00C43AC2">
        <w:rPr>
          <w:rFonts w:ascii="Trebuchet MS" w:hAnsi="Trebuchet MS" w:cs="Palatino Linotype"/>
        </w:rPr>
        <w:t xml:space="preserve"> fi preluate de rețeaua interioară de canalizare, cu evacuare în rețeaua publică menajeră</w:t>
      </w:r>
      <w:r w:rsidR="00272B93" w:rsidRPr="00C43AC2">
        <w:rPr>
          <w:rFonts w:ascii="Trebuchet MS" w:hAnsi="Trebuchet MS" w:cs="Arial"/>
        </w:rPr>
        <w:t>.</w:t>
      </w:r>
      <w:r w:rsidRPr="00C43AC2">
        <w:rPr>
          <w:rFonts w:ascii="Trebuchet MS" w:hAnsi="Trebuchet MS" w:cs="Arial"/>
        </w:rPr>
        <w:t xml:space="preserve"> </w:t>
      </w:r>
    </w:p>
    <w:p w14:paraId="643D531B" w14:textId="7FA41B0D" w:rsidR="00714DBF" w:rsidRPr="00C43AC2" w:rsidRDefault="00714DBF" w:rsidP="005D3ED0">
      <w:pPr>
        <w:autoSpaceDE w:val="0"/>
        <w:autoSpaceDN w:val="0"/>
        <w:adjustRightInd w:val="0"/>
        <w:spacing w:after="0" w:line="240" w:lineRule="auto"/>
        <w:jc w:val="both"/>
        <w:rPr>
          <w:rFonts w:ascii="Trebuchet MS" w:hAnsi="Trebuchet MS" w:cs="Arial"/>
        </w:rPr>
      </w:pPr>
      <w:r w:rsidRPr="00C43AC2">
        <w:rPr>
          <w:rFonts w:ascii="Trebuchet MS" w:hAnsi="Trebuchet MS" w:cs="Arial"/>
        </w:rPr>
        <w:t xml:space="preserve">În </w:t>
      </w:r>
      <w:r w:rsidR="00272B93" w:rsidRPr="00C43AC2">
        <w:rPr>
          <w:rFonts w:ascii="Trebuchet MS" w:hAnsi="Trebuchet MS" w:cs="Arial"/>
        </w:rPr>
        <w:t>situații</w:t>
      </w:r>
      <w:r w:rsidRPr="00C43AC2">
        <w:rPr>
          <w:rFonts w:ascii="Trebuchet MS" w:hAnsi="Trebuchet MS" w:cs="Arial"/>
        </w:rPr>
        <w:t xml:space="preserve"> accidentale, pot fi luate în </w:t>
      </w:r>
      <w:r w:rsidR="00272B93" w:rsidRPr="00C43AC2">
        <w:rPr>
          <w:rFonts w:ascii="Trebuchet MS" w:hAnsi="Trebuchet MS" w:cs="Arial"/>
        </w:rPr>
        <w:t>considerație</w:t>
      </w:r>
      <w:r w:rsidRPr="00C43AC2">
        <w:rPr>
          <w:rFonts w:ascii="Trebuchet MS" w:hAnsi="Trebuchet MS" w:cs="Arial"/>
        </w:rPr>
        <w:t xml:space="preserve"> următoarele surse </w:t>
      </w:r>
      <w:r w:rsidR="00272B93" w:rsidRPr="00C43AC2">
        <w:rPr>
          <w:rFonts w:ascii="Trebuchet MS" w:hAnsi="Trebuchet MS" w:cs="Arial"/>
        </w:rPr>
        <w:t>potențiale</w:t>
      </w:r>
      <w:r w:rsidRPr="00C43AC2">
        <w:rPr>
          <w:rFonts w:ascii="Trebuchet MS" w:hAnsi="Trebuchet MS" w:cs="Arial"/>
        </w:rPr>
        <w:t xml:space="preserve"> de poluare a apelor: neetanșeități ale </w:t>
      </w:r>
      <w:r w:rsidR="00272B93" w:rsidRPr="00C43AC2">
        <w:rPr>
          <w:rFonts w:ascii="Trebuchet MS" w:hAnsi="Trebuchet MS" w:cs="Arial"/>
        </w:rPr>
        <w:t>rețelei</w:t>
      </w:r>
      <w:r w:rsidRPr="00C43AC2">
        <w:rPr>
          <w:rFonts w:ascii="Trebuchet MS" w:hAnsi="Trebuchet MS" w:cs="Arial"/>
        </w:rPr>
        <w:t xml:space="preserve"> de canalizare interioare; scurgeri accidentale de combustibil/ulei auto pe platformele betonate </w:t>
      </w:r>
      <w:r w:rsidR="00272B93" w:rsidRPr="00C43AC2">
        <w:rPr>
          <w:rFonts w:ascii="Trebuchet MS" w:hAnsi="Trebuchet MS" w:cs="Arial"/>
        </w:rPr>
        <w:t>și</w:t>
      </w:r>
      <w:r w:rsidRPr="00C43AC2">
        <w:rPr>
          <w:rFonts w:ascii="Trebuchet MS" w:hAnsi="Trebuchet MS" w:cs="Arial"/>
        </w:rPr>
        <w:t xml:space="preserve">/sau căile de acces </w:t>
      </w:r>
      <w:proofErr w:type="spellStart"/>
      <w:r w:rsidRPr="00C43AC2">
        <w:rPr>
          <w:rFonts w:ascii="Trebuchet MS" w:hAnsi="Trebuchet MS" w:cs="Arial"/>
        </w:rPr>
        <w:t>şi</w:t>
      </w:r>
      <w:proofErr w:type="spellEnd"/>
      <w:r w:rsidRPr="00C43AC2">
        <w:rPr>
          <w:rFonts w:ascii="Trebuchet MS" w:hAnsi="Trebuchet MS" w:cs="Arial"/>
        </w:rPr>
        <w:t xml:space="preserve"> antrenarea acestor </w:t>
      </w:r>
      <w:r w:rsidR="00272B93" w:rsidRPr="00C43AC2">
        <w:rPr>
          <w:rFonts w:ascii="Trebuchet MS" w:hAnsi="Trebuchet MS" w:cs="Arial"/>
        </w:rPr>
        <w:t>poluanți</w:t>
      </w:r>
      <w:r w:rsidRPr="00C43AC2">
        <w:rPr>
          <w:rFonts w:ascii="Trebuchet MS" w:hAnsi="Trebuchet MS" w:cs="Arial"/>
        </w:rPr>
        <w:t xml:space="preserve"> de către apele pluviale; depozitarea necontrolată a </w:t>
      </w:r>
      <w:r w:rsidR="00B45C4D" w:rsidRPr="00C43AC2">
        <w:rPr>
          <w:rFonts w:ascii="Trebuchet MS" w:hAnsi="Trebuchet MS" w:cs="Arial"/>
        </w:rPr>
        <w:t>deșeurilor</w:t>
      </w:r>
      <w:r w:rsidRPr="00C43AC2">
        <w:rPr>
          <w:rFonts w:ascii="Trebuchet MS" w:hAnsi="Trebuchet MS" w:cs="Arial"/>
        </w:rPr>
        <w:t xml:space="preserve"> generate pe amplasament.</w:t>
      </w:r>
    </w:p>
    <w:p w14:paraId="08A71D80" w14:textId="77777777" w:rsidR="00504CA3" w:rsidRPr="00C43AC2" w:rsidRDefault="00504CA3" w:rsidP="005D3ED0">
      <w:pPr>
        <w:autoSpaceDE w:val="0"/>
        <w:autoSpaceDN w:val="0"/>
        <w:adjustRightInd w:val="0"/>
        <w:spacing w:after="0" w:line="240" w:lineRule="auto"/>
        <w:jc w:val="both"/>
        <w:rPr>
          <w:rFonts w:ascii="Trebuchet MS" w:hAnsi="Trebuchet MS"/>
          <w:bCs/>
          <w:i/>
          <w:u w:val="single"/>
        </w:rPr>
      </w:pPr>
      <w:r w:rsidRPr="00C43AC2">
        <w:rPr>
          <w:rFonts w:ascii="Trebuchet MS" w:hAnsi="Trebuchet MS"/>
          <w:bCs/>
          <w:i/>
          <w:u w:val="single"/>
        </w:rPr>
        <w:t xml:space="preserve">Protecția aerului: </w:t>
      </w:r>
    </w:p>
    <w:p w14:paraId="44A272BD" w14:textId="17FA9D1E" w:rsidR="00504CA3" w:rsidRPr="00C43AC2" w:rsidRDefault="00504CA3" w:rsidP="005D3ED0">
      <w:pPr>
        <w:pStyle w:val="Default"/>
        <w:jc w:val="both"/>
        <w:rPr>
          <w:rFonts w:ascii="Trebuchet MS" w:hAnsi="Trebuchet MS"/>
          <w:color w:val="auto"/>
          <w:sz w:val="22"/>
          <w:szCs w:val="22"/>
        </w:rPr>
      </w:pPr>
      <w:r w:rsidRPr="00C43AC2">
        <w:rPr>
          <w:rFonts w:ascii="Trebuchet MS" w:hAnsi="Trebuchet MS"/>
          <w:i/>
          <w:color w:val="auto"/>
          <w:sz w:val="22"/>
          <w:szCs w:val="22"/>
        </w:rPr>
        <w:t>In perioada de execuție</w:t>
      </w:r>
      <w:r w:rsidRPr="00C43AC2">
        <w:rPr>
          <w:rFonts w:ascii="Trebuchet MS" w:hAnsi="Trebuchet MS"/>
          <w:color w:val="auto"/>
          <w:sz w:val="22"/>
          <w:szCs w:val="22"/>
        </w:rPr>
        <w:t xml:space="preserve">: sursele de poluare a aerului sunt reprezentate de suprafețele decopertate, precum </w:t>
      </w:r>
      <w:r w:rsidR="00154346" w:rsidRPr="00C43AC2">
        <w:rPr>
          <w:rFonts w:ascii="Trebuchet MS" w:hAnsi="Trebuchet MS"/>
          <w:color w:val="auto"/>
          <w:sz w:val="22"/>
          <w:szCs w:val="22"/>
        </w:rPr>
        <w:t>și</w:t>
      </w:r>
      <w:r w:rsidRPr="00C43AC2">
        <w:rPr>
          <w:rFonts w:ascii="Trebuchet MS" w:hAnsi="Trebuchet MS"/>
          <w:color w:val="auto"/>
          <w:sz w:val="22"/>
          <w:szCs w:val="22"/>
        </w:rPr>
        <w:t xml:space="preserve"> de manevrarea pământului, respectiv săpături </w:t>
      </w:r>
      <w:proofErr w:type="spellStart"/>
      <w:r w:rsidRPr="00C43AC2">
        <w:rPr>
          <w:rFonts w:ascii="Trebuchet MS" w:hAnsi="Trebuchet MS"/>
          <w:color w:val="auto"/>
          <w:sz w:val="22"/>
          <w:szCs w:val="22"/>
        </w:rPr>
        <w:t>şi</w:t>
      </w:r>
      <w:proofErr w:type="spellEnd"/>
      <w:r w:rsidRPr="00C43AC2">
        <w:rPr>
          <w:rFonts w:ascii="Trebuchet MS" w:hAnsi="Trebuchet MS"/>
          <w:color w:val="auto"/>
          <w:sz w:val="22"/>
          <w:szCs w:val="22"/>
        </w:rPr>
        <w:t xml:space="preserve"> umpluturi. </w:t>
      </w:r>
    </w:p>
    <w:p w14:paraId="4558722E" w14:textId="195EFD33" w:rsidR="00504CA3" w:rsidRPr="00C43AC2" w:rsidRDefault="00504CA3" w:rsidP="005D3ED0">
      <w:pPr>
        <w:pStyle w:val="Default"/>
        <w:jc w:val="both"/>
        <w:rPr>
          <w:rFonts w:ascii="Trebuchet MS" w:hAnsi="Trebuchet MS"/>
          <w:color w:val="auto"/>
          <w:sz w:val="22"/>
          <w:szCs w:val="22"/>
        </w:rPr>
      </w:pPr>
      <w:r w:rsidRPr="00C43AC2">
        <w:rPr>
          <w:rFonts w:ascii="Trebuchet MS" w:hAnsi="Trebuchet MS"/>
          <w:color w:val="auto"/>
          <w:sz w:val="22"/>
          <w:szCs w:val="22"/>
        </w:rPr>
        <w:t xml:space="preserve">Aceste </w:t>
      </w:r>
      <w:r w:rsidR="00154346" w:rsidRPr="00C43AC2">
        <w:rPr>
          <w:rFonts w:ascii="Trebuchet MS" w:hAnsi="Trebuchet MS"/>
          <w:color w:val="auto"/>
          <w:sz w:val="22"/>
          <w:szCs w:val="22"/>
        </w:rPr>
        <w:t>activități</w:t>
      </w:r>
      <w:r w:rsidRPr="00C43AC2">
        <w:rPr>
          <w:rFonts w:ascii="Trebuchet MS" w:hAnsi="Trebuchet MS"/>
          <w:color w:val="auto"/>
          <w:sz w:val="22"/>
          <w:szCs w:val="22"/>
        </w:rPr>
        <w:t xml:space="preserve"> vor presupune </w:t>
      </w:r>
      <w:r w:rsidR="00154346" w:rsidRPr="00C43AC2">
        <w:rPr>
          <w:rFonts w:ascii="Trebuchet MS" w:hAnsi="Trebuchet MS"/>
          <w:color w:val="auto"/>
          <w:sz w:val="22"/>
          <w:szCs w:val="22"/>
        </w:rPr>
        <w:t>excavații</w:t>
      </w:r>
      <w:r w:rsidRPr="00C43AC2">
        <w:rPr>
          <w:rFonts w:ascii="Trebuchet MS" w:hAnsi="Trebuchet MS"/>
          <w:color w:val="auto"/>
          <w:sz w:val="22"/>
          <w:szCs w:val="22"/>
        </w:rPr>
        <w:t xml:space="preserve">, încărcare/descărcare </w:t>
      </w:r>
      <w:proofErr w:type="spellStart"/>
      <w:r w:rsidRPr="00C43AC2">
        <w:rPr>
          <w:rFonts w:ascii="Trebuchet MS" w:hAnsi="Trebuchet MS"/>
          <w:color w:val="auto"/>
          <w:sz w:val="22"/>
          <w:szCs w:val="22"/>
        </w:rPr>
        <w:t>şi</w:t>
      </w:r>
      <w:proofErr w:type="spellEnd"/>
      <w:r w:rsidRPr="00C43AC2">
        <w:rPr>
          <w:rFonts w:ascii="Trebuchet MS" w:hAnsi="Trebuchet MS"/>
          <w:color w:val="auto"/>
          <w:sz w:val="22"/>
          <w:szCs w:val="22"/>
        </w:rPr>
        <w:t xml:space="preserve"> transport materiale, nivelare, compactare </w:t>
      </w:r>
      <w:proofErr w:type="spellStart"/>
      <w:r w:rsidRPr="00C43AC2">
        <w:rPr>
          <w:rFonts w:ascii="Trebuchet MS" w:hAnsi="Trebuchet MS"/>
          <w:color w:val="auto"/>
          <w:sz w:val="22"/>
          <w:szCs w:val="22"/>
        </w:rPr>
        <w:t>şi</w:t>
      </w:r>
      <w:proofErr w:type="spellEnd"/>
      <w:r w:rsidRPr="00C43AC2">
        <w:rPr>
          <w:rFonts w:ascii="Trebuchet MS" w:hAnsi="Trebuchet MS"/>
          <w:color w:val="auto"/>
          <w:sz w:val="22"/>
          <w:szCs w:val="22"/>
        </w:rPr>
        <w:t xml:space="preserve"> stivuire a materialelor. În marea majoritate, sursele de poluare a aerului specifice fazei de </w:t>
      </w:r>
      <w:r w:rsidR="00154346" w:rsidRPr="00C43AC2">
        <w:rPr>
          <w:rFonts w:ascii="Trebuchet MS" w:hAnsi="Trebuchet MS"/>
          <w:color w:val="auto"/>
          <w:sz w:val="22"/>
          <w:szCs w:val="22"/>
        </w:rPr>
        <w:t>construcție</w:t>
      </w:r>
      <w:r w:rsidRPr="00C43AC2">
        <w:rPr>
          <w:rFonts w:ascii="Trebuchet MS" w:hAnsi="Trebuchet MS"/>
          <w:color w:val="auto"/>
          <w:sz w:val="22"/>
          <w:szCs w:val="22"/>
        </w:rPr>
        <w:t xml:space="preserve"> sunt nedirijate, deschise la nivelul solului, de </w:t>
      </w:r>
      <w:r w:rsidR="00154346" w:rsidRPr="00C43AC2">
        <w:rPr>
          <w:rFonts w:ascii="Trebuchet MS" w:hAnsi="Trebuchet MS"/>
          <w:color w:val="auto"/>
          <w:sz w:val="22"/>
          <w:szCs w:val="22"/>
        </w:rPr>
        <w:t>suprafață</w:t>
      </w:r>
      <w:r w:rsidRPr="00C43AC2">
        <w:rPr>
          <w:rFonts w:ascii="Trebuchet MS" w:hAnsi="Trebuchet MS"/>
          <w:color w:val="auto"/>
          <w:sz w:val="22"/>
          <w:szCs w:val="22"/>
        </w:rPr>
        <w:t xml:space="preserve"> sau lineare, care prin natura lor nu permit captarea mecanică a </w:t>
      </w:r>
      <w:r w:rsidR="00154346" w:rsidRPr="00C43AC2">
        <w:rPr>
          <w:rFonts w:ascii="Trebuchet MS" w:hAnsi="Trebuchet MS"/>
          <w:color w:val="auto"/>
          <w:sz w:val="22"/>
          <w:szCs w:val="22"/>
        </w:rPr>
        <w:t>poluanților</w:t>
      </w:r>
      <w:r w:rsidRPr="00C43AC2">
        <w:rPr>
          <w:rFonts w:ascii="Trebuchet MS" w:hAnsi="Trebuchet MS"/>
          <w:color w:val="auto"/>
          <w:sz w:val="22"/>
          <w:szCs w:val="22"/>
        </w:rPr>
        <w:t xml:space="preserve"> cu echipamente de epurare. </w:t>
      </w:r>
    </w:p>
    <w:p w14:paraId="155AB354" w14:textId="11B516C8" w:rsidR="00504CA3" w:rsidRPr="00C43AC2" w:rsidRDefault="00504CA3" w:rsidP="005D3ED0">
      <w:pPr>
        <w:autoSpaceDE w:val="0"/>
        <w:autoSpaceDN w:val="0"/>
        <w:adjustRightInd w:val="0"/>
        <w:spacing w:after="0" w:line="240" w:lineRule="auto"/>
        <w:jc w:val="both"/>
        <w:rPr>
          <w:rFonts w:ascii="Trebuchet MS" w:hAnsi="Trebuchet MS" w:cs="Times New Roman"/>
        </w:rPr>
      </w:pPr>
      <w:r w:rsidRPr="00C43AC2">
        <w:rPr>
          <w:rFonts w:ascii="Trebuchet MS" w:hAnsi="Trebuchet MS" w:cs="Arial"/>
        </w:rPr>
        <w:t xml:space="preserve">Principalul poluant specific pentru </w:t>
      </w:r>
      <w:r w:rsidR="00154346" w:rsidRPr="00C43AC2">
        <w:rPr>
          <w:rFonts w:ascii="Trebuchet MS" w:hAnsi="Trebuchet MS" w:cs="Arial"/>
        </w:rPr>
        <w:t>activitățile</w:t>
      </w:r>
      <w:r w:rsidRPr="00C43AC2">
        <w:rPr>
          <w:rFonts w:ascii="Trebuchet MS" w:hAnsi="Trebuchet MS" w:cs="Arial"/>
        </w:rPr>
        <w:t xml:space="preserve"> de </w:t>
      </w:r>
      <w:r w:rsidR="00154346" w:rsidRPr="00C43AC2">
        <w:rPr>
          <w:rFonts w:ascii="Trebuchet MS" w:hAnsi="Trebuchet MS" w:cs="Arial"/>
        </w:rPr>
        <w:t>construcție</w:t>
      </w:r>
      <w:r w:rsidRPr="00C43AC2">
        <w:rPr>
          <w:rFonts w:ascii="Trebuchet MS" w:hAnsi="Trebuchet MS" w:cs="Arial"/>
        </w:rPr>
        <w:t xml:space="preserve"> este praful de origine naturală. În afara acestui poluant, se vor produce </w:t>
      </w:r>
      <w:r w:rsidR="00154346" w:rsidRPr="00C43AC2">
        <w:rPr>
          <w:rFonts w:ascii="Trebuchet MS" w:hAnsi="Trebuchet MS" w:cs="Arial"/>
        </w:rPr>
        <w:t>și</w:t>
      </w:r>
      <w:r w:rsidRPr="00C43AC2">
        <w:rPr>
          <w:rFonts w:ascii="Trebuchet MS" w:hAnsi="Trebuchet MS" w:cs="Arial"/>
        </w:rPr>
        <w:t xml:space="preserve"> alte emisii precum gazele de </w:t>
      </w:r>
      <w:r w:rsidR="00154346" w:rsidRPr="00C43AC2">
        <w:rPr>
          <w:rFonts w:ascii="Trebuchet MS" w:hAnsi="Trebuchet MS" w:cs="Arial"/>
        </w:rPr>
        <w:t>eșapament</w:t>
      </w:r>
      <w:r w:rsidRPr="00C43AC2">
        <w:rPr>
          <w:rFonts w:ascii="Trebuchet MS" w:hAnsi="Trebuchet MS" w:cs="Arial"/>
        </w:rPr>
        <w:t xml:space="preserve"> de la echipamentele mobile </w:t>
      </w:r>
      <w:r w:rsidR="00C43AC2" w:rsidRPr="00C43AC2">
        <w:rPr>
          <w:rFonts w:ascii="Trebuchet MS" w:hAnsi="Trebuchet MS" w:cs="Arial"/>
        </w:rPr>
        <w:t>și</w:t>
      </w:r>
      <w:r w:rsidRPr="00C43AC2">
        <w:rPr>
          <w:rFonts w:ascii="Trebuchet MS" w:hAnsi="Trebuchet MS" w:cs="Arial"/>
        </w:rPr>
        <w:t xml:space="preserve"> vehicule.</w:t>
      </w:r>
    </w:p>
    <w:p w14:paraId="435C6B8D" w14:textId="77777777" w:rsidR="00504CA3" w:rsidRPr="00C43AC2" w:rsidRDefault="00504CA3" w:rsidP="005D3ED0">
      <w:pPr>
        <w:autoSpaceDE w:val="0"/>
        <w:autoSpaceDN w:val="0"/>
        <w:adjustRightInd w:val="0"/>
        <w:spacing w:after="0" w:line="240" w:lineRule="auto"/>
        <w:jc w:val="both"/>
        <w:rPr>
          <w:rFonts w:ascii="Trebuchet MS" w:hAnsi="Trebuchet MS" w:cs="Times New Roman"/>
          <w:i/>
        </w:rPr>
      </w:pPr>
      <w:r w:rsidRPr="00C43AC2">
        <w:rPr>
          <w:rFonts w:ascii="Trebuchet MS" w:hAnsi="Trebuchet MS" w:cs="Times New Roman"/>
          <w:i/>
        </w:rPr>
        <w:t>Măsuri de prevenire a poluării aerului:</w:t>
      </w:r>
    </w:p>
    <w:p w14:paraId="2A59F71A" w14:textId="77777777" w:rsidR="007D4ED0" w:rsidRPr="00C43AC2" w:rsidRDefault="00504CA3" w:rsidP="005D3ED0">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C43AC2">
        <w:rPr>
          <w:rFonts w:ascii="Trebuchet MS" w:hAnsi="Trebuchet MS" w:cs="Arial"/>
          <w:lang w:val="ro-RO"/>
        </w:rPr>
        <w:t xml:space="preserve">utilizarea prelatelor la autovehiculele care transportă pământ </w:t>
      </w:r>
      <w:r w:rsidR="007D4ED0" w:rsidRPr="00C43AC2">
        <w:rPr>
          <w:rFonts w:ascii="Trebuchet MS" w:hAnsi="Trebuchet MS" w:cs="Arial"/>
          <w:lang w:val="ro-RO"/>
        </w:rPr>
        <w:t>și</w:t>
      </w:r>
      <w:r w:rsidRPr="00C43AC2">
        <w:rPr>
          <w:rFonts w:ascii="Trebuchet MS" w:hAnsi="Trebuchet MS" w:cs="Arial"/>
          <w:lang w:val="ro-RO"/>
        </w:rPr>
        <w:t xml:space="preserve"> </w:t>
      </w:r>
      <w:r w:rsidR="007D4ED0" w:rsidRPr="00C43AC2">
        <w:rPr>
          <w:rFonts w:ascii="Trebuchet MS" w:hAnsi="Trebuchet MS" w:cs="Arial"/>
          <w:lang w:val="ro-RO"/>
        </w:rPr>
        <w:t>agregate</w:t>
      </w:r>
      <w:r w:rsidR="003C3F10" w:rsidRPr="00C43AC2">
        <w:rPr>
          <w:rFonts w:ascii="Trebuchet MS" w:hAnsi="Trebuchet MS" w:cs="Arial"/>
          <w:lang w:val="ro-RO"/>
        </w:rPr>
        <w:t>;</w:t>
      </w:r>
    </w:p>
    <w:p w14:paraId="7DF077FD" w14:textId="77777777" w:rsidR="007D4ED0" w:rsidRPr="00C43AC2" w:rsidRDefault="007D4ED0" w:rsidP="005D3ED0">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C43AC2">
        <w:rPr>
          <w:rFonts w:ascii="Trebuchet MS" w:hAnsi="Trebuchet MS" w:cs="Arial"/>
          <w:lang w:val="ro-RO"/>
        </w:rPr>
        <w:t>curățarea</w:t>
      </w:r>
      <w:r w:rsidR="00504CA3" w:rsidRPr="00C43AC2">
        <w:rPr>
          <w:rFonts w:ascii="Trebuchet MS" w:hAnsi="Trebuchet MS" w:cs="Arial"/>
          <w:lang w:val="ro-RO"/>
        </w:rPr>
        <w:t xml:space="preserve"> p</w:t>
      </w:r>
      <w:r w:rsidRPr="00C43AC2">
        <w:rPr>
          <w:rFonts w:ascii="Trebuchet MS" w:hAnsi="Trebuchet MS" w:cs="Arial"/>
          <w:lang w:val="ro-RO"/>
        </w:rPr>
        <w:t xml:space="preserve">ermanentă a drumurilor de acces, </w:t>
      </w:r>
      <w:r w:rsidR="00504CA3" w:rsidRPr="00C43AC2">
        <w:rPr>
          <w:rFonts w:ascii="Trebuchet MS" w:hAnsi="Trebuchet MS" w:cs="Arial"/>
          <w:lang w:val="ro-RO"/>
        </w:rPr>
        <w:t xml:space="preserve">de </w:t>
      </w:r>
      <w:r w:rsidRPr="00C43AC2">
        <w:rPr>
          <w:rFonts w:ascii="Trebuchet MS" w:hAnsi="Trebuchet MS" w:cs="Arial"/>
          <w:lang w:val="ro-RO"/>
        </w:rPr>
        <w:t>șantier</w:t>
      </w:r>
      <w:r w:rsidR="00504CA3" w:rsidRPr="00C43AC2">
        <w:rPr>
          <w:rFonts w:ascii="Trebuchet MS" w:hAnsi="Trebuchet MS" w:cs="Arial"/>
          <w:lang w:val="ro-RO"/>
        </w:rPr>
        <w:t xml:space="preserve"> </w:t>
      </w:r>
      <w:r w:rsidRPr="00C43AC2">
        <w:rPr>
          <w:rFonts w:ascii="Trebuchet MS" w:hAnsi="Trebuchet MS" w:cs="Arial"/>
          <w:lang w:val="ro-RO"/>
        </w:rPr>
        <w:t>și</w:t>
      </w:r>
      <w:r w:rsidR="00504CA3" w:rsidRPr="00C43AC2">
        <w:rPr>
          <w:rFonts w:ascii="Trebuchet MS" w:hAnsi="Trebuchet MS" w:cs="Arial"/>
          <w:lang w:val="ro-RO"/>
        </w:rPr>
        <w:t xml:space="preserve"> a platformelor de lucru</w:t>
      </w:r>
      <w:r w:rsidRPr="00C43AC2">
        <w:rPr>
          <w:rFonts w:ascii="Trebuchet MS" w:hAnsi="Trebuchet MS" w:cs="Arial"/>
          <w:lang w:val="ro-RO"/>
        </w:rPr>
        <w:t>;</w:t>
      </w:r>
    </w:p>
    <w:p w14:paraId="2FEC1024" w14:textId="77777777" w:rsidR="007D4ED0" w:rsidRPr="00C43AC2" w:rsidRDefault="00504CA3" w:rsidP="005D3ED0">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C43AC2">
        <w:rPr>
          <w:rFonts w:ascii="Trebuchet MS" w:hAnsi="Trebuchet MS" w:cs="Arial"/>
          <w:lang w:val="ro-RO"/>
        </w:rPr>
        <w:t xml:space="preserve">stropirea cu apă a agregatelor </w:t>
      </w:r>
      <w:r w:rsidR="007D4ED0" w:rsidRPr="00C43AC2">
        <w:rPr>
          <w:rFonts w:ascii="Trebuchet MS" w:hAnsi="Trebuchet MS" w:cs="Arial"/>
          <w:lang w:val="ro-RO"/>
        </w:rPr>
        <w:t>și</w:t>
      </w:r>
      <w:r w:rsidRPr="00C43AC2">
        <w:rPr>
          <w:rFonts w:ascii="Trebuchet MS" w:hAnsi="Trebuchet MS" w:cs="Arial"/>
          <w:lang w:val="ro-RO"/>
        </w:rPr>
        <w:t xml:space="preserve"> a pământului</w:t>
      </w:r>
      <w:r w:rsidR="007D4ED0" w:rsidRPr="00C43AC2">
        <w:rPr>
          <w:rFonts w:ascii="Trebuchet MS" w:hAnsi="Trebuchet MS" w:cs="Arial"/>
          <w:lang w:val="ro-RO"/>
        </w:rPr>
        <w:t>;</w:t>
      </w:r>
    </w:p>
    <w:p w14:paraId="6E6D1120" w14:textId="77777777" w:rsidR="007D4ED0" w:rsidRPr="00C43AC2" w:rsidRDefault="00504CA3" w:rsidP="005D3ED0">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C43AC2">
        <w:rPr>
          <w:rFonts w:ascii="Trebuchet MS" w:hAnsi="Trebuchet MS" w:cs="Arial"/>
          <w:lang w:val="ro-RO"/>
        </w:rPr>
        <w:t xml:space="preserve">minimizarea descărcării de la </w:t>
      </w:r>
      <w:r w:rsidR="007D4ED0" w:rsidRPr="00C43AC2">
        <w:rPr>
          <w:rFonts w:ascii="Trebuchet MS" w:hAnsi="Trebuchet MS" w:cs="Arial"/>
          <w:lang w:val="ro-RO"/>
        </w:rPr>
        <w:t>înălțime</w:t>
      </w:r>
      <w:r w:rsidRPr="00C43AC2">
        <w:rPr>
          <w:rFonts w:ascii="Trebuchet MS" w:hAnsi="Trebuchet MS" w:cs="Arial"/>
          <w:lang w:val="ro-RO"/>
        </w:rPr>
        <w:t xml:space="preserve"> în manevrarea/plasarea materialelor</w:t>
      </w:r>
      <w:r w:rsidR="007D4ED0" w:rsidRPr="00C43AC2">
        <w:rPr>
          <w:rFonts w:ascii="Trebuchet MS" w:hAnsi="Trebuchet MS" w:cs="Arial"/>
          <w:lang w:val="ro-RO"/>
        </w:rPr>
        <w:t>;</w:t>
      </w:r>
    </w:p>
    <w:p w14:paraId="03127C68" w14:textId="77777777" w:rsidR="007D4ED0" w:rsidRPr="00C43AC2" w:rsidRDefault="00504CA3" w:rsidP="005D3ED0">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C43AC2">
        <w:rPr>
          <w:rFonts w:ascii="Trebuchet MS" w:hAnsi="Trebuchet MS" w:cs="Arial"/>
          <w:lang w:val="ro-RO"/>
        </w:rPr>
        <w:t xml:space="preserve">stabilirea </w:t>
      </w:r>
      <w:r w:rsidR="007D4ED0" w:rsidRPr="00C43AC2">
        <w:rPr>
          <w:rFonts w:ascii="Trebuchet MS" w:hAnsi="Trebuchet MS" w:cs="Arial"/>
          <w:lang w:val="ro-RO"/>
        </w:rPr>
        <w:t>și</w:t>
      </w:r>
      <w:r w:rsidRPr="00C43AC2">
        <w:rPr>
          <w:rFonts w:ascii="Trebuchet MS" w:hAnsi="Trebuchet MS" w:cs="Arial"/>
          <w:lang w:val="ro-RO"/>
        </w:rPr>
        <w:t xml:space="preserve"> aplicarea limitelor de viteză pentru vehicule</w:t>
      </w:r>
      <w:r w:rsidR="007D4ED0" w:rsidRPr="00C43AC2">
        <w:rPr>
          <w:rFonts w:ascii="Trebuchet MS" w:hAnsi="Trebuchet MS" w:cs="Arial"/>
          <w:lang w:val="ro-RO"/>
        </w:rPr>
        <w:t>;</w:t>
      </w:r>
    </w:p>
    <w:p w14:paraId="6B2E1660" w14:textId="77777777" w:rsidR="007D4ED0" w:rsidRPr="00C43AC2" w:rsidRDefault="00504CA3" w:rsidP="005D3ED0">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C43AC2">
        <w:rPr>
          <w:rFonts w:ascii="Trebuchet MS" w:hAnsi="Trebuchet MS" w:cs="Arial"/>
          <w:lang w:val="ro-RO"/>
        </w:rPr>
        <w:t xml:space="preserve">încetarea </w:t>
      </w:r>
      <w:r w:rsidR="007D4ED0" w:rsidRPr="00C43AC2">
        <w:rPr>
          <w:rFonts w:ascii="Trebuchet MS" w:hAnsi="Trebuchet MS" w:cs="Arial"/>
          <w:lang w:val="ro-RO"/>
        </w:rPr>
        <w:t>activității</w:t>
      </w:r>
      <w:r w:rsidRPr="00C43AC2">
        <w:rPr>
          <w:rFonts w:ascii="Trebuchet MS" w:hAnsi="Trebuchet MS" w:cs="Arial"/>
          <w:lang w:val="ro-RO"/>
        </w:rPr>
        <w:t xml:space="preserve"> generatoare de praf în </w:t>
      </w:r>
      <w:r w:rsidR="007D4ED0" w:rsidRPr="00C43AC2">
        <w:rPr>
          <w:rFonts w:ascii="Trebuchet MS" w:hAnsi="Trebuchet MS" w:cs="Arial"/>
          <w:lang w:val="ro-RO"/>
        </w:rPr>
        <w:t>condiții</w:t>
      </w:r>
      <w:r w:rsidRPr="00C43AC2">
        <w:rPr>
          <w:rFonts w:ascii="Trebuchet MS" w:hAnsi="Trebuchet MS" w:cs="Arial"/>
          <w:lang w:val="ro-RO"/>
        </w:rPr>
        <w:t xml:space="preserve"> de vânt foarte intens</w:t>
      </w:r>
      <w:r w:rsidR="007D4ED0" w:rsidRPr="00C43AC2">
        <w:rPr>
          <w:rFonts w:ascii="Trebuchet MS" w:hAnsi="Trebuchet MS" w:cs="Arial"/>
          <w:lang w:val="ro-RO"/>
        </w:rPr>
        <w:t>;</w:t>
      </w:r>
    </w:p>
    <w:p w14:paraId="0A0010A7" w14:textId="77777777" w:rsidR="007D4ED0" w:rsidRPr="00C43AC2" w:rsidRDefault="007D4ED0" w:rsidP="005D3ED0">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C43AC2">
        <w:rPr>
          <w:rFonts w:ascii="Trebuchet MS" w:hAnsi="Trebuchet MS" w:cs="Arial"/>
          <w:lang w:val="ro-RO"/>
        </w:rPr>
        <w:t>întreținerea</w:t>
      </w:r>
      <w:r w:rsidR="00504CA3" w:rsidRPr="00C43AC2">
        <w:rPr>
          <w:rFonts w:ascii="Trebuchet MS" w:hAnsi="Trebuchet MS" w:cs="Arial"/>
          <w:lang w:val="ro-RO"/>
        </w:rPr>
        <w:t xml:space="preserve"> periodică </w:t>
      </w:r>
      <w:r w:rsidRPr="00C43AC2">
        <w:rPr>
          <w:rFonts w:ascii="Trebuchet MS" w:hAnsi="Trebuchet MS" w:cs="Arial"/>
          <w:lang w:val="ro-RO"/>
        </w:rPr>
        <w:t>și</w:t>
      </w:r>
      <w:r w:rsidR="00504CA3" w:rsidRPr="00C43AC2">
        <w:rPr>
          <w:rFonts w:ascii="Trebuchet MS" w:hAnsi="Trebuchet MS" w:cs="Arial"/>
          <w:lang w:val="ro-RO"/>
        </w:rPr>
        <w:t xml:space="preserve"> de rutină a vehiculelor/echipamentelor</w:t>
      </w:r>
      <w:r w:rsidRPr="00C43AC2">
        <w:rPr>
          <w:rFonts w:ascii="Trebuchet MS" w:hAnsi="Trebuchet MS" w:cs="Arial"/>
          <w:lang w:val="ro-RO"/>
        </w:rPr>
        <w:t>;</w:t>
      </w:r>
    </w:p>
    <w:p w14:paraId="049EAED2" w14:textId="77777777" w:rsidR="007D4ED0" w:rsidRPr="00C43AC2" w:rsidRDefault="00504CA3" w:rsidP="005D3ED0">
      <w:pPr>
        <w:pStyle w:val="Listparagraf"/>
        <w:numPr>
          <w:ilvl w:val="0"/>
          <w:numId w:val="17"/>
        </w:numPr>
        <w:autoSpaceDE w:val="0"/>
        <w:autoSpaceDN w:val="0"/>
        <w:adjustRightInd w:val="0"/>
        <w:spacing w:after="35" w:line="240" w:lineRule="auto"/>
        <w:ind w:left="142" w:hanging="142"/>
        <w:jc w:val="both"/>
        <w:rPr>
          <w:rFonts w:ascii="Trebuchet MS" w:hAnsi="Trebuchet MS" w:cs="Arial"/>
          <w:lang w:val="ro-RO"/>
        </w:rPr>
      </w:pPr>
      <w:r w:rsidRPr="00C43AC2">
        <w:rPr>
          <w:rFonts w:ascii="Trebuchet MS" w:hAnsi="Trebuchet MS" w:cs="Arial"/>
          <w:lang w:val="ro-RO"/>
        </w:rPr>
        <w:t xml:space="preserve">reabilitarea zonelor perturbate din jurul </w:t>
      </w:r>
      <w:r w:rsidR="007D4ED0" w:rsidRPr="00C43AC2">
        <w:rPr>
          <w:rFonts w:ascii="Trebuchet MS" w:hAnsi="Trebuchet MS" w:cs="Arial"/>
          <w:lang w:val="ro-RO"/>
        </w:rPr>
        <w:t>construcțiilor</w:t>
      </w:r>
      <w:r w:rsidRPr="00C43AC2">
        <w:rPr>
          <w:rFonts w:ascii="Trebuchet MS" w:hAnsi="Trebuchet MS" w:cs="Arial"/>
          <w:lang w:val="ro-RO"/>
        </w:rPr>
        <w:t xml:space="preserve"> finalizate imediat după încetarea </w:t>
      </w:r>
      <w:r w:rsidR="007D4ED0" w:rsidRPr="00C43AC2">
        <w:rPr>
          <w:rFonts w:ascii="Trebuchet MS" w:hAnsi="Trebuchet MS" w:cs="Arial"/>
          <w:lang w:val="ro-RO"/>
        </w:rPr>
        <w:t>activităților</w:t>
      </w:r>
      <w:r w:rsidRPr="00C43AC2">
        <w:rPr>
          <w:rFonts w:ascii="Trebuchet MS" w:hAnsi="Trebuchet MS" w:cs="Arial"/>
          <w:lang w:val="ro-RO"/>
        </w:rPr>
        <w:t xml:space="preserve"> de </w:t>
      </w:r>
      <w:r w:rsidR="007D4ED0" w:rsidRPr="00C43AC2">
        <w:rPr>
          <w:rFonts w:ascii="Trebuchet MS" w:hAnsi="Trebuchet MS" w:cs="Arial"/>
          <w:lang w:val="ro-RO"/>
        </w:rPr>
        <w:t>construcție;</w:t>
      </w:r>
    </w:p>
    <w:p w14:paraId="7A9FAEF9" w14:textId="7F71B095" w:rsidR="00504CA3" w:rsidRPr="00C43AC2" w:rsidRDefault="007D4ED0" w:rsidP="005D3ED0">
      <w:pPr>
        <w:pStyle w:val="Listparagraf"/>
        <w:numPr>
          <w:ilvl w:val="0"/>
          <w:numId w:val="17"/>
        </w:numPr>
        <w:autoSpaceDE w:val="0"/>
        <w:autoSpaceDN w:val="0"/>
        <w:adjustRightInd w:val="0"/>
        <w:spacing w:after="35" w:line="240" w:lineRule="auto"/>
        <w:ind w:left="142" w:hanging="142"/>
        <w:jc w:val="both"/>
        <w:rPr>
          <w:rFonts w:ascii="Trebuchet MS" w:hAnsi="Trebuchet MS" w:cs="Arial"/>
          <w:lang w:val="ro-RO"/>
        </w:rPr>
      </w:pPr>
      <w:r w:rsidRPr="00C43AC2">
        <w:rPr>
          <w:rFonts w:ascii="Trebuchet MS" w:hAnsi="Trebuchet MS" w:cs="Arial"/>
          <w:lang w:val="ro-RO"/>
        </w:rPr>
        <w:t>curățarea</w:t>
      </w:r>
      <w:r w:rsidR="00504CA3" w:rsidRPr="00C43AC2">
        <w:rPr>
          <w:rFonts w:ascii="Trebuchet MS" w:hAnsi="Trebuchet MS" w:cs="Arial"/>
          <w:lang w:val="ro-RO"/>
        </w:rPr>
        <w:t xml:space="preserve">/spălarea </w:t>
      </w:r>
      <w:r w:rsidRPr="00C43AC2">
        <w:rPr>
          <w:rFonts w:ascii="Trebuchet MS" w:hAnsi="Trebuchet MS" w:cs="Arial"/>
          <w:lang w:val="ro-RO"/>
        </w:rPr>
        <w:t>roților</w:t>
      </w:r>
      <w:r w:rsidR="00504CA3" w:rsidRPr="00C43AC2">
        <w:rPr>
          <w:rFonts w:ascii="Trebuchet MS" w:hAnsi="Trebuchet MS" w:cs="Arial"/>
          <w:lang w:val="ro-RO"/>
        </w:rPr>
        <w:t xml:space="preserve"> echipamentelor </w:t>
      </w:r>
      <w:r w:rsidRPr="00C43AC2">
        <w:rPr>
          <w:rFonts w:ascii="Trebuchet MS" w:hAnsi="Trebuchet MS" w:cs="Arial"/>
          <w:lang w:val="ro-RO"/>
        </w:rPr>
        <w:t>și</w:t>
      </w:r>
      <w:r w:rsidR="00504CA3" w:rsidRPr="00C43AC2">
        <w:rPr>
          <w:rFonts w:ascii="Trebuchet MS" w:hAnsi="Trebuchet MS" w:cs="Arial"/>
          <w:lang w:val="ro-RO"/>
        </w:rPr>
        <w:t xml:space="preserve"> vehiculelor la </w:t>
      </w:r>
      <w:r w:rsidRPr="00C43AC2">
        <w:rPr>
          <w:rFonts w:ascii="Trebuchet MS" w:hAnsi="Trebuchet MS" w:cs="Arial"/>
          <w:lang w:val="ro-RO"/>
        </w:rPr>
        <w:t>ieșirea</w:t>
      </w:r>
      <w:r w:rsidR="00504CA3" w:rsidRPr="00C43AC2">
        <w:rPr>
          <w:rFonts w:ascii="Trebuchet MS" w:hAnsi="Trebuchet MS" w:cs="Arial"/>
          <w:lang w:val="ro-RO"/>
        </w:rPr>
        <w:t xml:space="preserve"> de pe amplasament</w:t>
      </w:r>
      <w:r w:rsidRPr="00C43AC2">
        <w:rPr>
          <w:rFonts w:ascii="Trebuchet MS" w:hAnsi="Trebuchet MS" w:cs="Arial"/>
          <w:lang w:val="ro-RO"/>
        </w:rPr>
        <w:t>.</w:t>
      </w:r>
      <w:r w:rsidR="00504CA3" w:rsidRPr="00C43AC2">
        <w:rPr>
          <w:rFonts w:ascii="Trebuchet MS" w:hAnsi="Trebuchet MS" w:cs="Arial"/>
          <w:lang w:val="ro-RO"/>
        </w:rPr>
        <w:t xml:space="preserve"> </w:t>
      </w:r>
    </w:p>
    <w:p w14:paraId="652F7050" w14:textId="6D6A3EEF" w:rsidR="00504CA3" w:rsidRPr="00C43AC2" w:rsidRDefault="00504CA3" w:rsidP="005D3ED0">
      <w:pPr>
        <w:autoSpaceDE w:val="0"/>
        <w:autoSpaceDN w:val="0"/>
        <w:adjustRightInd w:val="0"/>
        <w:spacing w:after="0" w:line="240" w:lineRule="auto"/>
        <w:jc w:val="both"/>
        <w:rPr>
          <w:rFonts w:ascii="Trebuchet MS" w:hAnsi="Trebuchet MS" w:cs="Times New Roman"/>
        </w:rPr>
      </w:pPr>
      <w:r w:rsidRPr="00C43AC2">
        <w:rPr>
          <w:rFonts w:ascii="Trebuchet MS" w:hAnsi="Trebuchet MS"/>
          <w:i/>
        </w:rPr>
        <w:t>Perioada de operare:</w:t>
      </w:r>
      <w:r w:rsidRPr="00C43AC2">
        <w:rPr>
          <w:rFonts w:ascii="Trebuchet MS" w:hAnsi="Trebuchet MS"/>
        </w:rPr>
        <w:t xml:space="preserve"> nu se </w:t>
      </w:r>
      <w:r w:rsidR="007D4ED0" w:rsidRPr="00C43AC2">
        <w:rPr>
          <w:rFonts w:ascii="Trebuchet MS" w:hAnsi="Trebuchet MS"/>
        </w:rPr>
        <w:t>depozitează deschis ș</w:t>
      </w:r>
      <w:r w:rsidRPr="00C43AC2">
        <w:rPr>
          <w:rFonts w:ascii="Trebuchet MS" w:hAnsi="Trebuchet MS"/>
        </w:rPr>
        <w:t xml:space="preserve">i nu se produc </w:t>
      </w:r>
      <w:r w:rsidR="007D4ED0" w:rsidRPr="00C43AC2">
        <w:rPr>
          <w:rFonts w:ascii="Trebuchet MS" w:hAnsi="Trebuchet MS"/>
        </w:rPr>
        <w:t>substanțe care poate fi o sursă</w:t>
      </w:r>
      <w:r w:rsidR="00D85299" w:rsidRPr="00C43AC2">
        <w:rPr>
          <w:rFonts w:ascii="Trebuchet MS" w:hAnsi="Trebuchet MS"/>
        </w:rPr>
        <w:t xml:space="preserve"> de poluare</w:t>
      </w:r>
      <w:r w:rsidRPr="00C43AC2">
        <w:rPr>
          <w:rFonts w:ascii="Trebuchet MS" w:hAnsi="Trebuchet MS"/>
        </w:rPr>
        <w:t xml:space="preserve"> pentru aer. Singurele surse de emisii sunt gazele de </w:t>
      </w:r>
      <w:r w:rsidR="007D4ED0" w:rsidRPr="00C43AC2">
        <w:rPr>
          <w:rFonts w:ascii="Trebuchet MS" w:hAnsi="Trebuchet MS"/>
        </w:rPr>
        <w:t>eșapament</w:t>
      </w:r>
      <w:r w:rsidRPr="00C43AC2">
        <w:rPr>
          <w:rFonts w:ascii="Trebuchet MS" w:hAnsi="Trebuchet MS"/>
        </w:rPr>
        <w:t xml:space="preserve"> de </w:t>
      </w:r>
      <w:r w:rsidR="00D85299" w:rsidRPr="00C43AC2">
        <w:rPr>
          <w:rFonts w:ascii="Trebuchet MS" w:hAnsi="Trebuchet MS"/>
        </w:rPr>
        <w:t>la autovehiculele de transport ș</w:t>
      </w:r>
      <w:r w:rsidRPr="00C43AC2">
        <w:rPr>
          <w:rFonts w:ascii="Trebuchet MS" w:hAnsi="Trebuchet MS"/>
        </w:rPr>
        <w:t>i de la echipamentele mobile.</w:t>
      </w:r>
    </w:p>
    <w:p w14:paraId="68D9EA1B" w14:textId="77777777" w:rsidR="00504CA3" w:rsidRPr="006A647F" w:rsidRDefault="00504CA3" w:rsidP="005D3ED0">
      <w:pPr>
        <w:autoSpaceDE w:val="0"/>
        <w:autoSpaceDN w:val="0"/>
        <w:adjustRightInd w:val="0"/>
        <w:spacing w:after="0" w:line="240" w:lineRule="auto"/>
        <w:jc w:val="both"/>
        <w:rPr>
          <w:rFonts w:ascii="Trebuchet MS" w:hAnsi="Trebuchet MS" w:cs="Calibri"/>
          <w:i/>
          <w:iCs/>
          <w:u w:val="single"/>
        </w:rPr>
      </w:pPr>
      <w:r w:rsidRPr="006A647F">
        <w:rPr>
          <w:rFonts w:ascii="Trebuchet MS" w:hAnsi="Trebuchet MS"/>
          <w:bCs/>
          <w:i/>
          <w:u w:val="single"/>
        </w:rPr>
        <w:t>Protecția împotriva zgomotului și vibrațiilor:</w:t>
      </w:r>
      <w:r w:rsidRPr="006A647F">
        <w:rPr>
          <w:rFonts w:ascii="Trebuchet MS" w:hAnsi="Trebuchet MS" w:cs="Calibri"/>
          <w:i/>
          <w:iCs/>
          <w:u w:val="single"/>
        </w:rPr>
        <w:t xml:space="preserve"> </w:t>
      </w:r>
    </w:p>
    <w:p w14:paraId="55AECBD1" w14:textId="4E0D0B73" w:rsidR="00504CA3" w:rsidRPr="006A647F" w:rsidRDefault="00504CA3" w:rsidP="005D3ED0">
      <w:pPr>
        <w:autoSpaceDE w:val="0"/>
        <w:autoSpaceDN w:val="0"/>
        <w:adjustRightInd w:val="0"/>
        <w:spacing w:after="0" w:line="240" w:lineRule="auto"/>
        <w:jc w:val="both"/>
        <w:rPr>
          <w:rFonts w:ascii="Trebuchet MS" w:hAnsi="Trebuchet MS"/>
        </w:rPr>
      </w:pPr>
      <w:r w:rsidRPr="006A647F">
        <w:rPr>
          <w:rFonts w:ascii="Trebuchet MS" w:hAnsi="Trebuchet MS"/>
          <w:i/>
        </w:rPr>
        <w:t>Pe perioada de construcție:</w:t>
      </w:r>
      <w:r w:rsidRPr="006A647F">
        <w:rPr>
          <w:rFonts w:ascii="Trebuchet MS" w:hAnsi="Trebuchet MS"/>
        </w:rPr>
        <w:t xml:space="preserve"> Sursele de zgomot </w:t>
      </w:r>
      <w:proofErr w:type="spellStart"/>
      <w:r w:rsidRPr="006A647F">
        <w:rPr>
          <w:rFonts w:ascii="Trebuchet MS" w:hAnsi="Trebuchet MS"/>
        </w:rPr>
        <w:t>şi</w:t>
      </w:r>
      <w:proofErr w:type="spellEnd"/>
      <w:r w:rsidRPr="006A647F">
        <w:rPr>
          <w:rFonts w:ascii="Trebuchet MS" w:hAnsi="Trebuchet MS"/>
        </w:rPr>
        <w:t xml:space="preserve"> </w:t>
      </w:r>
      <w:r w:rsidR="006F521D" w:rsidRPr="006A647F">
        <w:rPr>
          <w:rFonts w:ascii="Trebuchet MS" w:hAnsi="Trebuchet MS"/>
        </w:rPr>
        <w:t>vibrații î</w:t>
      </w:r>
      <w:r w:rsidRPr="006A647F">
        <w:rPr>
          <w:rFonts w:ascii="Trebuchet MS" w:hAnsi="Trebuchet MS"/>
        </w:rPr>
        <w:t xml:space="preserve">n timpul </w:t>
      </w:r>
      <w:r w:rsidR="006F521D" w:rsidRPr="006A647F">
        <w:rPr>
          <w:rFonts w:ascii="Trebuchet MS" w:hAnsi="Trebuchet MS"/>
        </w:rPr>
        <w:t>execuției</w:t>
      </w:r>
      <w:r w:rsidRPr="006A647F">
        <w:rPr>
          <w:rFonts w:ascii="Trebuchet MS" w:hAnsi="Trebuchet MS"/>
        </w:rPr>
        <w:t xml:space="preserve"> </w:t>
      </w:r>
      <w:r w:rsidR="006F521D" w:rsidRPr="006A647F">
        <w:rPr>
          <w:rFonts w:ascii="Trebuchet MS" w:hAnsi="Trebuchet MS"/>
        </w:rPr>
        <w:t>construcției</w:t>
      </w:r>
      <w:r w:rsidRPr="006A647F">
        <w:rPr>
          <w:rFonts w:ascii="Trebuchet MS" w:hAnsi="Trebuchet MS"/>
        </w:rPr>
        <w:t xml:space="preserve"> sunt asociate în special surselor semi-mobile care au o arie mică în perioada lucrărilor de </w:t>
      </w:r>
      <w:r w:rsidR="006F521D" w:rsidRPr="006A647F">
        <w:rPr>
          <w:rFonts w:ascii="Trebuchet MS" w:hAnsi="Trebuchet MS"/>
        </w:rPr>
        <w:t>construcție</w:t>
      </w:r>
      <w:r w:rsidRPr="006A647F">
        <w:rPr>
          <w:rFonts w:ascii="Trebuchet MS" w:hAnsi="Trebuchet MS"/>
        </w:rPr>
        <w:t xml:space="preserve"> sau mobile – </w:t>
      </w:r>
      <w:r w:rsidR="006F521D" w:rsidRPr="006A647F">
        <w:rPr>
          <w:rFonts w:ascii="Trebuchet MS" w:hAnsi="Trebuchet MS"/>
        </w:rPr>
        <w:t>autocamioane</w:t>
      </w:r>
      <w:r w:rsidRPr="006A647F">
        <w:rPr>
          <w:rFonts w:ascii="Trebuchet MS" w:hAnsi="Trebuchet MS"/>
        </w:rPr>
        <w:t xml:space="preserve"> pentru transportul materialelor. </w:t>
      </w:r>
    </w:p>
    <w:p w14:paraId="2A02DE63" w14:textId="3D5D023C" w:rsidR="00504CA3" w:rsidRPr="006A647F" w:rsidRDefault="00504CA3" w:rsidP="005D3ED0">
      <w:pPr>
        <w:pStyle w:val="Default"/>
        <w:rPr>
          <w:rFonts w:ascii="Trebuchet MS" w:hAnsi="Trebuchet MS"/>
          <w:color w:val="auto"/>
          <w:sz w:val="22"/>
          <w:szCs w:val="22"/>
        </w:rPr>
      </w:pPr>
      <w:r w:rsidRPr="006A647F">
        <w:rPr>
          <w:rFonts w:ascii="Trebuchet MS" w:hAnsi="Trebuchet MS"/>
          <w:color w:val="auto"/>
          <w:sz w:val="22"/>
          <w:szCs w:val="22"/>
        </w:rPr>
        <w:t xml:space="preserve">Principalele surse de zgomot </w:t>
      </w:r>
      <w:r w:rsidR="006A647F" w:rsidRPr="006A647F">
        <w:rPr>
          <w:rFonts w:ascii="Trebuchet MS" w:hAnsi="Trebuchet MS"/>
          <w:color w:val="auto"/>
          <w:sz w:val="22"/>
          <w:szCs w:val="22"/>
        </w:rPr>
        <w:t>și</w:t>
      </w:r>
      <w:r w:rsidRPr="006A647F">
        <w:rPr>
          <w:rFonts w:ascii="Trebuchet MS" w:hAnsi="Trebuchet MS"/>
          <w:color w:val="auto"/>
          <w:sz w:val="22"/>
          <w:szCs w:val="22"/>
        </w:rPr>
        <w:t xml:space="preserve"> </w:t>
      </w:r>
      <w:r w:rsidR="006F521D" w:rsidRPr="006A647F">
        <w:rPr>
          <w:rFonts w:ascii="Trebuchet MS" w:hAnsi="Trebuchet MS"/>
          <w:color w:val="auto"/>
          <w:sz w:val="22"/>
          <w:szCs w:val="22"/>
        </w:rPr>
        <w:t>vibrații</w:t>
      </w:r>
      <w:r w:rsidRPr="006A647F">
        <w:rPr>
          <w:rFonts w:ascii="Trebuchet MS" w:hAnsi="Trebuchet MS"/>
          <w:color w:val="auto"/>
          <w:sz w:val="22"/>
          <w:szCs w:val="22"/>
        </w:rPr>
        <w:t xml:space="preserve"> sunt: </w:t>
      </w:r>
    </w:p>
    <w:p w14:paraId="75627337" w14:textId="77777777" w:rsidR="006F521D" w:rsidRPr="006A647F" w:rsidRDefault="006F521D" w:rsidP="005D3ED0">
      <w:pPr>
        <w:pStyle w:val="Default"/>
        <w:numPr>
          <w:ilvl w:val="0"/>
          <w:numId w:val="20"/>
        </w:numPr>
        <w:spacing w:after="33"/>
        <w:rPr>
          <w:rFonts w:ascii="Trebuchet MS" w:hAnsi="Trebuchet MS"/>
          <w:color w:val="auto"/>
          <w:sz w:val="22"/>
          <w:szCs w:val="22"/>
        </w:rPr>
      </w:pPr>
      <w:r w:rsidRPr="006A647F">
        <w:rPr>
          <w:rFonts w:ascii="Trebuchet MS" w:hAnsi="Trebuchet MS"/>
          <w:color w:val="auto"/>
          <w:sz w:val="22"/>
          <w:szCs w:val="22"/>
        </w:rPr>
        <w:t xml:space="preserve">- </w:t>
      </w:r>
      <w:r w:rsidR="00504CA3" w:rsidRPr="006A647F">
        <w:rPr>
          <w:rFonts w:ascii="Trebuchet MS" w:hAnsi="Trebuchet MS"/>
          <w:color w:val="auto"/>
          <w:sz w:val="22"/>
          <w:szCs w:val="22"/>
        </w:rPr>
        <w:t xml:space="preserve">activitatea de realizare a </w:t>
      </w:r>
      <w:r w:rsidRPr="006A647F">
        <w:rPr>
          <w:rFonts w:ascii="Trebuchet MS" w:hAnsi="Trebuchet MS"/>
          <w:color w:val="auto"/>
          <w:sz w:val="22"/>
          <w:szCs w:val="22"/>
        </w:rPr>
        <w:t>construcției;</w:t>
      </w:r>
    </w:p>
    <w:p w14:paraId="78C1C4FA" w14:textId="6E2D251F" w:rsidR="006F521D" w:rsidRPr="006A647F" w:rsidRDefault="006F521D" w:rsidP="005D3ED0">
      <w:pPr>
        <w:pStyle w:val="Default"/>
        <w:numPr>
          <w:ilvl w:val="0"/>
          <w:numId w:val="20"/>
        </w:numPr>
        <w:spacing w:after="33"/>
        <w:rPr>
          <w:rFonts w:ascii="Trebuchet MS" w:hAnsi="Trebuchet MS"/>
          <w:color w:val="auto"/>
          <w:sz w:val="22"/>
          <w:szCs w:val="22"/>
        </w:rPr>
      </w:pPr>
      <w:r w:rsidRPr="006A647F">
        <w:rPr>
          <w:rFonts w:ascii="Trebuchet MS" w:hAnsi="Trebuchet MS"/>
          <w:color w:val="auto"/>
          <w:sz w:val="22"/>
          <w:szCs w:val="22"/>
        </w:rPr>
        <w:t>- activități de transport a materialelor;</w:t>
      </w:r>
    </w:p>
    <w:p w14:paraId="16C397C8" w14:textId="2B08BB7D" w:rsidR="00504CA3" w:rsidRPr="006A647F" w:rsidRDefault="006F521D" w:rsidP="005D3ED0">
      <w:pPr>
        <w:pStyle w:val="Default"/>
        <w:numPr>
          <w:ilvl w:val="0"/>
          <w:numId w:val="20"/>
        </w:numPr>
        <w:spacing w:after="33"/>
        <w:rPr>
          <w:rFonts w:ascii="Trebuchet MS" w:hAnsi="Trebuchet MS"/>
          <w:color w:val="auto"/>
          <w:sz w:val="22"/>
          <w:szCs w:val="22"/>
        </w:rPr>
      </w:pPr>
      <w:r w:rsidRPr="006A647F">
        <w:rPr>
          <w:rFonts w:ascii="Trebuchet MS" w:hAnsi="Trebuchet MS"/>
          <w:color w:val="auto"/>
          <w:sz w:val="22"/>
          <w:szCs w:val="22"/>
        </w:rPr>
        <w:lastRenderedPageBreak/>
        <w:t xml:space="preserve">- </w:t>
      </w:r>
      <w:r w:rsidR="00504CA3" w:rsidRPr="006A647F">
        <w:rPr>
          <w:rFonts w:ascii="Trebuchet MS" w:hAnsi="Trebuchet MS"/>
          <w:color w:val="auto"/>
          <w:sz w:val="22"/>
          <w:szCs w:val="22"/>
        </w:rPr>
        <w:t>traficul rutier din zona adiacentă</w:t>
      </w:r>
      <w:r w:rsidR="00D85299" w:rsidRPr="006A647F">
        <w:rPr>
          <w:rFonts w:ascii="Trebuchet MS" w:hAnsi="Trebuchet MS"/>
          <w:color w:val="auto"/>
          <w:sz w:val="22"/>
          <w:szCs w:val="22"/>
        </w:rPr>
        <w:t>.</w:t>
      </w:r>
      <w:r w:rsidR="00504CA3" w:rsidRPr="006A647F">
        <w:rPr>
          <w:rFonts w:ascii="Trebuchet MS" w:hAnsi="Trebuchet MS"/>
          <w:color w:val="auto"/>
          <w:sz w:val="22"/>
          <w:szCs w:val="22"/>
        </w:rPr>
        <w:t xml:space="preserve"> </w:t>
      </w:r>
    </w:p>
    <w:p w14:paraId="2FD1B8FE" w14:textId="21FE2DAB" w:rsidR="00504CA3" w:rsidRPr="006A647F" w:rsidRDefault="00504CA3" w:rsidP="005D3ED0">
      <w:pPr>
        <w:pStyle w:val="Default"/>
        <w:numPr>
          <w:ilvl w:val="0"/>
          <w:numId w:val="20"/>
        </w:numPr>
        <w:rPr>
          <w:rFonts w:ascii="Trebuchet MS" w:hAnsi="Trebuchet MS"/>
          <w:color w:val="auto"/>
          <w:sz w:val="22"/>
          <w:szCs w:val="22"/>
        </w:rPr>
      </w:pPr>
      <w:r w:rsidRPr="006A647F">
        <w:rPr>
          <w:rFonts w:ascii="Trebuchet MS" w:hAnsi="Trebuchet MS"/>
          <w:i/>
          <w:color w:val="auto"/>
          <w:sz w:val="22"/>
          <w:szCs w:val="22"/>
        </w:rPr>
        <w:t xml:space="preserve">Măsurile de </w:t>
      </w:r>
      <w:r w:rsidR="006F521D" w:rsidRPr="006A647F">
        <w:rPr>
          <w:rFonts w:ascii="Trebuchet MS" w:hAnsi="Trebuchet MS"/>
          <w:i/>
          <w:color w:val="auto"/>
          <w:sz w:val="22"/>
          <w:szCs w:val="22"/>
        </w:rPr>
        <w:t>protecție</w:t>
      </w:r>
      <w:r w:rsidRPr="006A647F">
        <w:rPr>
          <w:rFonts w:ascii="Trebuchet MS" w:hAnsi="Trebuchet MS"/>
          <w:i/>
          <w:color w:val="auto"/>
          <w:sz w:val="22"/>
          <w:szCs w:val="22"/>
        </w:rPr>
        <w:t xml:space="preserve"> împotriva zgomotului </w:t>
      </w:r>
      <w:r w:rsidR="002F1498" w:rsidRPr="006A647F">
        <w:rPr>
          <w:rFonts w:ascii="Trebuchet MS" w:hAnsi="Trebuchet MS"/>
          <w:i/>
          <w:color w:val="auto"/>
          <w:sz w:val="22"/>
          <w:szCs w:val="22"/>
        </w:rPr>
        <w:t>și</w:t>
      </w:r>
      <w:r w:rsidRPr="006A647F">
        <w:rPr>
          <w:rFonts w:ascii="Trebuchet MS" w:hAnsi="Trebuchet MS"/>
          <w:i/>
          <w:color w:val="auto"/>
          <w:sz w:val="22"/>
          <w:szCs w:val="22"/>
        </w:rPr>
        <w:t xml:space="preserve"> </w:t>
      </w:r>
      <w:r w:rsidR="006F521D" w:rsidRPr="006A647F">
        <w:rPr>
          <w:rFonts w:ascii="Trebuchet MS" w:hAnsi="Trebuchet MS"/>
          <w:i/>
          <w:color w:val="auto"/>
          <w:sz w:val="22"/>
          <w:szCs w:val="22"/>
        </w:rPr>
        <w:t>vibrațiilor</w:t>
      </w:r>
      <w:r w:rsidRPr="006A647F">
        <w:rPr>
          <w:rFonts w:ascii="Trebuchet MS" w:hAnsi="Trebuchet MS"/>
          <w:color w:val="auto"/>
          <w:sz w:val="22"/>
          <w:szCs w:val="22"/>
        </w:rPr>
        <w:t xml:space="preserve">: </w:t>
      </w:r>
    </w:p>
    <w:p w14:paraId="5E8E43C2" w14:textId="1A7CDFFF" w:rsidR="00504CA3" w:rsidRPr="006A647F" w:rsidRDefault="006F521D" w:rsidP="005D3ED0">
      <w:pPr>
        <w:autoSpaceDE w:val="0"/>
        <w:autoSpaceDN w:val="0"/>
        <w:adjustRightInd w:val="0"/>
        <w:spacing w:after="0" w:line="240" w:lineRule="auto"/>
        <w:jc w:val="both"/>
        <w:rPr>
          <w:rFonts w:ascii="Trebuchet MS" w:hAnsi="Trebuchet MS"/>
        </w:rPr>
      </w:pPr>
      <w:r w:rsidRPr="006A647F">
        <w:rPr>
          <w:rFonts w:ascii="Trebuchet MS" w:hAnsi="Trebuchet MS"/>
        </w:rPr>
        <w:t>Menținerea</w:t>
      </w:r>
      <w:r w:rsidR="00504CA3" w:rsidRPr="006A647F">
        <w:rPr>
          <w:rFonts w:ascii="Trebuchet MS" w:hAnsi="Trebuchet MS"/>
        </w:rPr>
        <w:t xml:space="preserve"> tuturor utilajelor </w:t>
      </w:r>
      <w:r w:rsidR="002F1498" w:rsidRPr="006A647F">
        <w:rPr>
          <w:rFonts w:ascii="Trebuchet MS" w:hAnsi="Trebuchet MS"/>
        </w:rPr>
        <w:t>și</w:t>
      </w:r>
      <w:r w:rsidR="00504CA3" w:rsidRPr="006A647F">
        <w:rPr>
          <w:rFonts w:ascii="Trebuchet MS" w:hAnsi="Trebuchet MS"/>
        </w:rPr>
        <w:t xml:space="preserve"> </w:t>
      </w:r>
      <w:r w:rsidRPr="006A647F">
        <w:rPr>
          <w:rFonts w:ascii="Trebuchet MS" w:hAnsi="Trebuchet MS"/>
        </w:rPr>
        <w:t>instalațiilor</w:t>
      </w:r>
      <w:r w:rsidR="00504CA3" w:rsidRPr="006A647F">
        <w:rPr>
          <w:rFonts w:ascii="Trebuchet MS" w:hAnsi="Trebuchet MS"/>
        </w:rPr>
        <w:t xml:space="preserve"> în </w:t>
      </w:r>
      <w:r w:rsidRPr="006A647F">
        <w:rPr>
          <w:rFonts w:ascii="Trebuchet MS" w:hAnsi="Trebuchet MS"/>
        </w:rPr>
        <w:t>condiții</w:t>
      </w:r>
      <w:r w:rsidR="00504CA3" w:rsidRPr="006A647F">
        <w:rPr>
          <w:rFonts w:ascii="Trebuchet MS" w:hAnsi="Trebuchet MS"/>
        </w:rPr>
        <w:t xml:space="preserve"> de </w:t>
      </w:r>
      <w:r w:rsidRPr="006A647F">
        <w:rPr>
          <w:rFonts w:ascii="Trebuchet MS" w:hAnsi="Trebuchet MS"/>
        </w:rPr>
        <w:t>funcționare</w:t>
      </w:r>
      <w:r w:rsidR="00504CA3" w:rsidRPr="006A647F">
        <w:rPr>
          <w:rFonts w:ascii="Trebuchet MS" w:hAnsi="Trebuchet MS"/>
        </w:rPr>
        <w:t xml:space="preserve"> normală. Suplimentar </w:t>
      </w:r>
      <w:r w:rsidRPr="006A647F">
        <w:rPr>
          <w:rFonts w:ascii="Trebuchet MS" w:hAnsi="Trebuchet MS"/>
        </w:rPr>
        <w:t>față</w:t>
      </w:r>
      <w:r w:rsidR="00504CA3" w:rsidRPr="006A647F">
        <w:rPr>
          <w:rFonts w:ascii="Trebuchet MS" w:hAnsi="Trebuchet MS"/>
        </w:rPr>
        <w:t xml:space="preserve"> de reducerea nivelului general de zgomot, această măsură va conduce </w:t>
      </w:r>
      <w:r w:rsidR="002F1498" w:rsidRPr="006A647F">
        <w:rPr>
          <w:rFonts w:ascii="Trebuchet MS" w:hAnsi="Trebuchet MS"/>
        </w:rPr>
        <w:t>și</w:t>
      </w:r>
      <w:r w:rsidR="00504CA3" w:rsidRPr="006A647F">
        <w:rPr>
          <w:rFonts w:ascii="Trebuchet MS" w:hAnsi="Trebuchet MS"/>
        </w:rPr>
        <w:t xml:space="preserve"> la eliminarea emisiilor de zgomote cu tonalitate impulsivă sau intermitentă. Aceste componente de tonalitate sunt adesea generate de </w:t>
      </w:r>
      <w:r w:rsidR="002F1498" w:rsidRPr="006A647F">
        <w:rPr>
          <w:rFonts w:ascii="Trebuchet MS" w:hAnsi="Trebuchet MS"/>
        </w:rPr>
        <w:t>funcționarea</w:t>
      </w:r>
      <w:r w:rsidR="00504CA3" w:rsidRPr="006A647F">
        <w:rPr>
          <w:rFonts w:ascii="Trebuchet MS" w:hAnsi="Trebuchet MS"/>
        </w:rPr>
        <w:t xml:space="preserve"> defectuoasă a utilajelor </w:t>
      </w:r>
      <w:r w:rsidR="002F1498" w:rsidRPr="006A647F">
        <w:rPr>
          <w:rFonts w:ascii="Trebuchet MS" w:hAnsi="Trebuchet MS"/>
        </w:rPr>
        <w:t>și</w:t>
      </w:r>
      <w:r w:rsidR="00504CA3" w:rsidRPr="006A647F">
        <w:rPr>
          <w:rFonts w:ascii="Trebuchet MS" w:hAnsi="Trebuchet MS"/>
        </w:rPr>
        <w:t xml:space="preserve"> </w:t>
      </w:r>
      <w:r w:rsidR="002F1498" w:rsidRPr="006A647F">
        <w:rPr>
          <w:rFonts w:ascii="Trebuchet MS" w:hAnsi="Trebuchet MS"/>
        </w:rPr>
        <w:t>instalațiilor</w:t>
      </w:r>
      <w:r w:rsidR="00504CA3" w:rsidRPr="006A647F">
        <w:rPr>
          <w:rFonts w:ascii="Trebuchet MS" w:hAnsi="Trebuchet MS"/>
        </w:rPr>
        <w:t xml:space="preserve"> </w:t>
      </w:r>
      <w:r w:rsidR="002F1498" w:rsidRPr="006A647F">
        <w:rPr>
          <w:rFonts w:ascii="Trebuchet MS" w:hAnsi="Trebuchet MS"/>
        </w:rPr>
        <w:t>și</w:t>
      </w:r>
      <w:r w:rsidR="00504CA3" w:rsidRPr="006A647F">
        <w:rPr>
          <w:rFonts w:ascii="Trebuchet MS" w:hAnsi="Trebuchet MS"/>
        </w:rPr>
        <w:t xml:space="preserve"> pot fi eliminate prin măsuri de </w:t>
      </w:r>
      <w:r w:rsidR="002F1498" w:rsidRPr="006A647F">
        <w:rPr>
          <w:rFonts w:ascii="Trebuchet MS" w:hAnsi="Trebuchet MS"/>
        </w:rPr>
        <w:t>întreținere</w:t>
      </w:r>
      <w:r w:rsidR="00504CA3" w:rsidRPr="006A647F">
        <w:rPr>
          <w:rFonts w:ascii="Trebuchet MS" w:hAnsi="Trebuchet MS"/>
        </w:rPr>
        <w:t xml:space="preserve"> corespunzătoare.</w:t>
      </w:r>
    </w:p>
    <w:p w14:paraId="3D251768" w14:textId="06967D3E" w:rsidR="00504CA3" w:rsidRPr="006A647F" w:rsidRDefault="00504CA3" w:rsidP="005D3ED0">
      <w:pPr>
        <w:autoSpaceDE w:val="0"/>
        <w:autoSpaceDN w:val="0"/>
        <w:adjustRightInd w:val="0"/>
        <w:spacing w:after="0" w:line="240" w:lineRule="auto"/>
        <w:jc w:val="both"/>
        <w:rPr>
          <w:rFonts w:ascii="Trebuchet MS" w:hAnsi="Trebuchet MS" w:cs="Calibri"/>
        </w:rPr>
      </w:pPr>
      <w:r w:rsidRPr="006A647F">
        <w:rPr>
          <w:rFonts w:ascii="Trebuchet MS" w:hAnsi="Trebuchet MS" w:cs="Calibri"/>
          <w:i/>
        </w:rPr>
        <w:t xml:space="preserve">Pe perioada de funcționare: </w:t>
      </w:r>
      <w:r w:rsidRPr="006A647F">
        <w:rPr>
          <w:rFonts w:ascii="Trebuchet MS" w:hAnsi="Trebuchet MS" w:cs="Calibri"/>
        </w:rPr>
        <w:t>în cadrul halei de depozitare nu se vor produce zgomote și vibrații care să aibă un impact semnificativ asupra factorului de mediu, ținându-se cont de natura activității și zona industrială din care va fi parte componentă</w:t>
      </w:r>
      <w:r w:rsidR="00A41FD8" w:rsidRPr="006A647F">
        <w:rPr>
          <w:rFonts w:ascii="Trebuchet MS" w:hAnsi="Trebuchet MS" w:cs="Calibri"/>
        </w:rPr>
        <w:t>.</w:t>
      </w:r>
    </w:p>
    <w:p w14:paraId="41DB33A5" w14:textId="77777777" w:rsidR="00A41FD8" w:rsidRPr="006A647F" w:rsidRDefault="00A41FD8" w:rsidP="005D3ED0">
      <w:pPr>
        <w:autoSpaceDE w:val="0"/>
        <w:autoSpaceDN w:val="0"/>
        <w:adjustRightInd w:val="0"/>
        <w:spacing w:after="0" w:line="240" w:lineRule="auto"/>
        <w:rPr>
          <w:rFonts w:ascii="Trebuchet MS" w:hAnsi="Trebuchet MS"/>
          <w:bCs/>
          <w:i/>
          <w:u w:val="single"/>
        </w:rPr>
      </w:pPr>
      <w:r w:rsidRPr="006A647F">
        <w:rPr>
          <w:rFonts w:ascii="Trebuchet MS" w:hAnsi="Trebuchet MS"/>
          <w:bCs/>
          <w:i/>
          <w:u w:val="single"/>
        </w:rPr>
        <w:t>Protecția solului si subsolului.</w:t>
      </w:r>
    </w:p>
    <w:p w14:paraId="1DBDECA3" w14:textId="18D73757" w:rsidR="00A41FD8" w:rsidRPr="006A647F" w:rsidRDefault="00D85299" w:rsidP="005D3ED0">
      <w:pPr>
        <w:autoSpaceDE w:val="0"/>
        <w:autoSpaceDN w:val="0"/>
        <w:adjustRightInd w:val="0"/>
        <w:spacing w:after="0" w:line="240" w:lineRule="auto"/>
        <w:jc w:val="both"/>
        <w:rPr>
          <w:rFonts w:ascii="Trebuchet MS" w:hAnsi="Trebuchet MS"/>
        </w:rPr>
      </w:pPr>
      <w:r w:rsidRPr="006A647F">
        <w:rPr>
          <w:rFonts w:ascii="Trebuchet MS" w:hAnsi="Trebuchet MS"/>
        </w:rPr>
        <w:t>Î</w:t>
      </w:r>
      <w:r w:rsidR="00A41FD8" w:rsidRPr="006A647F">
        <w:rPr>
          <w:rFonts w:ascii="Trebuchet MS" w:hAnsi="Trebuchet MS"/>
        </w:rPr>
        <w:t xml:space="preserve">n timpul </w:t>
      </w:r>
      <w:r w:rsidR="00A41FD8" w:rsidRPr="006A647F">
        <w:rPr>
          <w:rFonts w:ascii="Trebuchet MS" w:hAnsi="Trebuchet MS"/>
          <w:i/>
        </w:rPr>
        <w:t>perioadei de execuție</w:t>
      </w:r>
      <w:r w:rsidR="00A41FD8" w:rsidRPr="006A647F">
        <w:rPr>
          <w:rFonts w:ascii="Trebuchet MS" w:hAnsi="Trebuchet MS"/>
        </w:rPr>
        <w:t>, solul poate fi poluat fie local, fie pe zone restrânse cu poluanți de natura produselor petroliere sau uleiurilor minerale provenite de la utilajele de execuție precum și a antrenării prafului rezultat din procesul de construire.</w:t>
      </w:r>
    </w:p>
    <w:p w14:paraId="019EEA7F" w14:textId="77777777" w:rsidR="00A41FD8" w:rsidRPr="006A647F" w:rsidRDefault="00A41FD8" w:rsidP="005D3ED0">
      <w:pPr>
        <w:autoSpaceDE w:val="0"/>
        <w:autoSpaceDN w:val="0"/>
        <w:adjustRightInd w:val="0"/>
        <w:spacing w:after="0" w:line="240" w:lineRule="auto"/>
        <w:rPr>
          <w:rFonts w:ascii="Trebuchet MS" w:hAnsi="Trebuchet MS" w:cs="Times New Roman"/>
        </w:rPr>
      </w:pPr>
      <w:r w:rsidRPr="006A647F">
        <w:rPr>
          <w:rFonts w:ascii="Trebuchet MS" w:hAnsi="Trebuchet MS" w:cs="Times New Roman"/>
        </w:rPr>
        <w:t>Măsuri de prevenire a poluării solului:</w:t>
      </w:r>
    </w:p>
    <w:p w14:paraId="4896A9E5" w14:textId="77777777" w:rsidR="00A41FD8" w:rsidRPr="006A647F" w:rsidRDefault="00A41FD8" w:rsidP="005D3ED0">
      <w:pPr>
        <w:pStyle w:val="Listparagraf"/>
        <w:numPr>
          <w:ilvl w:val="0"/>
          <w:numId w:val="21"/>
        </w:numPr>
        <w:autoSpaceDE w:val="0"/>
        <w:autoSpaceDN w:val="0"/>
        <w:adjustRightInd w:val="0"/>
        <w:spacing w:after="12" w:line="240" w:lineRule="auto"/>
        <w:ind w:left="284" w:hanging="284"/>
        <w:rPr>
          <w:rFonts w:ascii="Trebuchet MS" w:hAnsi="Trebuchet MS" w:cs="Calibri"/>
          <w:lang w:val="ro-RO"/>
        </w:rPr>
      </w:pPr>
      <w:r w:rsidRPr="006A647F">
        <w:rPr>
          <w:rFonts w:ascii="Trebuchet MS" w:hAnsi="Trebuchet MS" w:cs="Calibri"/>
          <w:lang w:val="ro-RO"/>
        </w:rPr>
        <w:t>întreținerea adecvata a utilajelor și la unități specializate astfel evitându-se scăpările accidentale de carburanți și lubrifianți;</w:t>
      </w:r>
    </w:p>
    <w:p w14:paraId="570090BD" w14:textId="77777777" w:rsidR="00A41FD8" w:rsidRPr="006A647F" w:rsidRDefault="00A41FD8" w:rsidP="005D3ED0">
      <w:pPr>
        <w:pStyle w:val="Listparagraf"/>
        <w:numPr>
          <w:ilvl w:val="0"/>
          <w:numId w:val="21"/>
        </w:numPr>
        <w:autoSpaceDE w:val="0"/>
        <w:autoSpaceDN w:val="0"/>
        <w:adjustRightInd w:val="0"/>
        <w:spacing w:after="12" w:line="240" w:lineRule="auto"/>
        <w:ind w:left="284" w:hanging="284"/>
        <w:rPr>
          <w:rFonts w:ascii="Trebuchet MS" w:hAnsi="Trebuchet MS" w:cs="Calibri"/>
          <w:lang w:val="ro-RO"/>
        </w:rPr>
      </w:pPr>
      <w:r w:rsidRPr="006A647F">
        <w:rPr>
          <w:rFonts w:ascii="Trebuchet MS" w:hAnsi="Trebuchet MS" w:cs="Calibri"/>
          <w:lang w:val="ro-RO"/>
        </w:rPr>
        <w:t>menținerea ordinii și curățeniei pe tot tronsonul de realizare a lucrărilor;</w:t>
      </w:r>
    </w:p>
    <w:p w14:paraId="4BBD97D9" w14:textId="77777777" w:rsidR="00A41FD8" w:rsidRPr="006A647F" w:rsidRDefault="00A41FD8" w:rsidP="005D3ED0">
      <w:pPr>
        <w:pStyle w:val="Listparagraf"/>
        <w:numPr>
          <w:ilvl w:val="0"/>
          <w:numId w:val="21"/>
        </w:numPr>
        <w:autoSpaceDE w:val="0"/>
        <w:autoSpaceDN w:val="0"/>
        <w:adjustRightInd w:val="0"/>
        <w:spacing w:after="12" w:line="240" w:lineRule="auto"/>
        <w:ind w:left="284" w:hanging="284"/>
        <w:rPr>
          <w:rFonts w:ascii="Trebuchet MS" w:hAnsi="Trebuchet MS" w:cs="Calibri"/>
          <w:lang w:val="ro-RO"/>
        </w:rPr>
      </w:pPr>
      <w:r w:rsidRPr="006A647F">
        <w:rPr>
          <w:rFonts w:ascii="Trebuchet MS" w:hAnsi="Trebuchet MS" w:cs="Calibri"/>
          <w:lang w:val="ro-RO"/>
        </w:rPr>
        <w:t>nu se vor amenaja depozite de carburanți pe amplasament;</w:t>
      </w:r>
    </w:p>
    <w:p w14:paraId="43773CF8" w14:textId="77777777" w:rsidR="00A41FD8" w:rsidRPr="006A647F" w:rsidRDefault="00A41FD8" w:rsidP="005D3ED0">
      <w:pPr>
        <w:pStyle w:val="Listparagraf"/>
        <w:numPr>
          <w:ilvl w:val="0"/>
          <w:numId w:val="21"/>
        </w:numPr>
        <w:autoSpaceDE w:val="0"/>
        <w:autoSpaceDN w:val="0"/>
        <w:adjustRightInd w:val="0"/>
        <w:spacing w:after="12" w:line="240" w:lineRule="auto"/>
        <w:ind w:left="284" w:hanging="284"/>
        <w:rPr>
          <w:rFonts w:ascii="Trebuchet MS" w:hAnsi="Trebuchet MS" w:cs="Calibri"/>
          <w:lang w:val="ro-RO"/>
        </w:rPr>
      </w:pPr>
      <w:r w:rsidRPr="006A647F">
        <w:rPr>
          <w:rFonts w:ascii="Trebuchet MS" w:hAnsi="Trebuchet MS" w:cs="Calibri"/>
          <w:lang w:val="ro-RO"/>
        </w:rPr>
        <w:t>nu se vor executa pe amplasament lucrări de reparații a motoarelor, de schimbare a uleiului;</w:t>
      </w:r>
    </w:p>
    <w:p w14:paraId="506AC777" w14:textId="77777777" w:rsidR="00A41FD8" w:rsidRPr="006A647F" w:rsidRDefault="00A41FD8" w:rsidP="005D3ED0">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6A647F">
        <w:rPr>
          <w:rFonts w:ascii="Trebuchet MS" w:hAnsi="Trebuchet MS" w:cs="Calibri"/>
          <w:lang w:val="ro-RO"/>
        </w:rPr>
        <w:t>evitarea ocupării de terenuri suplimentare fața de cele incluse în proiect, iar în situațiile când acest lucru se impune din considerente de natură pur tehnică, minimizarea lor;</w:t>
      </w:r>
    </w:p>
    <w:p w14:paraId="2B73041D" w14:textId="77777777" w:rsidR="00A41FD8" w:rsidRPr="006A647F" w:rsidRDefault="00A41FD8" w:rsidP="005D3ED0">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6A647F">
        <w:rPr>
          <w:rFonts w:ascii="Trebuchet MS" w:hAnsi="Trebuchet MS" w:cs="Calibri"/>
          <w:lang w:val="ro-RO"/>
        </w:rPr>
        <w:t>gestionarea deșeurilor prin asigurarea de condiții de eliminare corespunzătoare, pe bază de contracte cu societăți autorizate;</w:t>
      </w:r>
    </w:p>
    <w:p w14:paraId="767184E1" w14:textId="77777777" w:rsidR="00A41FD8" w:rsidRPr="006A647F" w:rsidRDefault="00A41FD8" w:rsidP="005D3ED0">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6A647F">
        <w:rPr>
          <w:rFonts w:ascii="Trebuchet MS" w:hAnsi="Trebuchet MS" w:cs="Calibri"/>
          <w:lang w:val="ro-RO"/>
        </w:rPr>
        <w:t>prevenirea ridicării prafului prin acțiuni de stropire;</w:t>
      </w:r>
    </w:p>
    <w:p w14:paraId="2CEDF81D" w14:textId="02A2F46D" w:rsidR="00D85299" w:rsidRPr="006A647F" w:rsidRDefault="00A41FD8" w:rsidP="005D3ED0">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6A647F">
        <w:rPr>
          <w:rFonts w:ascii="Trebuchet MS" w:hAnsi="Trebuchet MS" w:cs="Calibri"/>
          <w:lang w:val="ro-RO"/>
        </w:rPr>
        <w:t>la te</w:t>
      </w:r>
      <w:r w:rsidR="006A647F" w:rsidRPr="006A647F">
        <w:rPr>
          <w:rFonts w:ascii="Trebuchet MS" w:hAnsi="Trebuchet MS" w:cs="Calibri"/>
          <w:lang w:val="ro-RO"/>
        </w:rPr>
        <w:t>rminarea lucrărilor se va avea î</w:t>
      </w:r>
      <w:r w:rsidRPr="006A647F">
        <w:rPr>
          <w:rFonts w:ascii="Trebuchet MS" w:hAnsi="Trebuchet MS" w:cs="Calibri"/>
          <w:lang w:val="ro-RO"/>
        </w:rPr>
        <w:t>n vedere eliberarea amplasamentului de res</w:t>
      </w:r>
      <w:r w:rsidR="002F1498" w:rsidRPr="006A647F">
        <w:rPr>
          <w:rFonts w:ascii="Trebuchet MS" w:hAnsi="Trebuchet MS" w:cs="Calibri"/>
          <w:lang w:val="ro-RO"/>
        </w:rPr>
        <w:t>turi de material de sol excavat.</w:t>
      </w:r>
      <w:r w:rsidRPr="006A647F">
        <w:rPr>
          <w:rFonts w:ascii="Trebuchet MS" w:hAnsi="Trebuchet MS" w:cs="Calibri"/>
          <w:lang w:val="ro-RO"/>
        </w:rPr>
        <w:t xml:space="preserve"> </w:t>
      </w:r>
    </w:p>
    <w:p w14:paraId="31922933" w14:textId="00A74AD2" w:rsidR="00A41FD8" w:rsidRPr="006A647F" w:rsidRDefault="00A41FD8" w:rsidP="005D3ED0">
      <w:pPr>
        <w:autoSpaceDE w:val="0"/>
        <w:autoSpaceDN w:val="0"/>
        <w:adjustRightInd w:val="0"/>
        <w:spacing w:after="0" w:line="240" w:lineRule="auto"/>
        <w:jc w:val="both"/>
        <w:rPr>
          <w:rFonts w:ascii="Trebuchet MS" w:hAnsi="Trebuchet MS" w:cs="Calibri"/>
        </w:rPr>
      </w:pPr>
      <w:r w:rsidRPr="006A647F">
        <w:rPr>
          <w:rFonts w:ascii="Trebuchet MS" w:hAnsi="Trebuchet MS" w:cs="Calibri"/>
          <w:i/>
        </w:rPr>
        <w:t xml:space="preserve">Perioada de funcționare: </w:t>
      </w:r>
      <w:r w:rsidRPr="006A647F">
        <w:rPr>
          <w:rFonts w:ascii="Trebuchet MS" w:hAnsi="Trebuchet MS" w:cs="Calibri"/>
        </w:rPr>
        <w:t>posibilă depozitare necontrolată a deșeurilor menajere.</w:t>
      </w:r>
    </w:p>
    <w:p w14:paraId="564F68CC" w14:textId="245E6C3E" w:rsidR="00A41FD8" w:rsidRPr="006A647F" w:rsidRDefault="00A41FD8" w:rsidP="005D3ED0">
      <w:pPr>
        <w:numPr>
          <w:ilvl w:val="0"/>
          <w:numId w:val="22"/>
        </w:numPr>
        <w:autoSpaceDE w:val="0"/>
        <w:autoSpaceDN w:val="0"/>
        <w:adjustRightInd w:val="0"/>
        <w:spacing w:after="0" w:line="240" w:lineRule="auto"/>
        <w:rPr>
          <w:rFonts w:ascii="Trebuchet MS" w:hAnsi="Trebuchet MS" w:cs="Calibri"/>
        </w:rPr>
      </w:pPr>
      <w:r w:rsidRPr="006A647F">
        <w:rPr>
          <w:rFonts w:ascii="Trebuchet MS" w:hAnsi="Trebuchet MS" w:cs="Calibri"/>
        </w:rPr>
        <w:t>Măsuri de prevenire: deșeurile menajere rezultate se vor depozita în spații special amenajate în cadrul incintei de unde vor fi valorificate prin firme autorizate în acest sens.</w:t>
      </w:r>
    </w:p>
    <w:p w14:paraId="7EF84374" w14:textId="797D05F6" w:rsidR="0006402F" w:rsidRPr="008D175A" w:rsidRDefault="0006402F" w:rsidP="005D3ED0">
      <w:pPr>
        <w:autoSpaceDE w:val="0"/>
        <w:autoSpaceDN w:val="0"/>
        <w:adjustRightInd w:val="0"/>
        <w:spacing w:after="0" w:line="240" w:lineRule="auto"/>
        <w:jc w:val="both"/>
        <w:rPr>
          <w:rFonts w:ascii="Trebuchet MS" w:eastAsia="Calibri" w:hAnsi="Trebuchet MS" w:cs="Times New Roman"/>
        </w:rPr>
      </w:pPr>
      <w:r w:rsidRPr="008D175A">
        <w:rPr>
          <w:rFonts w:ascii="Trebuchet MS" w:eastAsia="Calibri" w:hAnsi="Trebuchet MS" w:cs="Times New Roman"/>
          <w:b/>
        </w:rPr>
        <w:t>f)</w:t>
      </w:r>
      <w:r w:rsidRPr="008D175A">
        <w:rPr>
          <w:rFonts w:ascii="Trebuchet MS" w:eastAsia="Calibri" w:hAnsi="Trebuchet MS" w:cs="Times New Roman"/>
        </w:rPr>
        <w:t xml:space="preserve"> </w:t>
      </w:r>
      <w:r w:rsidRPr="008D175A">
        <w:rPr>
          <w:rFonts w:ascii="Trebuchet MS" w:hAnsi="Trebuchet MS"/>
          <w:b/>
        </w:rPr>
        <w:t xml:space="preserve">riscurile de accidente majore și /sau dezastre relevante pentru proiect, inclusiv cele cauzate de schimbările climatice: </w:t>
      </w:r>
      <w:r w:rsidRPr="008D175A">
        <w:rPr>
          <w:rFonts w:ascii="Trebuchet MS" w:eastAsia="Calibri" w:hAnsi="Trebuchet MS" w:cs="Times New Roman"/>
        </w:rPr>
        <w:t>nu este cazul, cu condiția respectării normelor de protecția muncii, normativele tehnice de proiectare și execuție, precum și</w:t>
      </w:r>
      <w:r w:rsidR="002F1498" w:rsidRPr="008D175A">
        <w:rPr>
          <w:rFonts w:ascii="Trebuchet MS" w:eastAsia="Calibri" w:hAnsi="Trebuchet MS" w:cs="Times New Roman"/>
        </w:rPr>
        <w:t xml:space="preserve"> normativele P.S.I., în vigoare.</w:t>
      </w:r>
    </w:p>
    <w:p w14:paraId="46B8CD2E" w14:textId="374B1C92" w:rsidR="00EB7B5D" w:rsidRPr="008D175A" w:rsidRDefault="0006402F" w:rsidP="005D3ED0">
      <w:pPr>
        <w:spacing w:after="0" w:line="240" w:lineRule="auto"/>
        <w:jc w:val="both"/>
        <w:rPr>
          <w:rStyle w:val="Robust"/>
          <w:rFonts w:ascii="Trebuchet MS" w:hAnsi="Trebuchet MS"/>
          <w:b w:val="0"/>
          <w:bCs w:val="0"/>
        </w:rPr>
      </w:pPr>
      <w:r w:rsidRPr="008D175A">
        <w:rPr>
          <w:rFonts w:ascii="Trebuchet MS" w:hAnsi="Trebuchet MS"/>
          <w:b/>
        </w:rPr>
        <w:t xml:space="preserve">g) riscurile pentru sănătatea umană: </w:t>
      </w:r>
      <w:r w:rsidRPr="008D175A">
        <w:rPr>
          <w:rFonts w:ascii="Trebuchet MS" w:hAnsi="Trebuchet MS"/>
        </w:rPr>
        <w:t>nu e</w:t>
      </w:r>
      <w:r w:rsidR="008D175A" w:rsidRPr="008D175A">
        <w:rPr>
          <w:rFonts w:ascii="Trebuchet MS" w:hAnsi="Trebuchet MS"/>
        </w:rPr>
        <w:t>ste cazul, conform Notificări nr. 122/20</w:t>
      </w:r>
      <w:r w:rsidR="00543CAE" w:rsidRPr="008D175A">
        <w:rPr>
          <w:rFonts w:ascii="Trebuchet MS" w:hAnsi="Trebuchet MS"/>
        </w:rPr>
        <w:t>.02</w:t>
      </w:r>
      <w:r w:rsidR="008D175A" w:rsidRPr="008D175A">
        <w:rPr>
          <w:rFonts w:ascii="Trebuchet MS" w:hAnsi="Trebuchet MS"/>
        </w:rPr>
        <w:t>.2024</w:t>
      </w:r>
      <w:r w:rsidRPr="008D175A">
        <w:rPr>
          <w:rFonts w:ascii="Trebuchet MS" w:hAnsi="Trebuchet MS"/>
        </w:rPr>
        <w:t>, emis de Direcția de Sănătate Publică a Județului Sibiu.</w:t>
      </w:r>
    </w:p>
    <w:p w14:paraId="6E41603B" w14:textId="569C56BF" w:rsidR="0006402F" w:rsidRPr="00A02B02" w:rsidRDefault="0006402F" w:rsidP="005D3ED0">
      <w:pPr>
        <w:spacing w:after="0" w:line="240" w:lineRule="auto"/>
        <w:rPr>
          <w:rStyle w:val="Robust"/>
          <w:rFonts w:ascii="Trebuchet MS" w:hAnsi="Trebuchet MS"/>
        </w:rPr>
      </w:pPr>
      <w:r w:rsidRPr="00A02B02">
        <w:rPr>
          <w:rStyle w:val="Robust"/>
          <w:rFonts w:ascii="Trebuchet MS" w:hAnsi="Trebuchet MS"/>
        </w:rPr>
        <w:t>2. Amplasarea proiectelor:</w:t>
      </w:r>
    </w:p>
    <w:p w14:paraId="5D1598B0" w14:textId="34A2C3F4" w:rsidR="0006402F" w:rsidRPr="00A02B02" w:rsidRDefault="0006402F" w:rsidP="005D3ED0">
      <w:pPr>
        <w:autoSpaceDE w:val="0"/>
        <w:autoSpaceDN w:val="0"/>
        <w:adjustRightInd w:val="0"/>
        <w:spacing w:after="0" w:line="240" w:lineRule="auto"/>
        <w:jc w:val="both"/>
        <w:rPr>
          <w:rFonts w:ascii="Trebuchet MS" w:hAnsi="Trebuchet MS" w:cs="Times New Roman"/>
          <w:color w:val="FF0000"/>
        </w:rPr>
      </w:pPr>
      <w:r w:rsidRPr="00A02B02">
        <w:rPr>
          <w:rFonts w:ascii="Trebuchet MS" w:hAnsi="Trebuchet MS"/>
          <w:b/>
        </w:rPr>
        <w:t xml:space="preserve">a) utilizarea actuală și aprobată a terenurilor: </w:t>
      </w:r>
      <w:r w:rsidR="00C720E0" w:rsidRPr="008D175A">
        <w:rPr>
          <w:rFonts w:ascii="Trebuchet MS" w:hAnsi="Trebuchet MS"/>
        </w:rPr>
        <w:t xml:space="preserve">intravilan, </w:t>
      </w:r>
      <w:r w:rsidRPr="008D175A">
        <w:rPr>
          <w:rFonts w:ascii="Trebuchet MS" w:hAnsi="Trebuchet MS"/>
        </w:rPr>
        <w:t>folosință actuală</w:t>
      </w:r>
      <w:r w:rsidRPr="008D175A">
        <w:rPr>
          <w:rFonts w:ascii="Trebuchet MS" w:hAnsi="Trebuchet MS"/>
          <w:b/>
        </w:rPr>
        <w:t xml:space="preserve"> – </w:t>
      </w:r>
      <w:r w:rsidRPr="008D175A">
        <w:rPr>
          <w:rFonts w:ascii="Trebuchet MS" w:hAnsi="Trebuchet MS"/>
        </w:rPr>
        <w:t>curții construcții</w:t>
      </w:r>
      <w:r w:rsidRPr="008D175A">
        <w:rPr>
          <w:rFonts w:ascii="Trebuchet MS" w:hAnsi="Trebuchet MS" w:cs="Times New Roman"/>
        </w:rPr>
        <w:t>;</w:t>
      </w:r>
    </w:p>
    <w:p w14:paraId="208F8F73" w14:textId="77777777" w:rsidR="0006402F" w:rsidRPr="00A02B02" w:rsidRDefault="0006402F" w:rsidP="005D3ED0">
      <w:pPr>
        <w:spacing w:after="0" w:line="240" w:lineRule="auto"/>
        <w:jc w:val="both"/>
        <w:rPr>
          <w:rFonts w:ascii="Trebuchet MS" w:hAnsi="Trebuchet MS"/>
        </w:rPr>
      </w:pPr>
      <w:r w:rsidRPr="00A02B02">
        <w:rPr>
          <w:rFonts w:ascii="Trebuchet MS" w:hAnsi="Trebuchet MS"/>
          <w:b/>
        </w:rPr>
        <w:t>b) bogăția, disponibilitatea, calitatea și capacitatea de</w:t>
      </w:r>
      <w:r w:rsidRPr="00A02B02">
        <w:rPr>
          <w:rFonts w:ascii="Trebuchet MS" w:hAnsi="Trebuchet MS"/>
        </w:rPr>
        <w:t xml:space="preserve"> </w:t>
      </w:r>
      <w:r w:rsidRPr="00A02B02">
        <w:rPr>
          <w:rFonts w:ascii="Trebuchet MS" w:hAnsi="Trebuchet MS"/>
          <w:b/>
        </w:rPr>
        <w:t xml:space="preserve">regenerare relative ale resurselor naturale, inclusiv solul, terenurile, apă și biodiversitatea, din zonă și din subteranul acesteia: </w:t>
      </w:r>
      <w:r w:rsidRPr="00A02B02">
        <w:rPr>
          <w:rFonts w:ascii="Trebuchet MS" w:hAnsi="Trebuchet MS"/>
        </w:rPr>
        <w:t>nu este cazul;</w:t>
      </w:r>
    </w:p>
    <w:p w14:paraId="3E7EFDC1" w14:textId="77777777" w:rsidR="0006402F" w:rsidRPr="00A02B02" w:rsidRDefault="0006402F" w:rsidP="005D3ED0">
      <w:pPr>
        <w:spacing w:after="0" w:line="240" w:lineRule="auto"/>
        <w:jc w:val="both"/>
        <w:rPr>
          <w:rFonts w:ascii="Trebuchet MS" w:hAnsi="Trebuchet MS"/>
          <w:b/>
        </w:rPr>
      </w:pPr>
      <w:r w:rsidRPr="00A02B02">
        <w:rPr>
          <w:rFonts w:ascii="Trebuchet MS" w:hAnsi="Trebuchet MS"/>
          <w:b/>
        </w:rPr>
        <w:t xml:space="preserve">c) capacitatea de absorbție a mediului natural, abordându-se o atenție specială următoarelor zone: </w:t>
      </w:r>
    </w:p>
    <w:p w14:paraId="28D999D3" w14:textId="07B85AD1" w:rsidR="0006402F" w:rsidRPr="008D175A" w:rsidRDefault="0006402F" w:rsidP="005D3ED0">
      <w:pPr>
        <w:numPr>
          <w:ilvl w:val="0"/>
          <w:numId w:val="3"/>
        </w:numPr>
        <w:spacing w:after="0" w:line="240" w:lineRule="auto"/>
        <w:ind w:left="426" w:hanging="284"/>
        <w:jc w:val="both"/>
        <w:rPr>
          <w:rFonts w:ascii="Trebuchet MS" w:hAnsi="Trebuchet MS"/>
        </w:rPr>
      </w:pPr>
      <w:r w:rsidRPr="008D175A">
        <w:rPr>
          <w:rFonts w:ascii="Trebuchet MS" w:hAnsi="Trebuchet MS"/>
          <w:b/>
        </w:rPr>
        <w:t>zone umede, zone riverane, guri ale râurilor:</w:t>
      </w:r>
      <w:r w:rsidR="000501EF" w:rsidRPr="008D175A">
        <w:rPr>
          <w:rFonts w:ascii="Trebuchet MS" w:hAnsi="Trebuchet MS"/>
        </w:rPr>
        <w:t xml:space="preserve"> </w:t>
      </w:r>
      <w:r w:rsidR="008D175A" w:rsidRPr="008D175A">
        <w:rPr>
          <w:rFonts w:ascii="Trebuchet MS" w:eastAsia="Calibri" w:hAnsi="Trebuchet MS" w:cs="Arial"/>
          <w:spacing w:val="-2"/>
        </w:rPr>
        <w:t xml:space="preserve">cursul de apă </w:t>
      </w:r>
      <w:r w:rsidR="008D175A" w:rsidRPr="008D175A">
        <w:rPr>
          <w:rFonts w:ascii="Trebuchet MS" w:eastAsia="Arial Unicode MS" w:hAnsi="Trebuchet MS" w:cs="Arial Unicode MS"/>
        </w:rPr>
        <w:t>Valea Săpunului</w:t>
      </w:r>
      <w:r w:rsidRPr="008D175A">
        <w:rPr>
          <w:rFonts w:ascii="Trebuchet MS" w:hAnsi="Trebuchet MS"/>
        </w:rPr>
        <w:t>;</w:t>
      </w:r>
    </w:p>
    <w:p w14:paraId="3EEEFCC8" w14:textId="77777777" w:rsidR="0006402F" w:rsidRPr="008D175A" w:rsidRDefault="0006402F" w:rsidP="005D3ED0">
      <w:pPr>
        <w:numPr>
          <w:ilvl w:val="0"/>
          <w:numId w:val="3"/>
        </w:numPr>
        <w:spacing w:after="0" w:line="240" w:lineRule="auto"/>
        <w:ind w:left="426" w:hanging="284"/>
        <w:jc w:val="both"/>
        <w:rPr>
          <w:rFonts w:ascii="Trebuchet MS" w:hAnsi="Trebuchet MS"/>
        </w:rPr>
      </w:pPr>
      <w:r w:rsidRPr="008D175A">
        <w:rPr>
          <w:rFonts w:ascii="Trebuchet MS" w:hAnsi="Trebuchet MS"/>
          <w:b/>
        </w:rPr>
        <w:t>zone costiere și mediul marin:</w:t>
      </w:r>
      <w:r w:rsidRPr="008D175A">
        <w:rPr>
          <w:rFonts w:ascii="Trebuchet MS" w:hAnsi="Trebuchet MS"/>
        </w:rPr>
        <w:t xml:space="preserve"> nu este cazul;</w:t>
      </w:r>
    </w:p>
    <w:p w14:paraId="71646948" w14:textId="63D3D5F6" w:rsidR="0006402F" w:rsidRPr="008D175A" w:rsidRDefault="0006402F" w:rsidP="005D3ED0">
      <w:pPr>
        <w:numPr>
          <w:ilvl w:val="0"/>
          <w:numId w:val="3"/>
        </w:numPr>
        <w:spacing w:after="0" w:line="240" w:lineRule="auto"/>
        <w:ind w:left="426" w:hanging="284"/>
        <w:jc w:val="both"/>
        <w:rPr>
          <w:rFonts w:ascii="Trebuchet MS" w:hAnsi="Trebuchet MS"/>
        </w:rPr>
      </w:pPr>
      <w:r w:rsidRPr="008D175A">
        <w:rPr>
          <w:rFonts w:ascii="Trebuchet MS" w:hAnsi="Trebuchet MS"/>
          <w:b/>
        </w:rPr>
        <w:t xml:space="preserve">zonele montane </w:t>
      </w:r>
      <w:r w:rsidR="00357790" w:rsidRPr="008D175A">
        <w:rPr>
          <w:rFonts w:ascii="Trebuchet MS" w:hAnsi="Trebuchet MS"/>
          <w:b/>
        </w:rPr>
        <w:t>și</w:t>
      </w:r>
      <w:r w:rsidRPr="008D175A">
        <w:rPr>
          <w:rFonts w:ascii="Trebuchet MS" w:hAnsi="Trebuchet MS"/>
          <w:b/>
        </w:rPr>
        <w:t xml:space="preserve"> forestiere: </w:t>
      </w:r>
      <w:r w:rsidRPr="008D175A">
        <w:rPr>
          <w:rFonts w:ascii="Trebuchet MS" w:hAnsi="Trebuchet MS"/>
        </w:rPr>
        <w:t>nu este cazul;</w:t>
      </w:r>
    </w:p>
    <w:p w14:paraId="3427ED30" w14:textId="77777777" w:rsidR="0006402F" w:rsidRPr="008D175A" w:rsidRDefault="0006402F" w:rsidP="005D3ED0">
      <w:pPr>
        <w:numPr>
          <w:ilvl w:val="0"/>
          <w:numId w:val="3"/>
        </w:numPr>
        <w:tabs>
          <w:tab w:val="left" w:pos="284"/>
        </w:tabs>
        <w:spacing w:after="0" w:line="240" w:lineRule="auto"/>
        <w:ind w:left="426" w:hanging="284"/>
        <w:jc w:val="both"/>
        <w:rPr>
          <w:rFonts w:ascii="Trebuchet MS" w:hAnsi="Trebuchet MS"/>
        </w:rPr>
      </w:pPr>
      <w:r w:rsidRPr="008D175A">
        <w:rPr>
          <w:rFonts w:ascii="Trebuchet MS" w:hAnsi="Trebuchet MS"/>
          <w:b/>
        </w:rPr>
        <w:t>arii naturale protejate de interes național, comunitar, internațional:</w:t>
      </w:r>
      <w:r w:rsidRPr="008D175A">
        <w:rPr>
          <w:rFonts w:ascii="Trebuchet MS" w:hAnsi="Trebuchet MS"/>
        </w:rPr>
        <w:t xml:space="preserve"> nu este cazul;</w:t>
      </w:r>
    </w:p>
    <w:p w14:paraId="7AC311FE" w14:textId="27CD6EA4" w:rsidR="0006402F" w:rsidRPr="008D175A" w:rsidRDefault="0006402F" w:rsidP="005D3ED0">
      <w:pPr>
        <w:numPr>
          <w:ilvl w:val="0"/>
          <w:numId w:val="3"/>
        </w:numPr>
        <w:tabs>
          <w:tab w:val="left" w:pos="284"/>
        </w:tabs>
        <w:spacing w:after="0" w:line="240" w:lineRule="auto"/>
        <w:ind w:left="426" w:hanging="284"/>
        <w:jc w:val="both"/>
        <w:rPr>
          <w:rFonts w:ascii="Trebuchet MS" w:hAnsi="Trebuchet MS"/>
        </w:rPr>
      </w:pPr>
      <w:r w:rsidRPr="008D175A">
        <w:rPr>
          <w:rFonts w:ascii="Trebuchet MS" w:hAnsi="Trebuchet MS"/>
          <w:b/>
        </w:rPr>
        <w:t xml:space="preserve">zone clasificate sau protejate conform legislației în vigoare: </w:t>
      </w:r>
      <w:r w:rsidRPr="008D175A">
        <w:rPr>
          <w:rFonts w:ascii="Trebuchet MS" w:hAnsi="Trebuchet MS"/>
        </w:rPr>
        <w:t xml:space="preserve">situri Natura 2000 desemnate în conformitate cu legislația privind regimul ariilor naturale protejate, conservarea habitatelor naturale, a florei </w:t>
      </w:r>
      <w:r w:rsidR="00357790" w:rsidRPr="008D175A">
        <w:rPr>
          <w:rFonts w:ascii="Trebuchet MS" w:hAnsi="Trebuchet MS"/>
        </w:rPr>
        <w:t>și</w:t>
      </w:r>
      <w:r w:rsidRPr="008D175A">
        <w:rPr>
          <w:rFonts w:ascii="Trebuchet MS" w:hAnsi="Trebuchet MS"/>
        </w:rPr>
        <w:t xml:space="preserve">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 nu este cazul;</w:t>
      </w:r>
    </w:p>
    <w:p w14:paraId="28962906" w14:textId="77777777" w:rsidR="0006402F" w:rsidRPr="008D175A" w:rsidRDefault="0006402F" w:rsidP="005D3ED0">
      <w:pPr>
        <w:numPr>
          <w:ilvl w:val="0"/>
          <w:numId w:val="3"/>
        </w:numPr>
        <w:spacing w:after="0" w:line="240" w:lineRule="auto"/>
        <w:ind w:left="426" w:hanging="284"/>
        <w:jc w:val="both"/>
        <w:rPr>
          <w:rFonts w:ascii="Trebuchet MS" w:hAnsi="Trebuchet MS"/>
        </w:rPr>
      </w:pPr>
      <w:r w:rsidRPr="008D175A">
        <w:rPr>
          <w:rFonts w:ascii="Trebuchet MS" w:hAnsi="Trebuchet MS"/>
          <w:b/>
        </w:rPr>
        <w:lastRenderedPageBreak/>
        <w:t>zonele în care au existat deja cazuri de nerespectare a standardelor de calitate a mediului:</w:t>
      </w:r>
      <w:r w:rsidRPr="008D175A">
        <w:rPr>
          <w:rFonts w:ascii="Trebuchet MS" w:hAnsi="Trebuchet MS"/>
        </w:rPr>
        <w:t xml:space="preserve"> nu este cazul;</w:t>
      </w:r>
    </w:p>
    <w:p w14:paraId="23B08673" w14:textId="77777777" w:rsidR="0006402F" w:rsidRPr="008D175A" w:rsidRDefault="0006402F" w:rsidP="005D3ED0">
      <w:pPr>
        <w:numPr>
          <w:ilvl w:val="0"/>
          <w:numId w:val="3"/>
        </w:numPr>
        <w:autoSpaceDE w:val="0"/>
        <w:autoSpaceDN w:val="0"/>
        <w:adjustRightInd w:val="0"/>
        <w:spacing w:after="0" w:line="240" w:lineRule="auto"/>
        <w:ind w:left="426" w:hanging="284"/>
        <w:jc w:val="both"/>
        <w:rPr>
          <w:rFonts w:ascii="Trebuchet MS" w:hAnsi="Trebuchet MS"/>
        </w:rPr>
      </w:pPr>
      <w:r w:rsidRPr="008D175A">
        <w:rPr>
          <w:rFonts w:ascii="Trebuchet MS" w:hAnsi="Trebuchet MS"/>
          <w:b/>
        </w:rPr>
        <w:t xml:space="preserve">zonele cu o densitate mare a populației: </w:t>
      </w:r>
      <w:r w:rsidRPr="008D175A">
        <w:rPr>
          <w:rFonts w:ascii="Trebuchet MS" w:hAnsi="Trebuchet MS"/>
        </w:rPr>
        <w:t>nu este cazul;</w:t>
      </w:r>
    </w:p>
    <w:p w14:paraId="4622B741" w14:textId="51D58285" w:rsidR="0006402F" w:rsidRPr="008D175A" w:rsidRDefault="0006402F" w:rsidP="005D3ED0">
      <w:pPr>
        <w:numPr>
          <w:ilvl w:val="0"/>
          <w:numId w:val="3"/>
        </w:numPr>
        <w:autoSpaceDE w:val="0"/>
        <w:autoSpaceDN w:val="0"/>
        <w:adjustRightInd w:val="0"/>
        <w:spacing w:after="0" w:line="240" w:lineRule="auto"/>
        <w:ind w:left="426" w:hanging="284"/>
        <w:jc w:val="both"/>
        <w:rPr>
          <w:rStyle w:val="Robust"/>
          <w:rFonts w:ascii="Trebuchet MS" w:hAnsi="Trebuchet MS"/>
          <w:b w:val="0"/>
          <w:bCs w:val="0"/>
        </w:rPr>
      </w:pPr>
      <w:r w:rsidRPr="008D175A">
        <w:rPr>
          <w:rFonts w:ascii="Trebuchet MS" w:hAnsi="Trebuchet MS"/>
          <w:b/>
        </w:rPr>
        <w:t xml:space="preserve">peisaje </w:t>
      </w:r>
      <w:r w:rsidR="00D740F2" w:rsidRPr="008D175A">
        <w:rPr>
          <w:rFonts w:ascii="Trebuchet MS" w:hAnsi="Trebuchet MS"/>
          <w:b/>
        </w:rPr>
        <w:t>și</w:t>
      </w:r>
      <w:r w:rsidRPr="008D175A">
        <w:rPr>
          <w:rFonts w:ascii="Trebuchet MS" w:hAnsi="Trebuchet MS"/>
          <w:b/>
        </w:rPr>
        <w:t xml:space="preserve"> situri importante din punct de vedere istoric, cultural sau arheologic: </w:t>
      </w:r>
      <w:r w:rsidRPr="008D175A">
        <w:rPr>
          <w:rFonts w:ascii="Trebuchet MS" w:hAnsi="Trebuchet MS"/>
        </w:rPr>
        <w:t>nu este cazul.</w:t>
      </w:r>
    </w:p>
    <w:p w14:paraId="3CDD0B69" w14:textId="77777777" w:rsidR="0006402F" w:rsidRPr="008D175A" w:rsidRDefault="0006402F" w:rsidP="005D3ED0">
      <w:pPr>
        <w:spacing w:after="0" w:line="240" w:lineRule="auto"/>
        <w:rPr>
          <w:rFonts w:ascii="Trebuchet MS" w:hAnsi="Trebuchet MS"/>
        </w:rPr>
      </w:pPr>
      <w:r w:rsidRPr="008D175A">
        <w:rPr>
          <w:rStyle w:val="Robust"/>
          <w:rFonts w:ascii="Trebuchet MS" w:hAnsi="Trebuchet MS"/>
        </w:rPr>
        <w:t>3. Tipurile și caracteristicile impactului potențial:</w:t>
      </w:r>
      <w:r w:rsidRPr="008D175A">
        <w:rPr>
          <w:rFonts w:ascii="Trebuchet MS" w:hAnsi="Trebuchet MS"/>
        </w:rPr>
        <w:t xml:space="preserve"> </w:t>
      </w:r>
    </w:p>
    <w:p w14:paraId="070B89F9" w14:textId="77777777" w:rsidR="0006402F" w:rsidRPr="008D175A" w:rsidRDefault="0006402F" w:rsidP="005D3ED0">
      <w:pPr>
        <w:spacing w:after="0" w:line="240" w:lineRule="auto"/>
        <w:jc w:val="both"/>
        <w:rPr>
          <w:rFonts w:ascii="Trebuchet MS" w:hAnsi="Trebuchet MS"/>
        </w:rPr>
      </w:pPr>
      <w:r w:rsidRPr="008D175A">
        <w:rPr>
          <w:rFonts w:ascii="Trebuchet MS" w:hAnsi="Trebuchet MS"/>
          <w:b/>
        </w:rPr>
        <w:t>a) importanța și extinderea spațială a impactului:</w:t>
      </w:r>
      <w:r w:rsidRPr="008D175A">
        <w:rPr>
          <w:rFonts w:ascii="Trebuchet MS" w:hAnsi="Trebuchet MS"/>
        </w:rPr>
        <w:t xml:space="preserve"> local, redus în perioada de execuție; </w:t>
      </w:r>
    </w:p>
    <w:p w14:paraId="60B8CC3A" w14:textId="77777777" w:rsidR="0006402F" w:rsidRPr="008D175A" w:rsidRDefault="0006402F" w:rsidP="005D3ED0">
      <w:pPr>
        <w:spacing w:after="0" w:line="240" w:lineRule="auto"/>
        <w:jc w:val="both"/>
        <w:rPr>
          <w:rFonts w:ascii="Trebuchet MS" w:hAnsi="Trebuchet MS"/>
        </w:rPr>
      </w:pPr>
      <w:r w:rsidRPr="008D175A">
        <w:rPr>
          <w:rFonts w:ascii="Trebuchet MS" w:hAnsi="Trebuchet MS"/>
          <w:b/>
        </w:rPr>
        <w:t>b) natura impactului:</w:t>
      </w:r>
      <w:r w:rsidRPr="008D175A">
        <w:rPr>
          <w:rFonts w:ascii="Trebuchet MS" w:hAnsi="Trebuchet MS"/>
        </w:rPr>
        <w:t xml:space="preserve"> impact nesemnificativ în condițiile respectării măsurilor prevăzute prin proiect;</w:t>
      </w:r>
    </w:p>
    <w:p w14:paraId="2C7FC4CF" w14:textId="77777777" w:rsidR="0006402F" w:rsidRPr="008D175A" w:rsidRDefault="0006402F" w:rsidP="005D3ED0">
      <w:pPr>
        <w:spacing w:after="0" w:line="240" w:lineRule="auto"/>
        <w:jc w:val="both"/>
        <w:rPr>
          <w:rFonts w:ascii="Trebuchet MS" w:hAnsi="Trebuchet MS"/>
        </w:rPr>
      </w:pPr>
      <w:r w:rsidRPr="008D175A">
        <w:rPr>
          <w:rFonts w:ascii="Trebuchet MS" w:hAnsi="Trebuchet MS"/>
          <w:b/>
        </w:rPr>
        <w:t>c) natura transfrontalieră a impactului:</w:t>
      </w:r>
      <w:r w:rsidRPr="008D175A">
        <w:rPr>
          <w:rFonts w:ascii="Trebuchet MS" w:hAnsi="Trebuchet MS"/>
        </w:rPr>
        <w:t xml:space="preserve"> impact nesemnificativ;</w:t>
      </w:r>
    </w:p>
    <w:p w14:paraId="3CADF6B7" w14:textId="6D9C08BB" w:rsidR="0006402F" w:rsidRPr="008D175A" w:rsidRDefault="0006402F" w:rsidP="005D3ED0">
      <w:pPr>
        <w:spacing w:after="0" w:line="240" w:lineRule="auto"/>
        <w:jc w:val="both"/>
        <w:rPr>
          <w:rFonts w:ascii="Trebuchet MS" w:hAnsi="Trebuchet MS"/>
        </w:rPr>
      </w:pPr>
      <w:r w:rsidRPr="008D175A">
        <w:rPr>
          <w:rFonts w:ascii="Trebuchet MS" w:hAnsi="Trebuchet MS"/>
          <w:b/>
        </w:rPr>
        <w:t>d) intensitatea și complexitatea impactului:</w:t>
      </w:r>
      <w:r w:rsidR="00D0756A" w:rsidRPr="008D175A">
        <w:rPr>
          <w:rFonts w:ascii="Trebuchet MS" w:hAnsi="Trebuchet MS"/>
        </w:rPr>
        <w:t xml:space="preserve"> se vor lua măsuri de reducere </w:t>
      </w:r>
      <w:proofErr w:type="spellStart"/>
      <w:r w:rsidR="00D0756A" w:rsidRPr="008D175A">
        <w:rPr>
          <w:rFonts w:ascii="Trebuchet MS" w:hAnsi="Trebuchet MS"/>
        </w:rPr>
        <w:t>şi</w:t>
      </w:r>
      <w:proofErr w:type="spellEnd"/>
      <w:r w:rsidR="00D0756A" w:rsidRPr="008D175A">
        <w:rPr>
          <w:rFonts w:ascii="Trebuchet MS" w:hAnsi="Trebuchet MS"/>
        </w:rPr>
        <w:t xml:space="preserve"> limitare a impactului asupra </w:t>
      </w:r>
      <w:r w:rsidRPr="008D175A">
        <w:rPr>
          <w:rFonts w:ascii="Trebuchet MS" w:hAnsi="Trebuchet MS"/>
        </w:rPr>
        <w:t>factorilor de mediu, prevăzute prin proiect;</w:t>
      </w:r>
    </w:p>
    <w:p w14:paraId="78DEA930" w14:textId="77777777" w:rsidR="0006402F" w:rsidRPr="008D175A" w:rsidRDefault="0006402F" w:rsidP="005D3ED0">
      <w:pPr>
        <w:spacing w:after="0" w:line="240" w:lineRule="auto"/>
        <w:jc w:val="both"/>
        <w:rPr>
          <w:rFonts w:ascii="Trebuchet MS" w:hAnsi="Trebuchet MS"/>
        </w:rPr>
      </w:pPr>
      <w:r w:rsidRPr="008D175A">
        <w:rPr>
          <w:rFonts w:ascii="Trebuchet MS" w:hAnsi="Trebuchet MS"/>
          <w:b/>
        </w:rPr>
        <w:t>e) probabilitatea impactului:</w:t>
      </w:r>
      <w:r w:rsidRPr="008D175A">
        <w:rPr>
          <w:rFonts w:ascii="Trebuchet MS" w:hAnsi="Trebuchet MS"/>
        </w:rPr>
        <w:t xml:space="preserve"> redus pe perioada de execuție cât și pe perioada de funcționare, în condițiile respectării măsurilor propuse prin proiect;</w:t>
      </w:r>
    </w:p>
    <w:p w14:paraId="110D870F" w14:textId="6E43136E" w:rsidR="0006402F" w:rsidRPr="008D175A" w:rsidRDefault="0006402F" w:rsidP="005D3ED0">
      <w:pPr>
        <w:spacing w:after="0" w:line="240" w:lineRule="auto"/>
        <w:jc w:val="both"/>
        <w:rPr>
          <w:rFonts w:ascii="Trebuchet MS" w:hAnsi="Trebuchet MS"/>
        </w:rPr>
      </w:pPr>
      <w:r w:rsidRPr="008D175A">
        <w:rPr>
          <w:rFonts w:ascii="Trebuchet MS" w:hAnsi="Trebuchet MS"/>
          <w:b/>
        </w:rPr>
        <w:t xml:space="preserve">f) debutul, durata, frecvența și reversibilitatea preconizate ale impactului: </w:t>
      </w:r>
      <w:r w:rsidRPr="008D175A">
        <w:rPr>
          <w:rFonts w:ascii="Trebuchet MS" w:hAnsi="Trebuchet MS"/>
        </w:rPr>
        <w:t xml:space="preserve">impact redus pe perioada de realizare </w:t>
      </w:r>
      <w:r w:rsidR="00E305C1" w:rsidRPr="008D175A">
        <w:rPr>
          <w:rFonts w:ascii="Trebuchet MS" w:hAnsi="Trebuchet MS"/>
        </w:rPr>
        <w:t>și</w:t>
      </w:r>
      <w:r w:rsidRPr="008D175A">
        <w:rPr>
          <w:rFonts w:ascii="Trebuchet MS" w:hAnsi="Trebuchet MS"/>
        </w:rPr>
        <w:t xml:space="preserve"> funcționare;   </w:t>
      </w:r>
    </w:p>
    <w:p w14:paraId="4F02FE39" w14:textId="77777777" w:rsidR="0006402F" w:rsidRPr="008D175A" w:rsidRDefault="0006402F" w:rsidP="005D3ED0">
      <w:pPr>
        <w:spacing w:after="0" w:line="240" w:lineRule="auto"/>
        <w:jc w:val="both"/>
        <w:rPr>
          <w:rFonts w:ascii="Trebuchet MS" w:hAnsi="Trebuchet MS"/>
        </w:rPr>
      </w:pPr>
      <w:r w:rsidRPr="008D175A">
        <w:rPr>
          <w:rFonts w:ascii="Trebuchet MS" w:hAnsi="Trebuchet MS"/>
          <w:b/>
        </w:rPr>
        <w:t>g) cumularea impactului cu impactul altor proiecte existente și/sau aprobate:</w:t>
      </w:r>
      <w:r w:rsidRPr="008D175A">
        <w:rPr>
          <w:rFonts w:ascii="Trebuchet MS" w:hAnsi="Trebuchet MS"/>
        </w:rPr>
        <w:t xml:space="preserve"> nu este cazul;</w:t>
      </w:r>
    </w:p>
    <w:p w14:paraId="40DFBE41" w14:textId="77777777" w:rsidR="0006402F" w:rsidRPr="008D175A" w:rsidRDefault="0006402F" w:rsidP="005D3ED0">
      <w:pPr>
        <w:spacing w:after="0" w:line="240" w:lineRule="auto"/>
        <w:jc w:val="both"/>
        <w:rPr>
          <w:rFonts w:ascii="Trebuchet MS" w:hAnsi="Trebuchet MS"/>
          <w:b/>
        </w:rPr>
      </w:pPr>
      <w:r w:rsidRPr="008D175A">
        <w:rPr>
          <w:rFonts w:ascii="Trebuchet MS" w:hAnsi="Trebuchet MS"/>
          <w:b/>
        </w:rPr>
        <w:t xml:space="preserve">h) posibilitatea de reducere efectivă a impactului: </w:t>
      </w:r>
      <w:r w:rsidRPr="008D175A">
        <w:rPr>
          <w:rFonts w:ascii="Trebuchet MS" w:hAnsi="Trebuchet MS"/>
        </w:rPr>
        <w:t>nu este cazul.</w:t>
      </w:r>
      <w:r w:rsidRPr="008D175A">
        <w:rPr>
          <w:rFonts w:ascii="Trebuchet MS" w:hAnsi="Trebuchet MS"/>
          <w:b/>
        </w:rPr>
        <w:t xml:space="preserve">                                        </w:t>
      </w:r>
    </w:p>
    <w:p w14:paraId="62928C84" w14:textId="77777777" w:rsidR="0006402F" w:rsidRPr="00A02B02" w:rsidRDefault="0006402F" w:rsidP="0006402F">
      <w:pPr>
        <w:spacing w:after="0" w:line="240" w:lineRule="auto"/>
        <w:jc w:val="both"/>
        <w:rPr>
          <w:rFonts w:ascii="Times New Roman" w:hAnsi="Times New Roman"/>
          <w:color w:val="FF0000"/>
          <w:sz w:val="28"/>
          <w:szCs w:val="28"/>
        </w:rPr>
      </w:pPr>
    </w:p>
    <w:p w14:paraId="2B259A0B" w14:textId="77777777" w:rsidR="0006402F" w:rsidRPr="008D175A" w:rsidRDefault="0006402F" w:rsidP="005D3ED0">
      <w:pPr>
        <w:spacing w:after="0" w:line="240" w:lineRule="auto"/>
        <w:jc w:val="both"/>
        <w:rPr>
          <w:rFonts w:ascii="Trebuchet MS" w:hAnsi="Trebuchet MS"/>
        </w:rPr>
      </w:pPr>
      <w:r w:rsidRPr="008D175A">
        <w:rPr>
          <w:rFonts w:ascii="Trebuchet MS" w:hAnsi="Trebuchet MS"/>
          <w:b/>
        </w:rPr>
        <w:t>II. Motivele pe baza cărora s-a stabilit necesitatea neefectuării evaluării adecvate sunt următoarele:</w:t>
      </w:r>
      <w:r w:rsidRPr="008D175A">
        <w:rPr>
          <w:rFonts w:ascii="Trebuchet MS" w:hAnsi="Trebuchet MS"/>
        </w:rPr>
        <w:t xml:space="preserve"> </w:t>
      </w:r>
    </w:p>
    <w:p w14:paraId="5C9355A9" w14:textId="77777777" w:rsidR="0006402F" w:rsidRPr="008D175A" w:rsidRDefault="0006402F" w:rsidP="005D3ED0">
      <w:pPr>
        <w:autoSpaceDE w:val="0"/>
        <w:autoSpaceDN w:val="0"/>
        <w:adjustRightInd w:val="0"/>
        <w:spacing w:after="0" w:line="240" w:lineRule="auto"/>
        <w:ind w:left="142" w:hanging="142"/>
        <w:jc w:val="both"/>
        <w:rPr>
          <w:rFonts w:ascii="Trebuchet MS" w:hAnsi="Trebuchet MS"/>
          <w:lang w:eastAsia="ar-SA"/>
        </w:rPr>
      </w:pPr>
      <w:r w:rsidRPr="008D175A">
        <w:rPr>
          <w:rFonts w:ascii="Trebuchet MS" w:hAnsi="Trebuchet MS"/>
        </w:rPr>
        <w:t xml:space="preserve">- proiectul propus nu intră sub incidența art. 28 din </w:t>
      </w:r>
      <w:r w:rsidRPr="008D175A">
        <w:rPr>
          <w:rStyle w:val="tli1"/>
          <w:rFonts w:ascii="Trebuchet MS" w:hAnsi="Trebuchet MS"/>
        </w:rPr>
        <w:t xml:space="preserve">O.U.G. nr. 57/2007 </w:t>
      </w:r>
      <w:r w:rsidRPr="008D175A">
        <w:rPr>
          <w:rFonts w:ascii="Trebuchet MS" w:hAnsi="Trebuchet MS"/>
          <w:lang w:eastAsia="ar-SA"/>
        </w:rPr>
        <w:t xml:space="preserve">privind regimul ariilor naturale protejate, conservarea habitatelor naturale, a florei și faunei sălbatice, </w:t>
      </w:r>
      <w:r w:rsidRPr="008D175A">
        <w:rPr>
          <w:rFonts w:ascii="Trebuchet MS" w:hAnsi="Trebuchet MS"/>
        </w:rPr>
        <w:t>aprobată cu modificări și completări prin Legea nr. 49/2011, cu modificările și completările ulterioare</w:t>
      </w:r>
      <w:r w:rsidRPr="008D175A">
        <w:rPr>
          <w:rFonts w:ascii="Trebuchet MS" w:hAnsi="Trebuchet MS"/>
          <w:lang w:eastAsia="ar-SA"/>
        </w:rPr>
        <w:t>.</w:t>
      </w:r>
    </w:p>
    <w:p w14:paraId="1B4A210B" w14:textId="77777777" w:rsidR="0006402F" w:rsidRPr="00A02B02" w:rsidRDefault="0006402F" w:rsidP="0006402F">
      <w:pPr>
        <w:autoSpaceDE w:val="0"/>
        <w:autoSpaceDN w:val="0"/>
        <w:adjustRightInd w:val="0"/>
        <w:spacing w:after="0" w:line="240" w:lineRule="auto"/>
        <w:jc w:val="both"/>
        <w:rPr>
          <w:rFonts w:ascii="Times New Roman" w:hAnsi="Times New Roman"/>
          <w:color w:val="FF0000"/>
          <w:sz w:val="24"/>
          <w:szCs w:val="24"/>
          <w:lang w:eastAsia="ar-SA"/>
        </w:rPr>
      </w:pPr>
    </w:p>
    <w:p w14:paraId="05E26503" w14:textId="5B97ABC2" w:rsidR="0006402F" w:rsidRDefault="0006402F" w:rsidP="005D3ED0">
      <w:pPr>
        <w:spacing w:after="0" w:line="240" w:lineRule="auto"/>
        <w:jc w:val="both"/>
        <w:rPr>
          <w:rFonts w:ascii="Trebuchet MS" w:hAnsi="Trebuchet MS"/>
        </w:rPr>
      </w:pPr>
      <w:r w:rsidRPr="00A02B02">
        <w:rPr>
          <w:rFonts w:ascii="Trebuchet MS" w:hAnsi="Trebuchet MS"/>
          <w:b/>
        </w:rPr>
        <w:t>III. Motivele pe baza cărora s-a stabilit necesitatea neefectuării evaluării impactului asupra corpurilor de apă:</w:t>
      </w:r>
      <w:r w:rsidRPr="00A02B02">
        <w:rPr>
          <w:rFonts w:ascii="Trebuchet MS" w:hAnsi="Trebuchet MS"/>
        </w:rPr>
        <w:t xml:space="preserve"> </w:t>
      </w:r>
    </w:p>
    <w:p w14:paraId="022404A1" w14:textId="77777777" w:rsidR="00866BEE" w:rsidRPr="002B5B8E" w:rsidRDefault="00866BEE" w:rsidP="005D3ED0">
      <w:pPr>
        <w:numPr>
          <w:ilvl w:val="0"/>
          <w:numId w:val="24"/>
        </w:numPr>
        <w:spacing w:after="0" w:line="240" w:lineRule="auto"/>
        <w:ind w:left="284" w:hanging="284"/>
        <w:jc w:val="both"/>
        <w:rPr>
          <w:rFonts w:ascii="Trebuchet MS" w:hAnsi="Trebuchet MS"/>
        </w:rPr>
      </w:pPr>
      <w:r w:rsidRPr="002B5B8E">
        <w:rPr>
          <w:rFonts w:ascii="Trebuchet MS" w:hAnsi="Trebuchet MS"/>
        </w:rPr>
        <w:t>proiectul se înscrie în prevederile art. 48 și 54 din Legea apelor nr. 107/1996, cu modificările și completările ulterioare;</w:t>
      </w:r>
    </w:p>
    <w:p w14:paraId="64A50A6A" w14:textId="3A7871A1" w:rsidR="00866BEE" w:rsidRPr="00866BEE" w:rsidRDefault="00E26D17" w:rsidP="005D3ED0">
      <w:pPr>
        <w:numPr>
          <w:ilvl w:val="0"/>
          <w:numId w:val="24"/>
        </w:numPr>
        <w:spacing w:after="0" w:line="240" w:lineRule="auto"/>
        <w:ind w:left="284" w:hanging="284"/>
        <w:jc w:val="both"/>
        <w:rPr>
          <w:rFonts w:ascii="Trebuchet MS" w:hAnsi="Trebuchet MS"/>
        </w:rPr>
      </w:pPr>
      <w:r>
        <w:rPr>
          <w:rFonts w:ascii="Trebuchet MS" w:hAnsi="Trebuchet MS"/>
        </w:rPr>
        <w:t>conform deciziei nr. 3949/SF/27.05</w:t>
      </w:r>
      <w:r w:rsidR="00866BEE" w:rsidRPr="002B5B8E">
        <w:rPr>
          <w:rFonts w:ascii="Trebuchet MS" w:hAnsi="Trebuchet MS"/>
        </w:rPr>
        <w:t>.2024, înregist</w:t>
      </w:r>
      <w:r>
        <w:rPr>
          <w:rFonts w:ascii="Trebuchet MS" w:hAnsi="Trebuchet MS"/>
        </w:rPr>
        <w:t>rată la A.P.M. Sibiu cu nr. 9431/29.05</w:t>
      </w:r>
      <w:r w:rsidR="00866BEE" w:rsidRPr="002B5B8E">
        <w:rPr>
          <w:rFonts w:ascii="Trebuchet MS" w:hAnsi="Trebuchet MS"/>
        </w:rPr>
        <w:t>.2024: nu este necesară efectuarea SEICA;</w:t>
      </w:r>
    </w:p>
    <w:p w14:paraId="5949D88A" w14:textId="573A9AD6" w:rsidR="0006402F" w:rsidRPr="00A02B02" w:rsidRDefault="0006402F" w:rsidP="005D3ED0">
      <w:pPr>
        <w:numPr>
          <w:ilvl w:val="0"/>
          <w:numId w:val="4"/>
        </w:numPr>
        <w:spacing w:after="0" w:line="240" w:lineRule="auto"/>
        <w:ind w:left="284" w:hanging="284"/>
        <w:jc w:val="both"/>
        <w:rPr>
          <w:rFonts w:ascii="Trebuchet MS" w:eastAsia="Times New Roman" w:hAnsi="Trebuchet MS"/>
          <w:lang w:eastAsia="ro-RO"/>
        </w:rPr>
      </w:pPr>
      <w:r w:rsidRPr="008D175A">
        <w:rPr>
          <w:rFonts w:ascii="Trebuchet MS" w:eastAsia="Times New Roman" w:hAnsi="Trebuchet MS"/>
          <w:lang w:eastAsia="ro-RO"/>
        </w:rPr>
        <w:t>pe</w:t>
      </w:r>
      <w:r w:rsidR="00D85299" w:rsidRPr="008D175A">
        <w:rPr>
          <w:rFonts w:ascii="Trebuchet MS" w:eastAsia="Times New Roman" w:hAnsi="Trebuchet MS"/>
          <w:lang w:eastAsia="ro-RO"/>
        </w:rPr>
        <w:t>ntru acest proiect s-a obținut Avizul de gospodărire a a</w:t>
      </w:r>
      <w:r w:rsidRPr="008D175A">
        <w:rPr>
          <w:rFonts w:ascii="Trebuchet MS" w:eastAsia="Times New Roman" w:hAnsi="Trebuchet MS"/>
          <w:lang w:eastAsia="ro-RO"/>
        </w:rPr>
        <w:t>pe</w:t>
      </w:r>
      <w:r w:rsidR="006C75A4" w:rsidRPr="008D175A">
        <w:rPr>
          <w:rFonts w:ascii="Trebuchet MS" w:eastAsia="Times New Roman" w:hAnsi="Trebuchet MS"/>
          <w:lang w:eastAsia="ro-RO"/>
        </w:rPr>
        <w:t>lor nr. 48</w:t>
      </w:r>
      <w:r w:rsidR="0009095A" w:rsidRPr="008D175A">
        <w:rPr>
          <w:rFonts w:ascii="Trebuchet MS" w:eastAsia="Times New Roman" w:hAnsi="Trebuchet MS"/>
          <w:lang w:eastAsia="ro-RO"/>
        </w:rPr>
        <w:t xml:space="preserve"> din </w:t>
      </w:r>
      <w:r w:rsidR="008D175A" w:rsidRPr="008D175A">
        <w:rPr>
          <w:rFonts w:ascii="Trebuchet MS" w:eastAsia="Times New Roman" w:hAnsi="Trebuchet MS"/>
          <w:lang w:eastAsia="ro-RO"/>
        </w:rPr>
        <w:t>29.05</w:t>
      </w:r>
      <w:r w:rsidR="0009095A" w:rsidRPr="008D175A">
        <w:rPr>
          <w:rFonts w:ascii="Trebuchet MS" w:eastAsia="Times New Roman" w:hAnsi="Trebuchet MS"/>
          <w:lang w:eastAsia="ro-RO"/>
        </w:rPr>
        <w:t>.2024</w:t>
      </w:r>
      <w:r w:rsidR="00D85299" w:rsidRPr="008D175A">
        <w:rPr>
          <w:rFonts w:ascii="Trebuchet MS" w:eastAsia="Times New Roman" w:hAnsi="Trebuchet MS"/>
          <w:lang w:eastAsia="ro-RO"/>
        </w:rPr>
        <w:t>,</w:t>
      </w:r>
      <w:r w:rsidRPr="008D175A">
        <w:rPr>
          <w:rFonts w:ascii="Trebuchet MS" w:eastAsia="Times New Roman" w:hAnsi="Trebuchet MS"/>
          <w:lang w:eastAsia="ro-RO"/>
        </w:rPr>
        <w:t xml:space="preserve"> de </w:t>
      </w:r>
      <w:r w:rsidR="00D85299" w:rsidRPr="00A02B02">
        <w:rPr>
          <w:rFonts w:ascii="Trebuchet MS" w:eastAsia="Times New Roman" w:hAnsi="Trebuchet MS"/>
          <w:lang w:eastAsia="ro-RO"/>
        </w:rPr>
        <w:t xml:space="preserve">către </w:t>
      </w:r>
      <w:r w:rsidRPr="00A02B02">
        <w:rPr>
          <w:rFonts w:ascii="Trebuchet MS" w:eastAsia="Times New Roman" w:hAnsi="Trebuchet MS"/>
          <w:lang w:eastAsia="ro-RO"/>
        </w:rPr>
        <w:t>Administrația Națională “Apele Române” - Adm</w:t>
      </w:r>
      <w:r w:rsidR="00EB7B5D" w:rsidRPr="00A02B02">
        <w:rPr>
          <w:rFonts w:ascii="Trebuchet MS" w:eastAsia="Times New Roman" w:hAnsi="Trebuchet MS"/>
          <w:lang w:eastAsia="ro-RO"/>
        </w:rPr>
        <w:t xml:space="preserve">inistrația </w:t>
      </w:r>
      <w:proofErr w:type="spellStart"/>
      <w:r w:rsidR="00EB7B5D" w:rsidRPr="00A02B02">
        <w:rPr>
          <w:rFonts w:ascii="Trebuchet MS" w:eastAsia="Times New Roman" w:hAnsi="Trebuchet MS"/>
          <w:lang w:eastAsia="ro-RO"/>
        </w:rPr>
        <w:t>Bazinală</w:t>
      </w:r>
      <w:proofErr w:type="spellEnd"/>
      <w:r w:rsidR="00EB7B5D" w:rsidRPr="00A02B02">
        <w:rPr>
          <w:rFonts w:ascii="Trebuchet MS" w:eastAsia="Times New Roman" w:hAnsi="Trebuchet MS"/>
          <w:lang w:eastAsia="ro-RO"/>
        </w:rPr>
        <w:t xml:space="preserve"> de Apă Olt</w:t>
      </w:r>
      <w:r w:rsidRPr="00A02B02">
        <w:rPr>
          <w:rFonts w:ascii="Trebuchet MS" w:eastAsia="Times New Roman" w:hAnsi="Trebuchet MS"/>
          <w:lang w:eastAsia="ro-RO"/>
        </w:rPr>
        <w:t>, Siste</w:t>
      </w:r>
      <w:r w:rsidR="0009095A" w:rsidRPr="00A02B02">
        <w:rPr>
          <w:rFonts w:ascii="Trebuchet MS" w:eastAsia="Times New Roman" w:hAnsi="Trebuchet MS"/>
          <w:lang w:eastAsia="ro-RO"/>
        </w:rPr>
        <w:t>mul de Gospodărire a Apelor Sibiu</w:t>
      </w:r>
      <w:r w:rsidRPr="00A02B02">
        <w:rPr>
          <w:rFonts w:ascii="Trebuchet MS" w:eastAsia="Times New Roman" w:hAnsi="Trebuchet MS"/>
          <w:lang w:eastAsia="ro-RO"/>
        </w:rPr>
        <w:t xml:space="preserve">. </w:t>
      </w:r>
    </w:p>
    <w:p w14:paraId="010505AC" w14:textId="77777777" w:rsidR="0006402F" w:rsidRPr="00A02B02" w:rsidRDefault="0006402F" w:rsidP="0006402F">
      <w:pPr>
        <w:tabs>
          <w:tab w:val="left" w:pos="142"/>
        </w:tabs>
        <w:spacing w:after="0" w:line="240" w:lineRule="auto"/>
        <w:jc w:val="both"/>
        <w:rPr>
          <w:rFonts w:ascii="Times New Roman" w:eastAsia="Times New Roman" w:hAnsi="Times New Roman"/>
          <w:color w:val="FF0000"/>
          <w:sz w:val="24"/>
          <w:szCs w:val="24"/>
          <w:lang w:eastAsia="ro-RO"/>
        </w:rPr>
      </w:pPr>
    </w:p>
    <w:p w14:paraId="38B73B4D" w14:textId="77777777" w:rsidR="0006402F" w:rsidRPr="00A02B02" w:rsidRDefault="0006402F" w:rsidP="005D3ED0">
      <w:pPr>
        <w:shd w:val="clear" w:color="auto" w:fill="FFFFFF"/>
        <w:adjustRightInd w:val="0"/>
        <w:spacing w:after="0" w:line="240" w:lineRule="auto"/>
        <w:jc w:val="both"/>
        <w:rPr>
          <w:rFonts w:ascii="Trebuchet MS" w:eastAsia="Calibri" w:hAnsi="Trebuchet MS" w:cs="Times New Roman"/>
          <w:b/>
        </w:rPr>
      </w:pPr>
      <w:r w:rsidRPr="00A02B02">
        <w:rPr>
          <w:rFonts w:ascii="Trebuchet MS" w:eastAsia="Calibri" w:hAnsi="Trebuchet MS" w:cs="Times New Roman"/>
          <w:b/>
        </w:rPr>
        <w:t xml:space="preserve">Condițiile de realizare a proiectului: </w:t>
      </w:r>
    </w:p>
    <w:p w14:paraId="686ACC11" w14:textId="77777777" w:rsidR="0006402F" w:rsidRPr="00A02B02" w:rsidRDefault="0006402F" w:rsidP="005D3ED0">
      <w:pPr>
        <w:pStyle w:val="Listparagraf"/>
        <w:numPr>
          <w:ilvl w:val="0"/>
          <w:numId w:val="7"/>
        </w:numPr>
        <w:shd w:val="clear" w:color="auto" w:fill="FFFFFF"/>
        <w:adjustRightInd w:val="0"/>
        <w:spacing w:after="0" w:line="240" w:lineRule="auto"/>
        <w:ind w:left="283" w:hanging="283"/>
        <w:jc w:val="both"/>
        <w:rPr>
          <w:rFonts w:ascii="Trebuchet MS" w:hAnsi="Trebuchet MS"/>
          <w:lang w:val="ro-RO"/>
        </w:rPr>
      </w:pPr>
      <w:r w:rsidRPr="00A02B02">
        <w:rPr>
          <w:rFonts w:ascii="Trebuchet MS" w:hAnsi="Trebuchet MS"/>
          <w:lang w:val="ro-RO"/>
        </w:rPr>
        <w:t>respectarea legislației în vigoare în domeniul protecției mediului;</w:t>
      </w:r>
    </w:p>
    <w:p w14:paraId="64239E56" w14:textId="77777777" w:rsidR="0006402F" w:rsidRPr="00A02B02" w:rsidRDefault="0006402F" w:rsidP="005D3ED0">
      <w:pPr>
        <w:numPr>
          <w:ilvl w:val="0"/>
          <w:numId w:val="7"/>
        </w:numPr>
        <w:shd w:val="clear" w:color="auto" w:fill="FFFFFF"/>
        <w:adjustRightInd w:val="0"/>
        <w:spacing w:after="0" w:line="240" w:lineRule="auto"/>
        <w:ind w:left="283" w:hanging="283"/>
        <w:jc w:val="both"/>
        <w:rPr>
          <w:rFonts w:ascii="Trebuchet MS" w:hAnsi="Trebuchet MS"/>
        </w:rPr>
      </w:pPr>
      <w:r w:rsidRPr="00A02B02">
        <w:rPr>
          <w:rFonts w:ascii="Trebuchet MS" w:eastAsia="Times New Roman" w:hAnsi="Trebuchet MS"/>
        </w:rPr>
        <w:t>operatorul este obligat să dețină contracte valabile pentru valorificare/eliminarea deșeurilor generate din activitate;</w:t>
      </w:r>
    </w:p>
    <w:p w14:paraId="457E343D" w14:textId="77777777" w:rsidR="0006402F" w:rsidRPr="00A02B02" w:rsidRDefault="0006402F" w:rsidP="005D3ED0">
      <w:pPr>
        <w:numPr>
          <w:ilvl w:val="0"/>
          <w:numId w:val="7"/>
        </w:numPr>
        <w:shd w:val="clear" w:color="auto" w:fill="FFFFFF"/>
        <w:adjustRightInd w:val="0"/>
        <w:spacing w:after="0" w:line="240" w:lineRule="auto"/>
        <w:ind w:left="283" w:hanging="283"/>
        <w:contextualSpacing/>
        <w:jc w:val="both"/>
        <w:rPr>
          <w:rFonts w:ascii="Trebuchet MS" w:hAnsi="Trebuchet MS"/>
        </w:rPr>
      </w:pPr>
      <w:r w:rsidRPr="00A02B02">
        <w:rPr>
          <w:rFonts w:ascii="Trebuchet MS" w:hAnsi="Trebuchet MS"/>
        </w:rPr>
        <w:t xml:space="preserve">investiția se va realiza cu respectarea memoriului de prezentare;   </w:t>
      </w:r>
    </w:p>
    <w:p w14:paraId="15A6F0B0" w14:textId="77777777" w:rsidR="0006402F" w:rsidRPr="00A02B02" w:rsidRDefault="0006402F" w:rsidP="005D3ED0">
      <w:pPr>
        <w:numPr>
          <w:ilvl w:val="0"/>
          <w:numId w:val="7"/>
        </w:numPr>
        <w:shd w:val="clear" w:color="auto" w:fill="FFFFFF"/>
        <w:adjustRightInd w:val="0"/>
        <w:spacing w:after="0" w:line="240" w:lineRule="auto"/>
        <w:ind w:left="283" w:hanging="283"/>
        <w:contextualSpacing/>
        <w:jc w:val="both"/>
        <w:rPr>
          <w:rFonts w:ascii="Trebuchet MS" w:hAnsi="Trebuchet MS"/>
        </w:rPr>
      </w:pPr>
      <w:r w:rsidRPr="00A02B02">
        <w:rPr>
          <w:rFonts w:ascii="Trebuchet MS" w:hAnsi="Trebuchet MS"/>
        </w:rPr>
        <w:t>respectarea tuturor avizelor/punctelor de vedere, emise de celelalte autorități;</w:t>
      </w:r>
    </w:p>
    <w:p w14:paraId="406C5253" w14:textId="77777777" w:rsidR="0006402F" w:rsidRPr="00A02B02" w:rsidRDefault="0006402F" w:rsidP="005D3ED0">
      <w:pPr>
        <w:numPr>
          <w:ilvl w:val="0"/>
          <w:numId w:val="7"/>
        </w:numPr>
        <w:shd w:val="clear" w:color="auto" w:fill="FFFFFF"/>
        <w:adjustRightInd w:val="0"/>
        <w:spacing w:after="0" w:line="240" w:lineRule="auto"/>
        <w:ind w:left="283" w:hanging="283"/>
        <w:contextualSpacing/>
        <w:jc w:val="both"/>
        <w:rPr>
          <w:rFonts w:ascii="Trebuchet MS" w:hAnsi="Trebuchet MS"/>
        </w:rPr>
      </w:pPr>
      <w:r w:rsidRPr="00A02B02">
        <w:rPr>
          <w:rFonts w:ascii="Trebuchet MS" w:hAnsi="Trebuchet MS"/>
        </w:rPr>
        <w:t>materialele necesare pe parcursul execuției lucrărilor vor fi depozitate numai în locuri special amenajate, astfel încât să se asigure protecția factorilor de mediu;</w:t>
      </w:r>
    </w:p>
    <w:p w14:paraId="169F1172" w14:textId="77777777" w:rsidR="0006402F" w:rsidRPr="00A02B02" w:rsidRDefault="0006402F" w:rsidP="005D3ED0">
      <w:pPr>
        <w:numPr>
          <w:ilvl w:val="0"/>
          <w:numId w:val="7"/>
        </w:numPr>
        <w:shd w:val="clear" w:color="auto" w:fill="FFFFFF"/>
        <w:adjustRightInd w:val="0"/>
        <w:spacing w:after="0" w:line="240" w:lineRule="auto"/>
        <w:ind w:left="283" w:hanging="283"/>
        <w:contextualSpacing/>
        <w:jc w:val="both"/>
        <w:rPr>
          <w:rFonts w:ascii="Trebuchet MS" w:hAnsi="Trebuchet MS"/>
        </w:rPr>
      </w:pPr>
      <w:r w:rsidRPr="00A02B02">
        <w:rPr>
          <w:rFonts w:ascii="Trebuchet MS" w:hAnsi="Trebuchet MS"/>
        </w:rPr>
        <w:t xml:space="preserve">la executarea lucrărilor, se vor respecta normele legale în vigoare: sanitare, de prevenire </w:t>
      </w:r>
      <w:proofErr w:type="spellStart"/>
      <w:r w:rsidRPr="00A02B02">
        <w:rPr>
          <w:rFonts w:ascii="Trebuchet MS" w:hAnsi="Trebuchet MS"/>
        </w:rPr>
        <w:t>şi</w:t>
      </w:r>
      <w:proofErr w:type="spellEnd"/>
      <w:r w:rsidRPr="00A02B02">
        <w:rPr>
          <w:rFonts w:ascii="Trebuchet MS" w:hAnsi="Trebuchet MS"/>
        </w:rPr>
        <w:t xml:space="preserve"> stingere a incendiilor </w:t>
      </w:r>
      <w:proofErr w:type="spellStart"/>
      <w:r w:rsidRPr="00A02B02">
        <w:rPr>
          <w:rFonts w:ascii="Trebuchet MS" w:hAnsi="Trebuchet MS"/>
        </w:rPr>
        <w:t>şi</w:t>
      </w:r>
      <w:proofErr w:type="spellEnd"/>
      <w:r w:rsidRPr="00A02B02">
        <w:rPr>
          <w:rFonts w:ascii="Trebuchet MS" w:hAnsi="Trebuchet MS"/>
        </w:rPr>
        <w:t xml:space="preserve"> de protecția muncii;</w:t>
      </w:r>
    </w:p>
    <w:p w14:paraId="6F6D0D57" w14:textId="77777777" w:rsidR="0006402F" w:rsidRPr="00A02B02" w:rsidRDefault="0006402F" w:rsidP="005D3ED0">
      <w:pPr>
        <w:numPr>
          <w:ilvl w:val="0"/>
          <w:numId w:val="7"/>
        </w:numPr>
        <w:shd w:val="clear" w:color="auto" w:fill="FFFFFF"/>
        <w:adjustRightInd w:val="0"/>
        <w:spacing w:after="0" w:line="240" w:lineRule="auto"/>
        <w:ind w:left="283" w:hanging="283"/>
        <w:contextualSpacing/>
        <w:jc w:val="both"/>
        <w:rPr>
          <w:rFonts w:ascii="Trebuchet MS" w:hAnsi="Trebuchet MS"/>
        </w:rPr>
      </w:pPr>
      <w:r w:rsidRPr="00A02B02">
        <w:rPr>
          <w:rFonts w:ascii="Trebuchet MS" w:hAnsi="Trebuchet MS"/>
        </w:rPr>
        <w:t xml:space="preserve">nu se vor evacua nici un fel de deșeuri în alte locuri, decât în spațiile special amenajate; </w:t>
      </w:r>
    </w:p>
    <w:p w14:paraId="45A5B505" w14:textId="77777777" w:rsidR="0006402F" w:rsidRPr="00A02B02" w:rsidRDefault="0006402F" w:rsidP="005D3ED0">
      <w:pPr>
        <w:numPr>
          <w:ilvl w:val="0"/>
          <w:numId w:val="7"/>
        </w:numPr>
        <w:shd w:val="clear" w:color="auto" w:fill="FFFFFF"/>
        <w:adjustRightInd w:val="0"/>
        <w:spacing w:after="0" w:line="240" w:lineRule="auto"/>
        <w:ind w:left="283" w:hanging="283"/>
        <w:contextualSpacing/>
        <w:jc w:val="both"/>
        <w:rPr>
          <w:rFonts w:ascii="Trebuchet MS" w:hAnsi="Trebuchet MS"/>
        </w:rPr>
      </w:pPr>
      <w:r w:rsidRPr="00A02B02">
        <w:rPr>
          <w:rFonts w:ascii="Trebuchet MS" w:hAnsi="Trebuchet MS"/>
        </w:rPr>
        <w:t xml:space="preserve">se vor lua măsuri pentru evitarea poluării accidentale a factorilor de mediu pe toată durata execuției lucrărilor și implementării proiectului; </w:t>
      </w:r>
    </w:p>
    <w:p w14:paraId="011E68BF" w14:textId="77777777" w:rsidR="0006402F" w:rsidRPr="00A02B02" w:rsidRDefault="0006402F" w:rsidP="005D3ED0">
      <w:pPr>
        <w:numPr>
          <w:ilvl w:val="0"/>
          <w:numId w:val="6"/>
        </w:numPr>
        <w:shd w:val="clear" w:color="auto" w:fill="FFFFFF"/>
        <w:adjustRightInd w:val="0"/>
        <w:spacing w:after="0" w:line="240" w:lineRule="auto"/>
        <w:ind w:left="283" w:hanging="283"/>
        <w:jc w:val="both"/>
        <w:rPr>
          <w:rFonts w:ascii="Trebuchet MS" w:hAnsi="Trebuchet MS"/>
        </w:rPr>
      </w:pPr>
      <w:r w:rsidRPr="00A02B02">
        <w:rPr>
          <w:rFonts w:ascii="Trebuchet MS" w:hAnsi="Trebuchet MS"/>
        </w:rPr>
        <w:t xml:space="preserve">managementul deșeurilor generate de lucrări va fi în conformitate cu legislația specifică de mediu și va fi în responsabilitatea titularului de proiect cât și a operatorului care realizează lucrările, se vor avea în vedere următoarele considerente: </w:t>
      </w:r>
    </w:p>
    <w:p w14:paraId="06A51865" w14:textId="77777777" w:rsidR="0006402F" w:rsidRPr="00A02B02" w:rsidRDefault="0006402F" w:rsidP="005D3ED0">
      <w:pPr>
        <w:numPr>
          <w:ilvl w:val="0"/>
          <w:numId w:val="1"/>
        </w:numPr>
        <w:shd w:val="clear" w:color="auto" w:fill="FFFFFF"/>
        <w:adjustRightInd w:val="0"/>
        <w:spacing w:after="0" w:line="240" w:lineRule="auto"/>
        <w:ind w:left="851" w:hanging="284"/>
        <w:contextualSpacing/>
        <w:jc w:val="both"/>
        <w:rPr>
          <w:rFonts w:ascii="Trebuchet MS" w:hAnsi="Trebuchet MS"/>
        </w:rPr>
      </w:pPr>
      <w:r w:rsidRPr="00A02B02">
        <w:rPr>
          <w:rFonts w:ascii="Trebuchet MS" w:hAnsi="Trebuchet MS"/>
        </w:rPr>
        <w:lastRenderedPageBreak/>
        <w:t>deșeurile generate vor fi colectate selectiv, în vederea predării către societăți autorizate pe bază de contract;</w:t>
      </w:r>
    </w:p>
    <w:p w14:paraId="06A5863B" w14:textId="6DDFAE26" w:rsidR="0006402F" w:rsidRPr="00A02B02" w:rsidRDefault="0006402F" w:rsidP="005D3ED0">
      <w:pPr>
        <w:numPr>
          <w:ilvl w:val="0"/>
          <w:numId w:val="1"/>
        </w:numPr>
        <w:shd w:val="clear" w:color="auto" w:fill="FFFFFF"/>
        <w:adjustRightInd w:val="0"/>
        <w:spacing w:after="0" w:line="240" w:lineRule="auto"/>
        <w:ind w:left="851" w:hanging="284"/>
        <w:contextualSpacing/>
        <w:jc w:val="both"/>
        <w:rPr>
          <w:rFonts w:ascii="Trebuchet MS" w:hAnsi="Trebuchet MS"/>
        </w:rPr>
      </w:pPr>
      <w:r w:rsidRPr="00A02B02">
        <w:rPr>
          <w:rFonts w:ascii="Trebuchet MS" w:hAnsi="Trebuchet MS"/>
        </w:rPr>
        <w:t xml:space="preserve">deșeurile municipale amestecate generate în perioada lucrărilor de construcții vor fi stocate temporar în pubele </w:t>
      </w:r>
      <w:r w:rsidR="007A3256" w:rsidRPr="00A02B02">
        <w:rPr>
          <w:rFonts w:ascii="Trebuchet MS" w:hAnsi="Trebuchet MS"/>
        </w:rPr>
        <w:t>și</w:t>
      </w:r>
      <w:r w:rsidRPr="00A02B02">
        <w:rPr>
          <w:rFonts w:ascii="Trebuchet MS" w:hAnsi="Trebuchet MS"/>
        </w:rPr>
        <w:t xml:space="preserve"> eliminate prin depozitare la un depozit conform;  deșeurile industriale reciclabile rezultate în perioada lucrărilor de construcții (metalice feroase </w:t>
      </w:r>
      <w:proofErr w:type="spellStart"/>
      <w:r w:rsidRPr="00A02B02">
        <w:rPr>
          <w:rFonts w:ascii="Trebuchet MS" w:hAnsi="Trebuchet MS"/>
        </w:rPr>
        <w:t>şi</w:t>
      </w:r>
      <w:proofErr w:type="spellEnd"/>
      <w:r w:rsidRPr="00A02B02">
        <w:rPr>
          <w:rFonts w:ascii="Trebuchet MS" w:hAnsi="Trebuchet MS"/>
        </w:rPr>
        <w:t xml:space="preserve"> neferoase, hârtie </w:t>
      </w:r>
      <w:r w:rsidR="007A3256" w:rsidRPr="00A02B02">
        <w:rPr>
          <w:rFonts w:ascii="Trebuchet MS" w:hAnsi="Trebuchet MS"/>
        </w:rPr>
        <w:t>și</w:t>
      </w:r>
      <w:r w:rsidRPr="00A02B02">
        <w:rPr>
          <w:rFonts w:ascii="Trebuchet MS" w:hAnsi="Trebuchet MS"/>
        </w:rPr>
        <w:t xml:space="preserve"> carton, materiale plastice, textile, etc.) vor fi colectate selectiv, stocate temporar pe tipuri, în funcție de sortimente, în recipiente speciale, în vederea valorificării prin societăți autorizate specializate; </w:t>
      </w:r>
    </w:p>
    <w:p w14:paraId="171B3280" w14:textId="77777777" w:rsidR="0006402F" w:rsidRPr="00A02B02" w:rsidRDefault="0006402F" w:rsidP="005D3ED0">
      <w:pPr>
        <w:numPr>
          <w:ilvl w:val="0"/>
          <w:numId w:val="1"/>
        </w:numPr>
        <w:shd w:val="clear" w:color="auto" w:fill="FFFFFF"/>
        <w:adjustRightInd w:val="0"/>
        <w:spacing w:after="0" w:line="240" w:lineRule="auto"/>
        <w:ind w:left="851" w:hanging="284"/>
        <w:contextualSpacing/>
        <w:jc w:val="both"/>
        <w:rPr>
          <w:rFonts w:ascii="Trebuchet MS" w:hAnsi="Trebuchet MS"/>
        </w:rPr>
      </w:pPr>
      <w:r w:rsidRPr="00A02B02">
        <w:rPr>
          <w:rFonts w:ascii="Trebuchet MS" w:hAnsi="Trebuchet MS"/>
        </w:rPr>
        <w:t xml:space="preserve">titularul proiectului are obligația de a ține evidența deșeurilor generate și valorificate/eliminate în conformitate cu H.G. nr. 856/2002, privind evidența gestiunii deșeurilor și pentru aprobarea listei cuprinzând deșeurile inclusiv deșeurile periculoase, cu modificările ulterioare; </w:t>
      </w:r>
    </w:p>
    <w:p w14:paraId="096D2163" w14:textId="77777777" w:rsidR="0006402F" w:rsidRPr="00A02B02" w:rsidRDefault="0006402F" w:rsidP="005D3ED0">
      <w:pPr>
        <w:numPr>
          <w:ilvl w:val="0"/>
          <w:numId w:val="1"/>
        </w:numPr>
        <w:shd w:val="clear" w:color="auto" w:fill="FFFFFF"/>
        <w:adjustRightInd w:val="0"/>
        <w:spacing w:after="0" w:line="240" w:lineRule="auto"/>
        <w:ind w:left="567" w:hanging="283"/>
        <w:contextualSpacing/>
        <w:jc w:val="both"/>
        <w:rPr>
          <w:rFonts w:ascii="Trebuchet MS" w:hAnsi="Trebuchet MS"/>
        </w:rPr>
      </w:pPr>
      <w:r w:rsidRPr="00A02B02">
        <w:rPr>
          <w:rFonts w:ascii="Trebuchet MS" w:hAnsi="Trebuchet MS"/>
        </w:rPr>
        <w:t>în conformitate cu prevederile art. 17, alin. (4), din O.U.G. nr. 92/2021 modificată prin Legea 17/2023, privind regimul deșeurilor,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3AA67C8D" w14:textId="77777777" w:rsidR="0006402F" w:rsidRPr="00A02B02" w:rsidRDefault="0006402F" w:rsidP="005D3ED0">
      <w:pPr>
        <w:numPr>
          <w:ilvl w:val="0"/>
          <w:numId w:val="1"/>
        </w:numPr>
        <w:shd w:val="clear" w:color="auto" w:fill="FFFFFF"/>
        <w:adjustRightInd w:val="0"/>
        <w:spacing w:after="0" w:line="240" w:lineRule="auto"/>
        <w:ind w:left="567" w:hanging="283"/>
        <w:contextualSpacing/>
        <w:jc w:val="both"/>
        <w:rPr>
          <w:rFonts w:ascii="Trebuchet MS" w:hAnsi="Trebuchet MS"/>
        </w:rPr>
      </w:pPr>
      <w:r w:rsidRPr="00A02B02">
        <w:rPr>
          <w:rFonts w:ascii="Trebuchet MS" w:hAnsi="Trebuchet MS"/>
        </w:rPr>
        <w:t>în conformitate cu prevederile art. 17, alin. (7), din O.U.G. nr. 92/2021, modificată prin Legea 17/2023, privind regimul deșeurilor,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2004FFCC" w14:textId="77777777" w:rsidR="0006402F" w:rsidRPr="00A02B02" w:rsidRDefault="0006402F" w:rsidP="005D3ED0">
      <w:pPr>
        <w:numPr>
          <w:ilvl w:val="0"/>
          <w:numId w:val="1"/>
        </w:numPr>
        <w:shd w:val="clear" w:color="auto" w:fill="FFFFFF"/>
        <w:adjustRightInd w:val="0"/>
        <w:spacing w:after="0" w:line="240" w:lineRule="auto"/>
        <w:ind w:left="567" w:hanging="283"/>
        <w:contextualSpacing/>
        <w:jc w:val="both"/>
        <w:rPr>
          <w:rFonts w:ascii="Trebuchet MS" w:hAnsi="Trebuchet MS"/>
        </w:rPr>
      </w:pPr>
      <w:r w:rsidRPr="00A02B02">
        <w:rPr>
          <w:rFonts w:ascii="Trebuchet MS" w:hAnsi="Trebuchet MS"/>
        </w:rPr>
        <w:t>în conformitate cu prevederile art. 49, alin. (9), din O.U.G. nr. 92/2021, modificată prin Legea 17/2023, privind regimul deșeurilor, titularii pe numele cărora au fost emise autorizații de construire și/sau desființări trebuie să raporteze anual A.P.M., până la 30 aprilie a anului următor celui pentru care se raportează, conformarea cu art. 17 alin. (7);</w:t>
      </w:r>
    </w:p>
    <w:p w14:paraId="7AD5EF07" w14:textId="77777777" w:rsidR="0006402F" w:rsidRPr="00A02B02" w:rsidRDefault="0006402F" w:rsidP="005D3ED0">
      <w:pPr>
        <w:numPr>
          <w:ilvl w:val="0"/>
          <w:numId w:val="8"/>
        </w:numPr>
        <w:shd w:val="clear" w:color="auto" w:fill="FFFFFF"/>
        <w:adjustRightInd w:val="0"/>
        <w:spacing w:after="0" w:line="240" w:lineRule="auto"/>
        <w:ind w:left="709" w:hanging="283"/>
        <w:contextualSpacing/>
        <w:jc w:val="both"/>
        <w:rPr>
          <w:rFonts w:ascii="Trebuchet MS" w:hAnsi="Trebuchet MS"/>
        </w:rPr>
      </w:pPr>
      <w:r w:rsidRPr="00A02B02">
        <w:rPr>
          <w:rFonts w:ascii="Trebuchet MS" w:hAnsi="Trebuchet MS"/>
        </w:rPr>
        <w:t xml:space="preserve">organizarea de șantier pentru lucrările prevăzute prin proiect va respecta obligatoriu măsurile specifice pentru reducerea </w:t>
      </w:r>
      <w:proofErr w:type="spellStart"/>
      <w:r w:rsidRPr="00A02B02">
        <w:rPr>
          <w:rFonts w:ascii="Trebuchet MS" w:hAnsi="Trebuchet MS"/>
        </w:rPr>
        <w:t>şi</w:t>
      </w:r>
      <w:proofErr w:type="spellEnd"/>
      <w:r w:rsidRPr="00A02B02">
        <w:rPr>
          <w:rFonts w:ascii="Trebuchet MS" w:hAnsi="Trebuchet MS"/>
        </w:rPr>
        <w:t xml:space="preserve">/sau eliminarea efectelor generate de acestea asupra sănătății umane și mediului înconjurător; se vor avea în vedere următoarele: </w:t>
      </w:r>
    </w:p>
    <w:p w14:paraId="7C3FC90A"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împrejmuirea corespunzătoare a zonelor de lucru, montarea de avertizoare, etc.;</w:t>
      </w:r>
    </w:p>
    <w:p w14:paraId="36107B3F"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 xml:space="preserve">organizarea de șantier se va realiza în interiorul amplasamentului astfel încât impactul generat de aceasta asupra factorilor de mediu locali pe timpul derulării lucrărilor prevăzute prin proiect să fie cât mai redus; </w:t>
      </w:r>
    </w:p>
    <w:p w14:paraId="3154E80B"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organizarea de șantier va fi corespunzătoare din punct de vedere al facilităților; întreținerea/repararea utilajelor, instalațiilor și mijloacelor de transport etc. se va realiza numai de către societăți specializate autorizate;</w:t>
      </w:r>
    </w:p>
    <w:p w14:paraId="2156C4C4"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lastRenderedPageBreak/>
        <w:t>întreținerea corespunzătoare a utilajelor/mijloacelor de transport utilizate în lucrările de construcții în vederea evitării scurgerilor de combustibili și uleiuri uzate pe sol/apă și de alte substanțe toxice și periculoase;</w:t>
      </w:r>
    </w:p>
    <w:p w14:paraId="18C753B8"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se interzice stocarea temporară și depozitarea carburanților și substanțelor periculoase în zona aferentă amplasamentului;</w:t>
      </w:r>
    </w:p>
    <w:p w14:paraId="31E37C62"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se interzice spălarea utilajelor/vehiculelor în zona aferentă amplasamentului;</w:t>
      </w:r>
    </w:p>
    <w:p w14:paraId="7F277A76" w14:textId="1DB14556"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 xml:space="preserve">se vor evita scurgerile de combustibili </w:t>
      </w:r>
      <w:r w:rsidR="00BC10D6" w:rsidRPr="00A02B02">
        <w:rPr>
          <w:rFonts w:ascii="Trebuchet MS" w:hAnsi="Trebuchet MS"/>
        </w:rPr>
        <w:t>și</w:t>
      </w:r>
      <w:r w:rsidRPr="00A02B02">
        <w:rPr>
          <w:rFonts w:ascii="Trebuchet MS" w:hAnsi="Trebuchet MS"/>
        </w:rPr>
        <w:t xml:space="preserve"> uleiuri uzate pe sol (folosite de mașinile, utilajele și echipamentele/instalațiile de pe amplasament) și de alte substanțe toxice și periculoase, după caz; </w:t>
      </w:r>
    </w:p>
    <w:p w14:paraId="28921048"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depozitarea provizorie a pământului excavat se va face pe suprafețe cât mai reduse. Pământul în exces nu va fi păstrat pe amplasament;</w:t>
      </w:r>
    </w:p>
    <w:p w14:paraId="0687671D"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 xml:space="preserve">întregul șantier va fi protejat de plase de protecție în vederea limitării pulberilor rezultate astfel încât să se asigure respectarea prevederilor Legii nr. 104/2011 privind calitatea aerului înconjurător, cu completările si modificările ulterioare și STAS 12574/87, privind condițiile de calitate ale aerului din zonele protejate; </w:t>
      </w:r>
    </w:p>
    <w:p w14:paraId="138B658E"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realizarea lucrărilor pe baza unui grafic de lucrări care să afecteze cel mai puțin riveranii din zonă;</w:t>
      </w:r>
    </w:p>
    <w:p w14:paraId="65C3BDE5"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constructorul va deține Fișe ce date de securitate pentru substanțele chimice periculoase  folosite și va respecta condițiile impuse de acestea;</w:t>
      </w:r>
    </w:p>
    <w:p w14:paraId="2158D4B5"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aprovizionarea cu agregate necesare realizării investiției se va face numai din surse autorizate;</w:t>
      </w:r>
    </w:p>
    <w:p w14:paraId="67E4E769" w14:textId="4059C616"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 xml:space="preserve">în cazul unor poluări accidentale (eventuale scurgeri de carburanți, lubrifianți), în vederea limitării </w:t>
      </w:r>
      <w:r w:rsidR="00BC10D6" w:rsidRPr="00A02B02">
        <w:rPr>
          <w:rFonts w:ascii="Trebuchet MS" w:hAnsi="Trebuchet MS"/>
        </w:rPr>
        <w:t>și</w:t>
      </w:r>
      <w:r w:rsidRPr="00A02B02">
        <w:rPr>
          <w:rFonts w:ascii="Trebuchet MS" w:hAnsi="Trebuchet MS"/>
        </w:rPr>
        <w:t xml:space="preserve"> înlăturării pagubelor, se vor lua măsuri imediate prin utilizarea de materiale absorbante, strângere în saci, transportul </w:t>
      </w:r>
      <w:r w:rsidR="00BC10D6" w:rsidRPr="00A02B02">
        <w:rPr>
          <w:rFonts w:ascii="Trebuchet MS" w:hAnsi="Trebuchet MS"/>
        </w:rPr>
        <w:t>și</w:t>
      </w:r>
      <w:r w:rsidRPr="00A02B02">
        <w:rPr>
          <w:rFonts w:ascii="Trebuchet MS" w:hAnsi="Trebuchet MS"/>
        </w:rPr>
        <w:t xml:space="preserve"> depozitarea temporară în organizarea de șantier, după care se vor preda unităților specializate pentru eliminare;</w:t>
      </w:r>
    </w:p>
    <w:p w14:paraId="538EA82C" w14:textId="47387020"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rPr>
      </w:pPr>
      <w:r w:rsidRPr="00A02B02">
        <w:rPr>
          <w:rFonts w:ascii="Trebuchet MS" w:hAnsi="Trebuchet MS"/>
        </w:rPr>
        <w:t xml:space="preserve">se vor lua toate măsurile tehnice în ce privește utilajele de construcții </w:t>
      </w:r>
      <w:r w:rsidR="00BC10D6" w:rsidRPr="00A02B02">
        <w:rPr>
          <w:rFonts w:ascii="Trebuchet MS" w:hAnsi="Trebuchet MS"/>
        </w:rPr>
        <w:t>și</w:t>
      </w:r>
      <w:r w:rsidRPr="00A02B02">
        <w:rPr>
          <w:rFonts w:ascii="Trebuchet MS" w:hAnsi="Trebuchet MS"/>
        </w:rPr>
        <w:t xml:space="preserve"> mijloacele de transport astfel încât disconfortul produs în timpul funcționării să fie minim;</w:t>
      </w:r>
    </w:p>
    <w:p w14:paraId="22D67195" w14:textId="77777777" w:rsidR="0006402F" w:rsidRPr="00A02B02" w:rsidRDefault="0006402F" w:rsidP="005D3ED0">
      <w:pPr>
        <w:numPr>
          <w:ilvl w:val="0"/>
          <w:numId w:val="2"/>
        </w:numPr>
        <w:shd w:val="clear" w:color="auto" w:fill="FFFFFF"/>
        <w:adjustRightInd w:val="0"/>
        <w:spacing w:after="0" w:line="240" w:lineRule="auto"/>
        <w:ind w:left="993" w:hanging="283"/>
        <w:contextualSpacing/>
        <w:jc w:val="both"/>
        <w:rPr>
          <w:rFonts w:ascii="Trebuchet MS" w:hAnsi="Trebuchet MS"/>
          <w:bCs/>
          <w:i/>
          <w:u w:val="single"/>
        </w:rPr>
      </w:pPr>
      <w:r w:rsidRPr="00A02B02">
        <w:rPr>
          <w:rFonts w:ascii="Trebuchet MS" w:hAnsi="Trebuchet MS"/>
          <w:bCs/>
          <w:i/>
          <w:iCs/>
          <w:u w:val="single"/>
        </w:rPr>
        <w:t>la finalizarea lucrărilor se va solicita autorizație de mediu</w:t>
      </w:r>
      <w:r w:rsidRPr="00A02B02">
        <w:rPr>
          <w:rFonts w:ascii="Trebuchet MS" w:hAnsi="Trebuchet MS"/>
          <w:bCs/>
          <w:i/>
          <w:u w:val="single"/>
        </w:rPr>
        <w:t>.</w:t>
      </w:r>
    </w:p>
    <w:p w14:paraId="17D0338E" w14:textId="132AB52F" w:rsidR="0006402F" w:rsidRPr="00A02B02" w:rsidRDefault="0006402F" w:rsidP="005D3ED0">
      <w:pPr>
        <w:spacing w:after="0" w:line="240" w:lineRule="auto"/>
        <w:jc w:val="both"/>
        <w:rPr>
          <w:rFonts w:ascii="Trebuchet MS" w:eastAsia="Times New Roman" w:hAnsi="Trebuchet MS"/>
          <w:i/>
          <w:lang w:eastAsia="ro-RO"/>
        </w:rPr>
      </w:pPr>
      <w:r w:rsidRPr="00A02B02">
        <w:rPr>
          <w:rFonts w:ascii="Trebuchet MS" w:hAnsi="Trebuchet MS"/>
          <w:i/>
        </w:rPr>
        <w:t xml:space="preserve">Condițiile de realizare a </w:t>
      </w:r>
      <w:r w:rsidR="00C27AB3" w:rsidRPr="00A02B02">
        <w:rPr>
          <w:rFonts w:ascii="Trebuchet MS" w:hAnsi="Trebuchet MS"/>
          <w:i/>
        </w:rPr>
        <w:t>proiectului în conformitate cu A</w:t>
      </w:r>
      <w:r w:rsidRPr="00A02B02">
        <w:rPr>
          <w:rFonts w:ascii="Trebuchet MS" w:hAnsi="Trebuchet MS"/>
          <w:i/>
        </w:rPr>
        <w:t>vizul</w:t>
      </w:r>
      <w:r w:rsidR="00C27AB3" w:rsidRPr="00A02B02">
        <w:rPr>
          <w:rFonts w:ascii="Trebuchet MS" w:hAnsi="Trebuchet MS"/>
          <w:i/>
        </w:rPr>
        <w:t xml:space="preserve"> de</w:t>
      </w:r>
      <w:r w:rsidR="00C27AB3" w:rsidRPr="00A02B02">
        <w:t xml:space="preserve"> </w:t>
      </w:r>
      <w:r w:rsidR="00C27AB3" w:rsidRPr="00A02B02">
        <w:rPr>
          <w:rFonts w:ascii="Trebuchet MS" w:hAnsi="Trebuchet MS"/>
          <w:i/>
        </w:rPr>
        <w:t xml:space="preserve">gospodărire a apelor </w:t>
      </w:r>
      <w:r w:rsidRPr="00A02B02">
        <w:rPr>
          <w:rFonts w:ascii="Trebuchet MS" w:hAnsi="Trebuchet MS"/>
          <w:i/>
        </w:rPr>
        <w:t xml:space="preserve"> nr.</w:t>
      </w:r>
      <w:r w:rsidR="006C75A4" w:rsidRPr="00A02B02">
        <w:rPr>
          <w:rFonts w:ascii="Trebuchet MS" w:eastAsia="Times New Roman" w:hAnsi="Trebuchet MS"/>
          <w:i/>
          <w:lang w:eastAsia="ro-RO"/>
        </w:rPr>
        <w:t xml:space="preserve"> 48 din 29.05</w:t>
      </w:r>
      <w:r w:rsidR="00BC10D6" w:rsidRPr="00A02B02">
        <w:rPr>
          <w:rFonts w:ascii="Trebuchet MS" w:eastAsia="Times New Roman" w:hAnsi="Trebuchet MS"/>
          <w:i/>
          <w:lang w:eastAsia="ro-RO"/>
        </w:rPr>
        <w:t>.2024, emis de Administrația Națională “Apele Române” - Adm</w:t>
      </w:r>
      <w:r w:rsidR="00ED2B21" w:rsidRPr="00A02B02">
        <w:rPr>
          <w:rFonts w:ascii="Trebuchet MS" w:eastAsia="Times New Roman" w:hAnsi="Trebuchet MS"/>
          <w:i/>
          <w:lang w:eastAsia="ro-RO"/>
        </w:rPr>
        <w:t xml:space="preserve">inistrația </w:t>
      </w:r>
      <w:proofErr w:type="spellStart"/>
      <w:r w:rsidR="00ED2B21" w:rsidRPr="00A02B02">
        <w:rPr>
          <w:rFonts w:ascii="Trebuchet MS" w:eastAsia="Times New Roman" w:hAnsi="Trebuchet MS"/>
          <w:i/>
          <w:lang w:eastAsia="ro-RO"/>
        </w:rPr>
        <w:t>Bazinală</w:t>
      </w:r>
      <w:proofErr w:type="spellEnd"/>
      <w:r w:rsidR="00ED2B21" w:rsidRPr="00A02B02">
        <w:rPr>
          <w:rFonts w:ascii="Trebuchet MS" w:eastAsia="Times New Roman" w:hAnsi="Trebuchet MS"/>
          <w:i/>
          <w:lang w:eastAsia="ro-RO"/>
        </w:rPr>
        <w:t xml:space="preserve"> de Olt</w:t>
      </w:r>
      <w:r w:rsidR="00BC10D6" w:rsidRPr="00A02B02">
        <w:rPr>
          <w:rFonts w:ascii="Trebuchet MS" w:eastAsia="Times New Roman" w:hAnsi="Trebuchet MS"/>
          <w:i/>
          <w:lang w:eastAsia="ro-RO"/>
        </w:rPr>
        <w:t xml:space="preserve">, Sistemul de Gospodărire a Apelor Sibiu. </w:t>
      </w:r>
    </w:p>
    <w:p w14:paraId="2B225E59" w14:textId="239FF65A" w:rsidR="006C75A4" w:rsidRPr="00A02B02" w:rsidRDefault="006C75A4" w:rsidP="005D3ED0">
      <w:pPr>
        <w:suppressAutoHyphens/>
        <w:spacing w:after="0" w:line="240" w:lineRule="auto"/>
        <w:jc w:val="both"/>
        <w:rPr>
          <w:rFonts w:ascii="Trebuchet MS" w:hAnsi="Trebuchet MS" w:cs="Arial"/>
          <w:i/>
          <w:spacing w:val="-2"/>
        </w:rPr>
      </w:pPr>
      <w:r w:rsidRPr="00A02B02">
        <w:rPr>
          <w:rFonts w:ascii="Trebuchet MS" w:hAnsi="Trebuchet MS" w:cs="Arial"/>
          <w:b/>
          <w:spacing w:val="-2"/>
        </w:rPr>
        <w:t xml:space="preserve">    </w:t>
      </w:r>
      <w:r w:rsidRPr="00A02B02">
        <w:rPr>
          <w:rFonts w:ascii="Trebuchet MS" w:hAnsi="Trebuchet MS" w:cs="Arial"/>
          <w:i/>
          <w:spacing w:val="-2"/>
        </w:rPr>
        <w:t>Indicatorii de calitate ai apelor tehnologice și pluviale posibil impurificate cu hidrocarburi evacuate de pe amplasament se vor încadra obligatoriu în limitele prevăzute de H.G.352/2005 pentru completarea și modificarea H.G. 188/2002, normativ NTPA 001/2005.</w:t>
      </w:r>
    </w:p>
    <w:p w14:paraId="608A37F9" w14:textId="5D38BDF7" w:rsidR="006C75A4" w:rsidRPr="00A02B02" w:rsidRDefault="006C75A4" w:rsidP="005D3ED0">
      <w:pPr>
        <w:suppressAutoHyphens/>
        <w:spacing w:after="0" w:line="240" w:lineRule="auto"/>
        <w:jc w:val="both"/>
        <w:rPr>
          <w:rFonts w:ascii="Trebuchet MS" w:hAnsi="Trebuchet MS" w:cs="Arial"/>
          <w:spacing w:val="-2"/>
        </w:rPr>
      </w:pPr>
      <w:r w:rsidRPr="00A02B02">
        <w:rPr>
          <w:rFonts w:ascii="Trebuchet MS" w:hAnsi="Trebuchet MS" w:cs="Arial"/>
          <w:spacing w:val="-2"/>
        </w:rPr>
        <w:t xml:space="preserve">  Pentru perioada de </w:t>
      </w:r>
      <w:r w:rsidR="00A02B02" w:rsidRPr="00A02B02">
        <w:rPr>
          <w:rFonts w:ascii="Trebuchet MS" w:hAnsi="Trebuchet MS" w:cs="Arial"/>
          <w:spacing w:val="-2"/>
        </w:rPr>
        <w:t>execuție</w:t>
      </w:r>
      <w:r w:rsidRPr="00A02B02">
        <w:rPr>
          <w:rFonts w:ascii="Trebuchet MS" w:hAnsi="Trebuchet MS" w:cs="Arial"/>
          <w:spacing w:val="-2"/>
        </w:rPr>
        <w:t xml:space="preserve"> a lucrărilor, constructorul (constructorii) au </w:t>
      </w:r>
      <w:r w:rsidR="00A02B02" w:rsidRPr="00A02B02">
        <w:rPr>
          <w:rFonts w:ascii="Trebuchet MS" w:hAnsi="Trebuchet MS" w:cs="Arial"/>
          <w:spacing w:val="-2"/>
        </w:rPr>
        <w:t>obligația</w:t>
      </w:r>
      <w:r w:rsidRPr="00A02B02">
        <w:rPr>
          <w:rFonts w:ascii="Trebuchet MS" w:hAnsi="Trebuchet MS" w:cs="Arial"/>
          <w:spacing w:val="-2"/>
        </w:rPr>
        <w:t xml:space="preserve"> legală de a întocmi </w:t>
      </w:r>
      <w:r w:rsidRPr="00A02B02">
        <w:rPr>
          <w:rFonts w:ascii="Trebuchet MS" w:hAnsi="Trebuchet MS" w:cs="Arial"/>
          <w:i/>
          <w:spacing w:val="-2"/>
        </w:rPr>
        <w:t>Planul de prevenire și combatere a poluărilor accidentale</w:t>
      </w:r>
      <w:r w:rsidRPr="00A02B02">
        <w:rPr>
          <w:rFonts w:ascii="Trebuchet MS" w:hAnsi="Trebuchet MS" w:cs="Arial"/>
          <w:spacing w:val="-2"/>
        </w:rPr>
        <w:t xml:space="preserve"> </w:t>
      </w:r>
      <w:r w:rsidR="00A02B02" w:rsidRPr="00A02B02">
        <w:rPr>
          <w:rFonts w:ascii="Trebuchet MS" w:hAnsi="Trebuchet MS" w:cs="Arial"/>
          <w:spacing w:val="-2"/>
        </w:rPr>
        <w:t>și</w:t>
      </w:r>
      <w:r w:rsidRPr="00A02B02">
        <w:rPr>
          <w:rFonts w:ascii="Trebuchet MS" w:hAnsi="Trebuchet MS" w:cs="Arial"/>
          <w:spacing w:val="-2"/>
        </w:rPr>
        <w:t xml:space="preserve"> de dotare minimală a punctului de lucru cu mijloace </w:t>
      </w:r>
      <w:r w:rsidR="00A02B02" w:rsidRPr="00A02B02">
        <w:rPr>
          <w:rFonts w:ascii="Trebuchet MS" w:hAnsi="Trebuchet MS" w:cs="Arial"/>
          <w:spacing w:val="-2"/>
        </w:rPr>
        <w:t>și</w:t>
      </w:r>
      <w:r w:rsidRPr="00A02B02">
        <w:rPr>
          <w:rFonts w:ascii="Trebuchet MS" w:hAnsi="Trebuchet MS" w:cs="Arial"/>
          <w:spacing w:val="-2"/>
        </w:rPr>
        <w:t xml:space="preserve"> materiale de </w:t>
      </w:r>
      <w:r w:rsidR="00A02B02" w:rsidRPr="00A02B02">
        <w:rPr>
          <w:rFonts w:ascii="Trebuchet MS" w:hAnsi="Trebuchet MS" w:cs="Arial"/>
          <w:spacing w:val="-2"/>
        </w:rPr>
        <w:t>intervenție</w:t>
      </w:r>
      <w:r w:rsidRPr="00A02B02">
        <w:rPr>
          <w:rFonts w:ascii="Trebuchet MS" w:hAnsi="Trebuchet MS" w:cs="Arial"/>
          <w:spacing w:val="-2"/>
        </w:rPr>
        <w:t>.</w:t>
      </w:r>
    </w:p>
    <w:p w14:paraId="0789C468" w14:textId="082F3EF3" w:rsidR="006C75A4" w:rsidRPr="00A02B02" w:rsidRDefault="006C75A4" w:rsidP="005D3ED0">
      <w:pPr>
        <w:suppressAutoHyphens/>
        <w:spacing w:after="0" w:line="240" w:lineRule="auto"/>
        <w:jc w:val="both"/>
        <w:rPr>
          <w:rFonts w:ascii="Trebuchet MS" w:hAnsi="Trebuchet MS" w:cs="Arial"/>
          <w:color w:val="FF0000"/>
          <w:spacing w:val="-2"/>
        </w:rPr>
      </w:pPr>
      <w:r w:rsidRPr="00A02B02">
        <w:rPr>
          <w:rFonts w:ascii="Trebuchet MS" w:hAnsi="Trebuchet MS" w:cs="Arial"/>
          <w:bCs/>
        </w:rPr>
        <w:t xml:space="preserve">Se interzice deversarea de ape uzate neepurate sau aruncarea </w:t>
      </w:r>
      <w:r w:rsidR="00A02B02" w:rsidRPr="00A02B02">
        <w:rPr>
          <w:rFonts w:ascii="Trebuchet MS" w:hAnsi="Trebuchet MS" w:cs="Arial"/>
          <w:bCs/>
        </w:rPr>
        <w:t>și</w:t>
      </w:r>
      <w:r w:rsidRPr="00A02B02">
        <w:rPr>
          <w:rFonts w:ascii="Trebuchet MS" w:hAnsi="Trebuchet MS" w:cs="Arial"/>
          <w:bCs/>
        </w:rPr>
        <w:t xml:space="preserve"> depozitarea </w:t>
      </w:r>
      <w:r w:rsidR="00A02B02" w:rsidRPr="00A02B02">
        <w:rPr>
          <w:rFonts w:ascii="Trebuchet MS" w:hAnsi="Trebuchet MS" w:cs="Arial"/>
          <w:bCs/>
        </w:rPr>
        <w:t>deșeurilor</w:t>
      </w:r>
      <w:r w:rsidRPr="00A02B02">
        <w:rPr>
          <w:rFonts w:ascii="Trebuchet MS" w:hAnsi="Trebuchet MS" w:cs="Arial"/>
          <w:bCs/>
        </w:rPr>
        <w:t xml:space="preserve"> de orice fel în cursurile de apă sau pe malurile acestora.</w:t>
      </w:r>
    </w:p>
    <w:p w14:paraId="42A44DCA" w14:textId="43D55B29" w:rsidR="006C75A4" w:rsidRPr="00A02B02" w:rsidRDefault="00044A0A" w:rsidP="005D3ED0">
      <w:pPr>
        <w:spacing w:after="0" w:line="240" w:lineRule="auto"/>
        <w:jc w:val="both"/>
        <w:rPr>
          <w:rFonts w:ascii="Trebuchet MS" w:hAnsi="Trebuchet MS" w:cs="Arial"/>
        </w:rPr>
      </w:pPr>
      <w:r>
        <w:rPr>
          <w:rFonts w:ascii="Trebuchet MS" w:hAnsi="Trebuchet MS" w:cs="Arial"/>
        </w:rPr>
        <w:t xml:space="preserve">  </w:t>
      </w:r>
      <w:r w:rsidR="006C75A4" w:rsidRPr="00A02B02">
        <w:rPr>
          <w:rFonts w:ascii="Trebuchet MS" w:hAnsi="Trebuchet MS" w:cs="Arial"/>
        </w:rPr>
        <w:t xml:space="preserve">Administratorul sau </w:t>
      </w:r>
      <w:r w:rsidR="00A02B02" w:rsidRPr="00A02B02">
        <w:rPr>
          <w:rFonts w:ascii="Trebuchet MS" w:hAnsi="Trebuchet MS" w:cs="Arial"/>
        </w:rPr>
        <w:t>deținătorul</w:t>
      </w:r>
      <w:r w:rsidR="006C75A4" w:rsidRPr="00A02B02">
        <w:rPr>
          <w:rFonts w:ascii="Trebuchet MS" w:hAnsi="Trebuchet MS" w:cs="Arial"/>
        </w:rPr>
        <w:t xml:space="preserve"> </w:t>
      </w:r>
      <w:r w:rsidR="00A02B02" w:rsidRPr="00A02B02">
        <w:rPr>
          <w:rFonts w:ascii="Trebuchet MS" w:hAnsi="Trebuchet MS" w:cs="Arial"/>
        </w:rPr>
        <w:t>investiției</w:t>
      </w:r>
      <w:r w:rsidR="006C75A4" w:rsidRPr="00A02B02">
        <w:rPr>
          <w:rFonts w:ascii="Trebuchet MS" w:hAnsi="Trebuchet MS" w:cs="Arial"/>
        </w:rPr>
        <w:t xml:space="preserve"> este obligat să </w:t>
      </w:r>
      <w:r w:rsidR="00A02B02" w:rsidRPr="00A02B02">
        <w:rPr>
          <w:rFonts w:ascii="Trebuchet MS" w:hAnsi="Trebuchet MS" w:cs="Arial"/>
        </w:rPr>
        <w:t>anunțe</w:t>
      </w:r>
      <w:r w:rsidR="006C75A4" w:rsidRPr="00A02B02">
        <w:rPr>
          <w:rFonts w:ascii="Trebuchet MS" w:hAnsi="Trebuchet MS" w:cs="Arial"/>
        </w:rPr>
        <w:t xml:space="preserve"> la S.G.A Sibiu, orice accident ecologic survenit până la începerea executării lucrărilor, în timpul </w:t>
      </w:r>
      <w:r w:rsidR="00A02B02" w:rsidRPr="00A02B02">
        <w:rPr>
          <w:rFonts w:ascii="Trebuchet MS" w:hAnsi="Trebuchet MS" w:cs="Arial"/>
        </w:rPr>
        <w:t>și</w:t>
      </w:r>
      <w:r w:rsidR="006C75A4" w:rsidRPr="00A02B02">
        <w:rPr>
          <w:rFonts w:ascii="Trebuchet MS" w:hAnsi="Trebuchet MS" w:cs="Arial"/>
        </w:rPr>
        <w:t xml:space="preserve"> după terminarea acestora </w:t>
      </w:r>
      <w:r w:rsidR="00A02B02" w:rsidRPr="00A02B02">
        <w:rPr>
          <w:rFonts w:ascii="Trebuchet MS" w:hAnsi="Trebuchet MS" w:cs="Arial"/>
        </w:rPr>
        <w:t>și</w:t>
      </w:r>
      <w:r w:rsidR="006C75A4" w:rsidRPr="00A02B02">
        <w:rPr>
          <w:rFonts w:ascii="Trebuchet MS" w:hAnsi="Trebuchet MS" w:cs="Arial"/>
        </w:rPr>
        <w:t xml:space="preserve"> să respecte deciziile privind măsurile de remediere impuse.</w:t>
      </w:r>
    </w:p>
    <w:p w14:paraId="34491081" w14:textId="6596F305" w:rsidR="006C75A4" w:rsidRPr="00A02B02" w:rsidRDefault="00044A0A" w:rsidP="005D3ED0">
      <w:pPr>
        <w:tabs>
          <w:tab w:val="left" w:pos="1635"/>
        </w:tabs>
        <w:spacing w:after="0" w:line="240" w:lineRule="auto"/>
        <w:ind w:right="-12"/>
        <w:jc w:val="both"/>
        <w:rPr>
          <w:rFonts w:ascii="Trebuchet MS" w:hAnsi="Trebuchet MS" w:cs="Arial"/>
          <w:i/>
        </w:rPr>
      </w:pPr>
      <w:r>
        <w:rPr>
          <w:rFonts w:ascii="Trebuchet MS" w:hAnsi="Trebuchet MS" w:cs="Arial"/>
          <w:i/>
        </w:rPr>
        <w:t xml:space="preserve">  </w:t>
      </w:r>
      <w:r w:rsidR="006C75A4" w:rsidRPr="00A02B02">
        <w:rPr>
          <w:rFonts w:ascii="Trebuchet MS" w:hAnsi="Trebuchet MS" w:cs="Arial"/>
          <w:i/>
        </w:rPr>
        <w:t xml:space="preserve">Beneficiarul este obligat să </w:t>
      </w:r>
      <w:r w:rsidR="00A02B02" w:rsidRPr="00A02B02">
        <w:rPr>
          <w:rFonts w:ascii="Trebuchet MS" w:hAnsi="Trebuchet MS" w:cs="Arial"/>
          <w:i/>
        </w:rPr>
        <w:t>obțină</w:t>
      </w:r>
      <w:r w:rsidR="006C75A4" w:rsidRPr="00A02B02">
        <w:rPr>
          <w:rFonts w:ascii="Trebuchet MS" w:hAnsi="Trebuchet MS" w:cs="Arial"/>
          <w:i/>
        </w:rPr>
        <w:t xml:space="preserve"> toate acordurile </w:t>
      </w:r>
      <w:r w:rsidR="00A02B02" w:rsidRPr="00A02B02">
        <w:rPr>
          <w:rFonts w:ascii="Trebuchet MS" w:hAnsi="Trebuchet MS" w:cs="Arial"/>
          <w:i/>
        </w:rPr>
        <w:t>și</w:t>
      </w:r>
      <w:r w:rsidR="006C75A4" w:rsidRPr="00A02B02">
        <w:rPr>
          <w:rFonts w:ascii="Trebuchet MS" w:hAnsi="Trebuchet MS" w:cs="Arial"/>
          <w:i/>
        </w:rPr>
        <w:t xml:space="preserve"> avizele prevăzute de lege necesare promovării lucrărilor de </w:t>
      </w:r>
      <w:r w:rsidR="00A02B02" w:rsidRPr="00A02B02">
        <w:rPr>
          <w:rFonts w:ascii="Trebuchet MS" w:hAnsi="Trebuchet MS" w:cs="Arial"/>
          <w:i/>
        </w:rPr>
        <w:t>investiție</w:t>
      </w:r>
      <w:r w:rsidR="006C75A4" w:rsidRPr="00A02B02">
        <w:rPr>
          <w:rFonts w:ascii="Trebuchet MS" w:hAnsi="Trebuchet MS" w:cs="Arial"/>
          <w:i/>
        </w:rPr>
        <w:t>.</w:t>
      </w:r>
    </w:p>
    <w:p w14:paraId="720B01B2" w14:textId="72748716" w:rsidR="006C75A4" w:rsidRPr="00A02B02" w:rsidRDefault="00044A0A" w:rsidP="005D3ED0">
      <w:pPr>
        <w:pStyle w:val="Corptext"/>
        <w:rPr>
          <w:rFonts w:ascii="Trebuchet MS" w:hAnsi="Trebuchet MS" w:cs="Arial"/>
          <w:sz w:val="22"/>
          <w:szCs w:val="22"/>
          <w:lang w:val="ro-RO"/>
        </w:rPr>
      </w:pPr>
      <w:r>
        <w:rPr>
          <w:rFonts w:ascii="Trebuchet MS" w:hAnsi="Trebuchet MS" w:cs="Arial"/>
          <w:sz w:val="22"/>
          <w:szCs w:val="22"/>
          <w:lang w:val="ro-RO"/>
        </w:rPr>
        <w:t xml:space="preserve">  </w:t>
      </w:r>
      <w:r w:rsidR="006C75A4" w:rsidRPr="00A02B02">
        <w:rPr>
          <w:rFonts w:ascii="Trebuchet MS" w:hAnsi="Trebuchet MS" w:cs="Arial"/>
          <w:sz w:val="22"/>
          <w:szCs w:val="22"/>
          <w:lang w:val="ro-RO"/>
        </w:rPr>
        <w:t xml:space="preserve">Prin </w:t>
      </w:r>
      <w:r w:rsidR="00A02B02" w:rsidRPr="00A02B02">
        <w:rPr>
          <w:rFonts w:ascii="Trebuchet MS" w:hAnsi="Trebuchet MS" w:cs="Arial"/>
          <w:sz w:val="22"/>
          <w:szCs w:val="22"/>
          <w:lang w:val="ro-RO"/>
        </w:rPr>
        <w:t>desfășurarea</w:t>
      </w:r>
      <w:r w:rsidR="006C75A4" w:rsidRPr="00A02B02">
        <w:rPr>
          <w:rFonts w:ascii="Trebuchet MS" w:hAnsi="Trebuchet MS" w:cs="Arial"/>
          <w:sz w:val="22"/>
          <w:szCs w:val="22"/>
          <w:lang w:val="ro-RO"/>
        </w:rPr>
        <w:t xml:space="preserve"> </w:t>
      </w:r>
      <w:r w:rsidR="00A02B02" w:rsidRPr="00A02B02">
        <w:rPr>
          <w:rFonts w:ascii="Trebuchet MS" w:hAnsi="Trebuchet MS" w:cs="Arial"/>
          <w:sz w:val="22"/>
          <w:szCs w:val="22"/>
          <w:lang w:val="ro-RO"/>
        </w:rPr>
        <w:t>activităților</w:t>
      </w:r>
      <w:r w:rsidR="006C75A4" w:rsidRPr="00A02B02">
        <w:rPr>
          <w:rFonts w:ascii="Trebuchet MS" w:hAnsi="Trebuchet MS" w:cs="Arial"/>
          <w:sz w:val="22"/>
          <w:szCs w:val="22"/>
          <w:lang w:val="ro-RO"/>
        </w:rPr>
        <w:t xml:space="preserve"> de </w:t>
      </w:r>
      <w:r w:rsidR="00A02B02" w:rsidRPr="00A02B02">
        <w:rPr>
          <w:rFonts w:ascii="Trebuchet MS" w:hAnsi="Trebuchet MS" w:cs="Arial"/>
          <w:sz w:val="22"/>
          <w:szCs w:val="22"/>
          <w:lang w:val="ro-RO"/>
        </w:rPr>
        <w:t>construcție</w:t>
      </w:r>
      <w:r w:rsidR="006C75A4" w:rsidRPr="00A02B02">
        <w:rPr>
          <w:rFonts w:ascii="Trebuchet MS" w:hAnsi="Trebuchet MS" w:cs="Arial"/>
          <w:sz w:val="22"/>
          <w:szCs w:val="22"/>
          <w:lang w:val="ro-RO"/>
        </w:rPr>
        <w:t xml:space="preserve"> </w:t>
      </w:r>
      <w:proofErr w:type="spellStart"/>
      <w:r w:rsidR="006C75A4" w:rsidRPr="00A02B02">
        <w:rPr>
          <w:rFonts w:ascii="Trebuchet MS" w:hAnsi="Trebuchet MS" w:cs="Arial"/>
          <w:sz w:val="22"/>
          <w:szCs w:val="22"/>
          <w:lang w:val="ro-RO"/>
        </w:rPr>
        <w:t>şi</w:t>
      </w:r>
      <w:proofErr w:type="spellEnd"/>
      <w:r w:rsidR="006C75A4" w:rsidRPr="00A02B02">
        <w:rPr>
          <w:rFonts w:ascii="Trebuchet MS" w:hAnsi="Trebuchet MS" w:cs="Arial"/>
          <w:sz w:val="22"/>
          <w:szCs w:val="22"/>
          <w:lang w:val="ro-RO"/>
        </w:rPr>
        <w:t xml:space="preserve"> </w:t>
      </w:r>
      <w:r w:rsidR="00A02B02" w:rsidRPr="00A02B02">
        <w:rPr>
          <w:rFonts w:ascii="Trebuchet MS" w:hAnsi="Trebuchet MS" w:cs="Arial"/>
          <w:sz w:val="22"/>
          <w:szCs w:val="22"/>
          <w:lang w:val="ro-RO"/>
        </w:rPr>
        <w:t>funcționare</w:t>
      </w:r>
      <w:r w:rsidR="006C75A4" w:rsidRPr="00A02B02">
        <w:rPr>
          <w:rFonts w:ascii="Trebuchet MS" w:hAnsi="Trebuchet MS" w:cs="Arial"/>
          <w:sz w:val="22"/>
          <w:szCs w:val="22"/>
          <w:lang w:val="ro-RO"/>
        </w:rPr>
        <w:t xml:space="preserve">, nu se vor produce deteriorări ale terenurilor în proprietate publică sau privată din zonă, sau a malurilor </w:t>
      </w:r>
      <w:r w:rsidR="00A02B02" w:rsidRPr="00A02B02">
        <w:rPr>
          <w:rFonts w:ascii="Trebuchet MS" w:hAnsi="Trebuchet MS" w:cs="Arial"/>
          <w:sz w:val="22"/>
          <w:szCs w:val="22"/>
          <w:lang w:val="ro-RO"/>
        </w:rPr>
        <w:t>și</w:t>
      </w:r>
      <w:r w:rsidR="006C75A4" w:rsidRPr="00A02B02">
        <w:rPr>
          <w:rFonts w:ascii="Trebuchet MS" w:hAnsi="Trebuchet MS" w:cs="Arial"/>
          <w:sz w:val="22"/>
          <w:szCs w:val="22"/>
          <w:lang w:val="ro-RO"/>
        </w:rPr>
        <w:t xml:space="preserve"> albiilor cursurilor de apă.</w:t>
      </w:r>
    </w:p>
    <w:p w14:paraId="2B4D0BE4" w14:textId="5CB1D742" w:rsidR="006C75A4" w:rsidRPr="00A02B02" w:rsidRDefault="00044A0A" w:rsidP="005D3ED0">
      <w:pPr>
        <w:pStyle w:val="Corptext"/>
        <w:rPr>
          <w:rFonts w:ascii="Trebuchet MS" w:hAnsi="Trebuchet MS" w:cs="Arial"/>
          <w:i/>
          <w:sz w:val="22"/>
          <w:szCs w:val="22"/>
          <w:lang w:val="ro-RO"/>
        </w:rPr>
      </w:pPr>
      <w:r>
        <w:rPr>
          <w:rFonts w:ascii="Trebuchet MS" w:hAnsi="Trebuchet MS" w:cs="Arial"/>
          <w:i/>
          <w:sz w:val="22"/>
          <w:szCs w:val="22"/>
          <w:lang w:val="ro-RO"/>
        </w:rPr>
        <w:t xml:space="preserve">  </w:t>
      </w:r>
      <w:r w:rsidR="006C75A4" w:rsidRPr="00A02B02">
        <w:rPr>
          <w:rFonts w:ascii="Trebuchet MS" w:hAnsi="Trebuchet MS" w:cs="Arial"/>
          <w:i/>
          <w:sz w:val="22"/>
          <w:szCs w:val="22"/>
          <w:lang w:val="ro-RO"/>
        </w:rPr>
        <w:t xml:space="preserve">Beneficiarul are </w:t>
      </w:r>
      <w:r w:rsidR="00A02B02" w:rsidRPr="00A02B02">
        <w:rPr>
          <w:rFonts w:ascii="Trebuchet MS" w:hAnsi="Trebuchet MS" w:cs="Arial"/>
          <w:i/>
          <w:sz w:val="22"/>
          <w:szCs w:val="22"/>
          <w:lang w:val="ro-RO"/>
        </w:rPr>
        <w:t>obligația</w:t>
      </w:r>
      <w:r w:rsidR="006C75A4" w:rsidRPr="00A02B02">
        <w:rPr>
          <w:rFonts w:ascii="Trebuchet MS" w:hAnsi="Trebuchet MS" w:cs="Arial"/>
          <w:i/>
          <w:sz w:val="22"/>
          <w:szCs w:val="22"/>
          <w:lang w:val="ro-RO"/>
        </w:rPr>
        <w:t xml:space="preserve"> să </w:t>
      </w:r>
      <w:r w:rsidR="00A02B02" w:rsidRPr="00A02B02">
        <w:rPr>
          <w:rFonts w:ascii="Trebuchet MS" w:hAnsi="Trebuchet MS" w:cs="Arial"/>
          <w:i/>
          <w:sz w:val="22"/>
          <w:szCs w:val="22"/>
          <w:lang w:val="ro-RO"/>
        </w:rPr>
        <w:t>anunțe</w:t>
      </w:r>
      <w:r w:rsidR="006C75A4" w:rsidRPr="00A02B02">
        <w:rPr>
          <w:rFonts w:ascii="Trebuchet MS" w:hAnsi="Trebuchet MS" w:cs="Arial"/>
          <w:i/>
          <w:sz w:val="22"/>
          <w:szCs w:val="22"/>
          <w:lang w:val="ro-RO"/>
        </w:rPr>
        <w:t xml:space="preserve"> în scris S.G.A. Sibiu cu 10 zile înainte data începerii lucrărilor. </w:t>
      </w:r>
    </w:p>
    <w:p w14:paraId="45CDF7FA" w14:textId="3D859BC4" w:rsidR="006C75A4" w:rsidRPr="00A02B02" w:rsidRDefault="006C75A4" w:rsidP="005D3ED0">
      <w:pPr>
        <w:suppressAutoHyphens/>
        <w:spacing w:after="0" w:line="240" w:lineRule="auto"/>
        <w:jc w:val="both"/>
        <w:rPr>
          <w:rFonts w:ascii="Trebuchet MS" w:hAnsi="Trebuchet MS" w:cs="Arial"/>
          <w:b/>
        </w:rPr>
      </w:pPr>
      <w:r w:rsidRPr="00A02B02">
        <w:rPr>
          <w:rFonts w:ascii="Trebuchet MS" w:hAnsi="Trebuchet MS" w:cs="Arial"/>
          <w:spacing w:val="-2"/>
        </w:rPr>
        <w:t xml:space="preserve">Punerea în </w:t>
      </w:r>
      <w:r w:rsidR="00A02B02" w:rsidRPr="00A02B02">
        <w:rPr>
          <w:rFonts w:ascii="Trebuchet MS" w:hAnsi="Trebuchet MS" w:cs="Arial"/>
          <w:spacing w:val="-2"/>
        </w:rPr>
        <w:t>funcțiune</w:t>
      </w:r>
      <w:r w:rsidRPr="00A02B02">
        <w:rPr>
          <w:rFonts w:ascii="Trebuchet MS" w:hAnsi="Trebuchet MS" w:cs="Arial"/>
          <w:spacing w:val="-2"/>
        </w:rPr>
        <w:t xml:space="preserve"> a </w:t>
      </w:r>
      <w:r w:rsidR="00A02B02" w:rsidRPr="00A02B02">
        <w:rPr>
          <w:rFonts w:ascii="Trebuchet MS" w:hAnsi="Trebuchet MS" w:cs="Arial"/>
          <w:spacing w:val="-2"/>
        </w:rPr>
        <w:t>folosinței</w:t>
      </w:r>
      <w:r w:rsidRPr="00A02B02">
        <w:rPr>
          <w:rFonts w:ascii="Trebuchet MS" w:hAnsi="Trebuchet MS" w:cs="Arial"/>
          <w:spacing w:val="-2"/>
        </w:rPr>
        <w:t xml:space="preserve"> se va face numai în baza </w:t>
      </w:r>
      <w:r w:rsidR="00A02B02" w:rsidRPr="00A02B02">
        <w:rPr>
          <w:rFonts w:ascii="Trebuchet MS" w:hAnsi="Trebuchet MS" w:cs="Arial"/>
          <w:i/>
          <w:spacing w:val="-2"/>
        </w:rPr>
        <w:t>Autorizației</w:t>
      </w:r>
      <w:r w:rsidRPr="00A02B02">
        <w:rPr>
          <w:rFonts w:ascii="Trebuchet MS" w:hAnsi="Trebuchet MS" w:cs="Arial"/>
          <w:i/>
          <w:spacing w:val="-2"/>
        </w:rPr>
        <w:t xml:space="preserve"> de gospodărire a apelor</w:t>
      </w:r>
      <w:r w:rsidRPr="00A02B02">
        <w:rPr>
          <w:rFonts w:ascii="Trebuchet MS" w:hAnsi="Trebuchet MS" w:cs="Arial"/>
          <w:spacing w:val="-2"/>
        </w:rPr>
        <w:t xml:space="preserve"> </w:t>
      </w:r>
      <w:r w:rsidR="00A02B02" w:rsidRPr="00A02B02">
        <w:rPr>
          <w:rFonts w:ascii="Trebuchet MS" w:hAnsi="Trebuchet MS" w:cs="Arial"/>
          <w:spacing w:val="-2"/>
        </w:rPr>
        <w:t>obținută</w:t>
      </w:r>
      <w:r w:rsidRPr="00A02B02">
        <w:rPr>
          <w:rFonts w:ascii="Trebuchet MS" w:hAnsi="Trebuchet MS" w:cs="Arial"/>
          <w:spacing w:val="-2"/>
        </w:rPr>
        <w:t xml:space="preserve"> în </w:t>
      </w:r>
      <w:r w:rsidR="00A02B02" w:rsidRPr="00A02B02">
        <w:rPr>
          <w:rFonts w:ascii="Trebuchet MS" w:hAnsi="Trebuchet MS" w:cs="Arial"/>
          <w:spacing w:val="-2"/>
        </w:rPr>
        <w:t>condițiile</w:t>
      </w:r>
      <w:r w:rsidRPr="00A02B02">
        <w:rPr>
          <w:rFonts w:ascii="Trebuchet MS" w:hAnsi="Trebuchet MS" w:cs="Arial"/>
          <w:spacing w:val="-2"/>
        </w:rPr>
        <w:t xml:space="preserve"> prevăzute de lege</w:t>
      </w:r>
      <w:r w:rsidRPr="00A02B02">
        <w:rPr>
          <w:rFonts w:ascii="Trebuchet MS" w:hAnsi="Trebuchet MS" w:cs="Arial"/>
          <w:i/>
          <w:spacing w:val="-2"/>
        </w:rPr>
        <w:t>.</w:t>
      </w:r>
      <w:r w:rsidRPr="00A02B02">
        <w:rPr>
          <w:rFonts w:ascii="Trebuchet MS" w:hAnsi="Trebuchet MS" w:cs="Arial"/>
          <w:b/>
        </w:rPr>
        <w:t xml:space="preserve"> </w:t>
      </w:r>
    </w:p>
    <w:p w14:paraId="09AF1CF9" w14:textId="055ACEBE" w:rsidR="006C75A4" w:rsidRPr="00A02B02" w:rsidRDefault="00044A0A" w:rsidP="005D3ED0">
      <w:pPr>
        <w:pStyle w:val="Corptext"/>
        <w:rPr>
          <w:rFonts w:ascii="Trebuchet MS" w:hAnsi="Trebuchet MS" w:cs="Arial"/>
          <w:bCs/>
          <w:i/>
          <w:sz w:val="22"/>
          <w:szCs w:val="22"/>
          <w:lang w:val="ro-RO"/>
        </w:rPr>
      </w:pPr>
      <w:r>
        <w:rPr>
          <w:rFonts w:ascii="Trebuchet MS" w:hAnsi="Trebuchet MS" w:cs="Arial"/>
          <w:bCs/>
          <w:i/>
          <w:sz w:val="22"/>
          <w:szCs w:val="22"/>
          <w:lang w:val="ro-RO"/>
        </w:rPr>
        <w:t xml:space="preserve">  </w:t>
      </w:r>
      <w:r w:rsidR="006C75A4" w:rsidRPr="00A02B02">
        <w:rPr>
          <w:rFonts w:ascii="Trebuchet MS" w:hAnsi="Trebuchet MS" w:cs="Arial"/>
          <w:bCs/>
          <w:i/>
          <w:sz w:val="22"/>
          <w:szCs w:val="22"/>
          <w:lang w:val="ro-RO"/>
        </w:rPr>
        <w:t xml:space="preserve">Avizul de gospodărire a apelor reglementează </w:t>
      </w:r>
      <w:r w:rsidR="00A02B02" w:rsidRPr="00A02B02">
        <w:rPr>
          <w:rFonts w:ascii="Trebuchet MS" w:hAnsi="Trebuchet MS" w:cs="Arial"/>
          <w:bCs/>
          <w:i/>
          <w:sz w:val="22"/>
          <w:szCs w:val="22"/>
          <w:lang w:val="ro-RO"/>
        </w:rPr>
        <w:t>folosința</w:t>
      </w:r>
      <w:r w:rsidR="006C75A4" w:rsidRPr="00A02B02">
        <w:rPr>
          <w:rFonts w:ascii="Trebuchet MS" w:hAnsi="Trebuchet MS" w:cs="Arial"/>
          <w:bCs/>
          <w:i/>
          <w:sz w:val="22"/>
          <w:szCs w:val="22"/>
          <w:lang w:val="ro-RO"/>
        </w:rPr>
        <w:t xml:space="preserve"> numai din punctul de vedere al gospodăririi apelor.</w:t>
      </w:r>
    </w:p>
    <w:p w14:paraId="2D81064F" w14:textId="3DEAC693" w:rsidR="006C75A4" w:rsidRPr="00A02B02" w:rsidRDefault="00044A0A" w:rsidP="005D3ED0">
      <w:pPr>
        <w:pStyle w:val="Corptext"/>
        <w:rPr>
          <w:rFonts w:ascii="Trebuchet MS" w:hAnsi="Trebuchet MS" w:cs="Arial"/>
          <w:bCs/>
          <w:i/>
          <w:sz w:val="22"/>
          <w:szCs w:val="22"/>
          <w:lang w:val="ro-RO"/>
        </w:rPr>
      </w:pPr>
      <w:r>
        <w:rPr>
          <w:rFonts w:ascii="Trebuchet MS" w:hAnsi="Trebuchet MS" w:cs="Arial"/>
          <w:i/>
          <w:sz w:val="22"/>
          <w:szCs w:val="22"/>
          <w:lang w:val="ro-RO"/>
        </w:rPr>
        <w:lastRenderedPageBreak/>
        <w:t xml:space="preserve">  </w:t>
      </w:r>
      <w:r w:rsidR="006C75A4" w:rsidRPr="00A02B02">
        <w:rPr>
          <w:rFonts w:ascii="Trebuchet MS" w:hAnsi="Trebuchet MS" w:cs="Arial"/>
          <w:i/>
          <w:sz w:val="22"/>
          <w:szCs w:val="22"/>
          <w:lang w:val="ro-RO"/>
        </w:rPr>
        <w:t xml:space="preserve">Avizul de gospodărire a apelor </w:t>
      </w:r>
      <w:r w:rsidR="00A02B02" w:rsidRPr="00A02B02">
        <w:rPr>
          <w:rFonts w:ascii="Trebuchet MS" w:hAnsi="Trebuchet MS" w:cs="Arial"/>
          <w:i/>
          <w:sz w:val="22"/>
          <w:szCs w:val="22"/>
          <w:lang w:val="ro-RO"/>
        </w:rPr>
        <w:t>își</w:t>
      </w:r>
      <w:r w:rsidR="006C75A4" w:rsidRPr="00A02B02">
        <w:rPr>
          <w:rFonts w:ascii="Trebuchet MS" w:hAnsi="Trebuchet MS" w:cs="Arial"/>
          <w:i/>
          <w:sz w:val="22"/>
          <w:szCs w:val="22"/>
          <w:lang w:val="ro-RO"/>
        </w:rPr>
        <w:t xml:space="preserve"> </w:t>
      </w:r>
      <w:r w:rsidR="00A02B02" w:rsidRPr="00A02B02">
        <w:rPr>
          <w:rFonts w:ascii="Trebuchet MS" w:hAnsi="Trebuchet MS" w:cs="Arial"/>
          <w:i/>
          <w:sz w:val="22"/>
          <w:szCs w:val="22"/>
          <w:lang w:val="ro-RO"/>
        </w:rPr>
        <w:t>menține</w:t>
      </w:r>
      <w:r w:rsidR="006C75A4" w:rsidRPr="00A02B02">
        <w:rPr>
          <w:rFonts w:ascii="Trebuchet MS" w:hAnsi="Trebuchet MS" w:cs="Arial"/>
          <w:i/>
          <w:sz w:val="22"/>
          <w:szCs w:val="22"/>
          <w:lang w:val="ro-RO"/>
        </w:rPr>
        <w:t xml:space="preserve"> valabilitatea pe toată durata de realizare a lucrărilor, dacă </w:t>
      </w:r>
      <w:r w:rsidR="00A02B02" w:rsidRPr="00A02B02">
        <w:rPr>
          <w:rFonts w:ascii="Trebuchet MS" w:hAnsi="Trebuchet MS" w:cs="Arial"/>
          <w:i/>
          <w:sz w:val="22"/>
          <w:szCs w:val="22"/>
          <w:lang w:val="ro-RO"/>
        </w:rPr>
        <w:t>execuția</w:t>
      </w:r>
      <w:r w:rsidR="006C75A4" w:rsidRPr="00A02B02">
        <w:rPr>
          <w:rFonts w:ascii="Trebuchet MS" w:hAnsi="Trebuchet MS" w:cs="Arial"/>
          <w:i/>
          <w:sz w:val="22"/>
          <w:szCs w:val="22"/>
          <w:lang w:val="ro-RO"/>
        </w:rPr>
        <w:t xml:space="preserve"> acestora a început la cel mult 24 de luni de la data emiterii acestuia </w:t>
      </w:r>
      <w:r w:rsidR="00A02B02" w:rsidRPr="00A02B02">
        <w:rPr>
          <w:rFonts w:ascii="Trebuchet MS" w:hAnsi="Trebuchet MS" w:cs="Arial"/>
          <w:i/>
          <w:sz w:val="22"/>
          <w:szCs w:val="22"/>
          <w:lang w:val="ro-RO"/>
        </w:rPr>
        <w:t>și</w:t>
      </w:r>
      <w:r w:rsidR="006C75A4" w:rsidRPr="00A02B02">
        <w:rPr>
          <w:rFonts w:ascii="Trebuchet MS" w:hAnsi="Trebuchet MS" w:cs="Arial"/>
          <w:i/>
          <w:sz w:val="22"/>
          <w:szCs w:val="22"/>
          <w:lang w:val="ro-RO"/>
        </w:rPr>
        <w:t xml:space="preserve"> dacă au fost respectate prevederile înscrise în aviz , în caz contrar </w:t>
      </w:r>
      <w:r w:rsidR="00A02B02" w:rsidRPr="00A02B02">
        <w:rPr>
          <w:rFonts w:ascii="Trebuchet MS" w:hAnsi="Trebuchet MS" w:cs="Arial"/>
          <w:i/>
          <w:sz w:val="22"/>
          <w:szCs w:val="22"/>
          <w:lang w:val="ro-RO"/>
        </w:rPr>
        <w:t>își</w:t>
      </w:r>
      <w:r w:rsidR="006C75A4" w:rsidRPr="00A02B02">
        <w:rPr>
          <w:rFonts w:ascii="Trebuchet MS" w:hAnsi="Trebuchet MS" w:cs="Arial"/>
          <w:i/>
          <w:sz w:val="22"/>
          <w:szCs w:val="22"/>
          <w:lang w:val="ro-RO"/>
        </w:rPr>
        <w:t xml:space="preserve"> pierde valabilitatea.</w:t>
      </w:r>
    </w:p>
    <w:p w14:paraId="68819EA8" w14:textId="6AE9A06D" w:rsidR="0006402F" w:rsidRPr="00A02B02" w:rsidRDefault="0006402F" w:rsidP="00A02B02">
      <w:pPr>
        <w:pStyle w:val="Listparagraf"/>
        <w:suppressAutoHyphens/>
        <w:spacing w:after="0"/>
        <w:ind w:left="284"/>
        <w:jc w:val="both"/>
        <w:rPr>
          <w:rFonts w:ascii="Trebuchet MS" w:hAnsi="Trebuchet MS" w:cs="Arial"/>
          <w:color w:val="FF0000"/>
          <w:spacing w:val="-2"/>
          <w:lang w:val="ro-RO"/>
        </w:rPr>
      </w:pPr>
      <w:r w:rsidRPr="00A02B02">
        <w:rPr>
          <w:rFonts w:ascii="Trebuchet MS" w:hAnsi="Trebuchet MS"/>
          <w:i/>
          <w:color w:val="FF0000"/>
          <w:lang w:val="ro-RO"/>
        </w:rPr>
        <w:t xml:space="preserve"> </w:t>
      </w:r>
    </w:p>
    <w:p w14:paraId="4FB076E9" w14:textId="77777777" w:rsidR="0006402F" w:rsidRPr="00A02B02"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Agenția pentru Protecția Mediului Sibiu.</w:t>
      </w:r>
      <w:r w:rsidRPr="00A02B02">
        <w:rPr>
          <w:rFonts w:ascii="Trebuchet MS" w:eastAsia="Calibri" w:hAnsi="Trebuchet MS" w:cs="Times New Roman"/>
        </w:rPr>
        <w:t xml:space="preserve"> </w:t>
      </w:r>
    </w:p>
    <w:p w14:paraId="3FCEA75B" w14:textId="77777777" w:rsidR="0006402F" w:rsidRPr="00A02B02" w:rsidRDefault="0006402F" w:rsidP="0006402F">
      <w:pPr>
        <w:spacing w:after="0" w:line="240" w:lineRule="auto"/>
        <w:jc w:val="both"/>
        <w:rPr>
          <w:rFonts w:ascii="Times New Roman" w:eastAsia="Calibri" w:hAnsi="Times New Roman" w:cs="Times New Roman"/>
          <w:sz w:val="24"/>
          <w:szCs w:val="24"/>
        </w:rPr>
      </w:pPr>
    </w:p>
    <w:p w14:paraId="67E6D655" w14:textId="2D6D23AE" w:rsidR="005D3ED0"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w:t>
      </w:r>
      <w:proofErr w:type="spellStart"/>
      <w:r w:rsidRPr="00A02B02">
        <w:rPr>
          <w:rFonts w:ascii="Trebuchet MS" w:eastAsia="Calibri" w:hAnsi="Trebuchet MS" w:cs="Times New Roman"/>
        </w:rPr>
        <w:t>şi</w:t>
      </w:r>
      <w:proofErr w:type="spellEnd"/>
      <w:r w:rsidRPr="00A02B02">
        <w:rPr>
          <w:rFonts w:ascii="Trebuchet MS" w:eastAsia="Calibri" w:hAnsi="Trebuchet MS" w:cs="Times New Roman"/>
        </w:rPr>
        <w:t xml:space="preserve"> completările ulterioare. </w:t>
      </w:r>
    </w:p>
    <w:p w14:paraId="4EFE8900" w14:textId="77777777" w:rsidR="005D3ED0" w:rsidRPr="00A02B02" w:rsidRDefault="005D3ED0" w:rsidP="005D3ED0">
      <w:pPr>
        <w:spacing w:after="0" w:line="240" w:lineRule="auto"/>
        <w:jc w:val="both"/>
        <w:rPr>
          <w:rFonts w:ascii="Trebuchet MS" w:eastAsia="Calibri" w:hAnsi="Trebuchet MS" w:cs="Times New Roman"/>
        </w:rPr>
      </w:pPr>
      <w:bookmarkStart w:id="1" w:name="_GoBack"/>
      <w:bookmarkEnd w:id="1"/>
    </w:p>
    <w:p w14:paraId="76BB15C4" w14:textId="65AD3690" w:rsidR="0048364F"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rPr>
        <w:t xml:space="preserve">Se poate adresa instanței de contencios administrativ competente </w:t>
      </w:r>
      <w:proofErr w:type="spellStart"/>
      <w:r w:rsidRPr="00A02B02">
        <w:rPr>
          <w:rFonts w:ascii="Trebuchet MS" w:eastAsia="Calibri" w:hAnsi="Trebuchet MS" w:cs="Times New Roman"/>
        </w:rPr>
        <w:t>şi</w:t>
      </w:r>
      <w:proofErr w:type="spellEnd"/>
      <w:r w:rsidRPr="00A02B02">
        <w:rPr>
          <w:rFonts w:ascii="Trebuchet MS" w:eastAsia="Calibri" w:hAnsi="Trebuchet MS" w:cs="Times New Roman"/>
        </w:rPr>
        <w:t xml:space="preserve"> orice organizație neguvernamentală care îndeplinește condițiile prevăzute la art. 2 din Legea nr. 292/2018. privind evaluarea impactului anumitor proiecte publice </w:t>
      </w:r>
      <w:proofErr w:type="spellStart"/>
      <w:r w:rsidRPr="00A02B02">
        <w:rPr>
          <w:rFonts w:ascii="Trebuchet MS" w:eastAsia="Calibri" w:hAnsi="Trebuchet MS" w:cs="Times New Roman"/>
        </w:rPr>
        <w:t>şi</w:t>
      </w:r>
      <w:proofErr w:type="spellEnd"/>
      <w:r w:rsidRPr="00A02B02">
        <w:rPr>
          <w:rFonts w:ascii="Trebuchet MS" w:eastAsia="Calibri" w:hAnsi="Trebuchet MS" w:cs="Times New Roman"/>
        </w:rPr>
        <w:t xml:space="preserve"> private asupra mediului, considerându-se că acestea sunt vătămate într-un drept al lor sau într-un interes legitim.</w:t>
      </w:r>
    </w:p>
    <w:p w14:paraId="41131059" w14:textId="77777777" w:rsidR="005D3ED0" w:rsidRPr="00A02B02" w:rsidRDefault="005D3ED0" w:rsidP="005D3ED0">
      <w:pPr>
        <w:spacing w:after="0" w:line="240" w:lineRule="auto"/>
        <w:jc w:val="both"/>
        <w:rPr>
          <w:rFonts w:ascii="Trebuchet MS" w:eastAsia="Calibri" w:hAnsi="Trebuchet MS" w:cs="Times New Roman"/>
        </w:rPr>
      </w:pPr>
    </w:p>
    <w:p w14:paraId="696B9F79" w14:textId="3CAB6F6C" w:rsidR="005D3ED0"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7DE5D33" w14:textId="77777777" w:rsidR="005D3ED0" w:rsidRPr="00A02B02" w:rsidRDefault="005D3ED0" w:rsidP="005D3ED0">
      <w:pPr>
        <w:spacing w:after="0" w:line="240" w:lineRule="auto"/>
        <w:jc w:val="both"/>
        <w:rPr>
          <w:rFonts w:ascii="Trebuchet MS" w:eastAsia="Calibri" w:hAnsi="Trebuchet MS" w:cs="Times New Roman"/>
        </w:rPr>
      </w:pPr>
    </w:p>
    <w:p w14:paraId="4D4F201E" w14:textId="7BDBF5DF" w:rsidR="005D3ED0"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 </w:t>
      </w:r>
    </w:p>
    <w:p w14:paraId="407463AC" w14:textId="77777777" w:rsidR="005D3ED0" w:rsidRPr="00A02B02" w:rsidRDefault="005D3ED0" w:rsidP="005D3ED0">
      <w:pPr>
        <w:spacing w:after="0" w:line="240" w:lineRule="auto"/>
        <w:jc w:val="both"/>
        <w:rPr>
          <w:rFonts w:ascii="Trebuchet MS" w:eastAsia="Calibri" w:hAnsi="Trebuchet MS" w:cs="Times New Roman"/>
        </w:rPr>
      </w:pPr>
    </w:p>
    <w:p w14:paraId="29967315" w14:textId="77777777" w:rsidR="0006402F" w:rsidRPr="00A02B02"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rPr>
        <w:t xml:space="preserve">Autoritatea publică emitentă are obligația de a răspunde la plângerea prealabilă prevăzută la art. 22 alin. (1) în termen de 30 de zile de la data înregistrării acesteia la acea autoritate. </w:t>
      </w:r>
    </w:p>
    <w:p w14:paraId="560DA5B5" w14:textId="00F9FB2A" w:rsidR="005D3ED0"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rPr>
        <w:t xml:space="preserve">Procedura de soluționare a plângerii prealabile prevăzută la art. 22 alin. (1) este gratuită și trebuie să fie echitabilă, rapidă </w:t>
      </w:r>
      <w:proofErr w:type="spellStart"/>
      <w:r w:rsidRPr="00A02B02">
        <w:rPr>
          <w:rFonts w:ascii="Trebuchet MS" w:eastAsia="Calibri" w:hAnsi="Trebuchet MS" w:cs="Times New Roman"/>
        </w:rPr>
        <w:t>şi</w:t>
      </w:r>
      <w:proofErr w:type="spellEnd"/>
      <w:r w:rsidRPr="00A02B02">
        <w:rPr>
          <w:rFonts w:ascii="Trebuchet MS" w:eastAsia="Calibri" w:hAnsi="Trebuchet MS" w:cs="Times New Roman"/>
        </w:rPr>
        <w:t xml:space="preserve"> corectă. </w:t>
      </w:r>
    </w:p>
    <w:p w14:paraId="11251AA1" w14:textId="77777777" w:rsidR="005D3ED0" w:rsidRPr="00A02B02" w:rsidRDefault="005D3ED0" w:rsidP="005D3ED0">
      <w:pPr>
        <w:spacing w:after="0" w:line="240" w:lineRule="auto"/>
        <w:jc w:val="both"/>
        <w:rPr>
          <w:rFonts w:ascii="Trebuchet MS" w:eastAsia="Calibri" w:hAnsi="Trebuchet MS" w:cs="Times New Roman"/>
        </w:rPr>
      </w:pPr>
    </w:p>
    <w:p w14:paraId="4B73747E" w14:textId="77777777" w:rsidR="0006402F" w:rsidRPr="00A02B02" w:rsidRDefault="0006402F" w:rsidP="005D3ED0">
      <w:pPr>
        <w:spacing w:after="0" w:line="240" w:lineRule="auto"/>
        <w:jc w:val="both"/>
        <w:rPr>
          <w:rFonts w:ascii="Trebuchet MS" w:eastAsia="Calibri" w:hAnsi="Trebuchet MS" w:cs="Times New Roman"/>
        </w:rPr>
      </w:pPr>
      <w:r w:rsidRPr="00A02B02">
        <w:rPr>
          <w:rFonts w:ascii="Trebuchet MS" w:eastAsia="Calibri" w:hAnsi="Trebuchet MS" w:cs="Times New Roman"/>
        </w:rPr>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14:paraId="2748D08E" w14:textId="77777777" w:rsidR="0006402F" w:rsidRPr="00A02B02" w:rsidRDefault="0006402F" w:rsidP="0006402F">
      <w:pPr>
        <w:spacing w:after="0" w:line="240" w:lineRule="auto"/>
        <w:jc w:val="both"/>
        <w:rPr>
          <w:rFonts w:ascii="Trebuchet MS" w:eastAsia="Calibri" w:hAnsi="Trebuchet MS" w:cs="Times New Roman"/>
          <w:b/>
        </w:rPr>
      </w:pPr>
    </w:p>
    <w:p w14:paraId="2F7595B4" w14:textId="4DC25475" w:rsidR="0006402F" w:rsidRPr="00A02B02" w:rsidRDefault="0006402F" w:rsidP="005D3ED0">
      <w:pPr>
        <w:spacing w:after="0" w:line="240" w:lineRule="auto"/>
        <w:jc w:val="both"/>
        <w:rPr>
          <w:rFonts w:ascii="Trebuchet MS" w:eastAsia="Calibri" w:hAnsi="Trebuchet MS" w:cs="Times New Roman"/>
          <w:b/>
        </w:rPr>
      </w:pPr>
      <w:r w:rsidRPr="00A02B02">
        <w:rPr>
          <w:rFonts w:ascii="Trebuchet MS" w:eastAsia="Calibri" w:hAnsi="Trebuchet MS" w:cs="Times New Roman"/>
          <w:b/>
        </w:rPr>
        <w:t xml:space="preserve">Prezenta decizie poate fi contestată în conformitate cu prevederile Legii nr. 292/2018 privind evaluarea impactului anumitor proiecte publice </w:t>
      </w:r>
      <w:proofErr w:type="spellStart"/>
      <w:r w:rsidRPr="00A02B02">
        <w:rPr>
          <w:rFonts w:ascii="Trebuchet MS" w:eastAsia="Calibri" w:hAnsi="Trebuchet MS" w:cs="Times New Roman"/>
          <w:b/>
        </w:rPr>
        <w:t>şi</w:t>
      </w:r>
      <w:proofErr w:type="spellEnd"/>
      <w:r w:rsidRPr="00A02B02">
        <w:rPr>
          <w:rFonts w:ascii="Trebuchet MS" w:eastAsia="Calibri" w:hAnsi="Trebuchet MS" w:cs="Times New Roman"/>
          <w:b/>
        </w:rPr>
        <w:t xml:space="preserve"> private asupra mediului și ale Legii nr. 554/2004, cu modificările </w:t>
      </w:r>
      <w:r w:rsidR="00A92F1D" w:rsidRPr="00A02B02">
        <w:rPr>
          <w:rFonts w:ascii="Trebuchet MS" w:eastAsia="Calibri" w:hAnsi="Trebuchet MS" w:cs="Times New Roman"/>
          <w:b/>
        </w:rPr>
        <w:t>și</w:t>
      </w:r>
      <w:r w:rsidRPr="00A02B02">
        <w:rPr>
          <w:rFonts w:ascii="Trebuchet MS" w:eastAsia="Calibri" w:hAnsi="Trebuchet MS" w:cs="Times New Roman"/>
          <w:b/>
        </w:rPr>
        <w:t xml:space="preserve"> completările ulterioare. </w:t>
      </w:r>
    </w:p>
    <w:p w14:paraId="4CFCE41F" w14:textId="77777777" w:rsidR="0006402F" w:rsidRPr="00A02B02" w:rsidRDefault="0006402F" w:rsidP="005D3ED0">
      <w:pPr>
        <w:spacing w:after="0" w:line="240" w:lineRule="auto"/>
        <w:jc w:val="both"/>
        <w:rPr>
          <w:rFonts w:ascii="Trebuchet MS" w:eastAsia="Calibri" w:hAnsi="Trebuchet MS" w:cs="Times New Roman"/>
          <w:b/>
          <w:bCs/>
        </w:rPr>
      </w:pPr>
    </w:p>
    <w:p w14:paraId="1CC848EA" w14:textId="526149A7" w:rsidR="0006402F" w:rsidRPr="00A02B02" w:rsidRDefault="0006402F" w:rsidP="005D3ED0">
      <w:pPr>
        <w:spacing w:after="0" w:line="240" w:lineRule="auto"/>
        <w:jc w:val="both"/>
        <w:rPr>
          <w:rFonts w:ascii="Trebuchet MS" w:eastAsia="Calibri" w:hAnsi="Trebuchet MS" w:cs="Times New Roman"/>
          <w:b/>
          <w:bCs/>
          <w:color w:val="FF0000"/>
        </w:rPr>
      </w:pPr>
      <w:r w:rsidRPr="00A02B02">
        <w:rPr>
          <w:rFonts w:ascii="Trebuchet MS" w:eastAsia="Calibri" w:hAnsi="Trebuchet MS" w:cs="Times New Roman"/>
          <w:b/>
          <w:bCs/>
        </w:rPr>
        <w:t xml:space="preserve">Prezenta decizie a fost emisă în 3 (trei) exemplare, fiecare exemplar având un număr </w:t>
      </w:r>
      <w:r w:rsidR="0048760A" w:rsidRPr="00A02B02">
        <w:rPr>
          <w:rFonts w:ascii="Trebuchet MS" w:eastAsia="Calibri" w:hAnsi="Trebuchet MS" w:cs="Times New Roman"/>
          <w:b/>
          <w:bCs/>
          <w:color w:val="FF0000"/>
        </w:rPr>
        <w:t>de 10 (zece</w:t>
      </w:r>
      <w:r w:rsidRPr="00A02B02">
        <w:rPr>
          <w:rFonts w:ascii="Trebuchet MS" w:eastAsia="Calibri" w:hAnsi="Trebuchet MS" w:cs="Times New Roman"/>
          <w:b/>
          <w:bCs/>
          <w:color w:val="FF0000"/>
        </w:rPr>
        <w:t xml:space="preserve">) </w:t>
      </w:r>
      <w:r w:rsidRPr="00A02B02">
        <w:rPr>
          <w:rFonts w:ascii="Trebuchet MS" w:eastAsia="Calibri" w:hAnsi="Trebuchet MS" w:cs="Times New Roman"/>
          <w:b/>
          <w:bCs/>
        </w:rPr>
        <w:t>pagini, semnate și ștampilate: 1 ex. pentru solicitant, 2 ex. se arhivează la A.P.M. Sibiu.</w:t>
      </w:r>
    </w:p>
    <w:p w14:paraId="4AA1EFB5" w14:textId="77777777" w:rsidR="0006402F" w:rsidRPr="00A02B02" w:rsidRDefault="0006402F" w:rsidP="0006402F">
      <w:pPr>
        <w:spacing w:after="0" w:line="240" w:lineRule="auto"/>
        <w:jc w:val="both"/>
        <w:rPr>
          <w:rFonts w:ascii="Trebuchet MS" w:eastAsia="Calibri" w:hAnsi="Trebuchet MS" w:cs="Times New Roman"/>
          <w:b/>
          <w:bCs/>
          <w:color w:val="FF0000"/>
        </w:rPr>
      </w:pPr>
    </w:p>
    <w:p w14:paraId="5CE68F88" w14:textId="41614C10" w:rsidR="0006402F" w:rsidRPr="00A02B02" w:rsidRDefault="0006402F" w:rsidP="0006402F">
      <w:pPr>
        <w:spacing w:after="0" w:line="240" w:lineRule="auto"/>
        <w:jc w:val="both"/>
        <w:rPr>
          <w:rFonts w:ascii="Times New Roman" w:eastAsia="Calibri" w:hAnsi="Times New Roman" w:cs="Times New Roman"/>
          <w:b/>
          <w:bCs/>
          <w:sz w:val="24"/>
          <w:szCs w:val="24"/>
        </w:rPr>
      </w:pPr>
    </w:p>
    <w:p w14:paraId="141D32BE" w14:textId="7EFD628F" w:rsidR="0006402F" w:rsidRPr="00A02B02" w:rsidRDefault="00CE52E7" w:rsidP="00CE52E7">
      <w:pPr>
        <w:suppressAutoHyphens/>
        <w:spacing w:after="0" w:line="240" w:lineRule="auto"/>
        <w:jc w:val="center"/>
        <w:rPr>
          <w:rFonts w:ascii="Trebuchet MS" w:eastAsia="Calibri" w:hAnsi="Trebuchet MS" w:cs="font288"/>
        </w:rPr>
      </w:pPr>
      <w:r w:rsidRPr="00A02B02">
        <w:rPr>
          <w:rFonts w:ascii="Trebuchet MS" w:eastAsia="Calibri" w:hAnsi="Trebuchet MS" w:cs="Times New Roman"/>
          <w:b/>
        </w:rPr>
        <w:t>DIRECTOR EXECUTIV</w:t>
      </w:r>
    </w:p>
    <w:p w14:paraId="3F3070CD" w14:textId="6CC39C74" w:rsidR="0006402F" w:rsidRPr="00A02B02" w:rsidRDefault="00CE52E7" w:rsidP="00CE52E7">
      <w:pPr>
        <w:suppressAutoHyphens/>
        <w:spacing w:after="0" w:line="240" w:lineRule="auto"/>
        <w:rPr>
          <w:rFonts w:ascii="Trebuchet MS" w:eastAsia="Calibri" w:hAnsi="Trebuchet MS" w:cs="font288"/>
        </w:rPr>
      </w:pPr>
      <w:r w:rsidRPr="00A02B02">
        <w:rPr>
          <w:rFonts w:ascii="Trebuchet MS" w:eastAsia="Times New Roman" w:hAnsi="Trebuchet MS" w:cs="Times New Roman"/>
          <w:b/>
        </w:rPr>
        <w:lastRenderedPageBreak/>
        <w:t xml:space="preserve">                                                           </w:t>
      </w:r>
      <w:r w:rsidR="0006402F" w:rsidRPr="00A02B02">
        <w:rPr>
          <w:rFonts w:ascii="Trebuchet MS" w:eastAsia="Times New Roman" w:hAnsi="Trebuchet MS" w:cs="Times New Roman"/>
        </w:rPr>
        <w:t>Ciprian SIMULESCU</w:t>
      </w:r>
    </w:p>
    <w:p w14:paraId="406430C7" w14:textId="77777777" w:rsidR="0006402F" w:rsidRPr="00A02B02" w:rsidRDefault="0006402F" w:rsidP="0006402F">
      <w:pPr>
        <w:suppressAutoHyphens/>
        <w:spacing w:after="0" w:line="240" w:lineRule="auto"/>
        <w:ind w:left="360"/>
        <w:jc w:val="center"/>
        <w:rPr>
          <w:rFonts w:ascii="Trebuchet MS" w:eastAsia="Calibri" w:hAnsi="Trebuchet MS" w:cs="Times New Roman"/>
          <w:b/>
        </w:rPr>
      </w:pPr>
    </w:p>
    <w:p w14:paraId="5EB026FF" w14:textId="77777777" w:rsidR="0006402F" w:rsidRPr="00A02B02" w:rsidRDefault="0006402F" w:rsidP="0006402F">
      <w:pPr>
        <w:suppressAutoHyphens/>
        <w:spacing w:after="0" w:line="240" w:lineRule="auto"/>
        <w:ind w:left="360"/>
        <w:jc w:val="center"/>
        <w:rPr>
          <w:rFonts w:ascii="Trebuchet MS" w:eastAsia="Calibri" w:hAnsi="Trebuchet MS" w:cs="Times New Roman"/>
          <w:b/>
        </w:rPr>
      </w:pPr>
    </w:p>
    <w:p w14:paraId="26D4E346" w14:textId="77777777" w:rsidR="0006402F" w:rsidRPr="00A02B02" w:rsidRDefault="0006402F" w:rsidP="0006402F">
      <w:pPr>
        <w:suppressAutoHyphens/>
        <w:spacing w:after="0" w:line="240" w:lineRule="auto"/>
        <w:ind w:left="360"/>
        <w:jc w:val="center"/>
        <w:rPr>
          <w:rFonts w:ascii="Trebuchet MS" w:eastAsia="Calibri" w:hAnsi="Trebuchet MS" w:cs="Times New Roman"/>
          <w:b/>
        </w:rPr>
      </w:pPr>
    </w:p>
    <w:p w14:paraId="501FB7B7" w14:textId="37362696" w:rsidR="0006402F" w:rsidRPr="00A02B02" w:rsidRDefault="0006402F" w:rsidP="0006402F">
      <w:pPr>
        <w:spacing w:after="0" w:line="240" w:lineRule="auto"/>
        <w:rPr>
          <w:rFonts w:ascii="Trebuchet MS" w:eastAsia="Calibri" w:hAnsi="Trebuchet MS" w:cs="Times New Roman"/>
          <w:b/>
        </w:rPr>
      </w:pPr>
      <w:r w:rsidRPr="00A02B02">
        <w:rPr>
          <w:rFonts w:ascii="Trebuchet MS" w:eastAsia="Calibri" w:hAnsi="Trebuchet MS" w:cs="Times New Roman"/>
          <w:b/>
        </w:rPr>
        <w:t xml:space="preserve">    ŞEF SERVICIU AVIZE, </w:t>
      </w:r>
      <w:r w:rsidRPr="00A02B02">
        <w:rPr>
          <w:rFonts w:ascii="Trebuchet MS" w:eastAsia="Calibri" w:hAnsi="Trebuchet MS" w:cs="Times New Roman"/>
          <w:b/>
        </w:rPr>
        <w:tab/>
      </w:r>
      <w:r w:rsidRPr="00A02B02">
        <w:rPr>
          <w:rFonts w:ascii="Trebuchet MS" w:eastAsia="Calibri" w:hAnsi="Trebuchet MS" w:cs="Times New Roman"/>
          <w:b/>
        </w:rPr>
        <w:tab/>
      </w:r>
      <w:r w:rsidRPr="00A02B02">
        <w:rPr>
          <w:rFonts w:ascii="Trebuchet MS" w:eastAsia="Calibri" w:hAnsi="Trebuchet MS" w:cs="Times New Roman"/>
          <w:b/>
        </w:rPr>
        <w:tab/>
        <w:t xml:space="preserve">            </w:t>
      </w:r>
      <w:r w:rsidR="00CE52E7" w:rsidRPr="00A02B02">
        <w:rPr>
          <w:rFonts w:ascii="Trebuchet MS" w:eastAsia="Calibri" w:hAnsi="Trebuchet MS" w:cs="Times New Roman"/>
          <w:b/>
        </w:rPr>
        <w:t xml:space="preserve">                           </w:t>
      </w:r>
      <w:r w:rsidRPr="00A02B02">
        <w:rPr>
          <w:rFonts w:ascii="Trebuchet MS" w:eastAsia="Calibri" w:hAnsi="Trebuchet MS" w:cs="Times New Roman"/>
          <w:b/>
        </w:rPr>
        <w:t>ȘEF SERVICIU CALITATEA</w:t>
      </w:r>
      <w:r w:rsidR="00CE52E7" w:rsidRPr="00A02B02">
        <w:rPr>
          <w:rFonts w:ascii="Trebuchet MS" w:eastAsia="Calibri" w:hAnsi="Trebuchet MS" w:cs="Times New Roman"/>
          <w:b/>
        </w:rPr>
        <w:t>,</w:t>
      </w:r>
    </w:p>
    <w:p w14:paraId="6BD7C5AA" w14:textId="02A6B76E" w:rsidR="0006402F" w:rsidRPr="00A02B02" w:rsidRDefault="0006402F" w:rsidP="0006402F">
      <w:pPr>
        <w:spacing w:after="0" w:line="240" w:lineRule="auto"/>
        <w:ind w:left="720" w:hanging="720"/>
        <w:rPr>
          <w:rFonts w:ascii="Trebuchet MS" w:eastAsia="Calibri" w:hAnsi="Trebuchet MS" w:cs="Times New Roman"/>
          <w:b/>
        </w:rPr>
      </w:pPr>
      <w:r w:rsidRPr="00A02B02">
        <w:rPr>
          <w:rFonts w:ascii="Trebuchet MS" w:eastAsia="Calibri" w:hAnsi="Trebuchet MS" w:cs="Times New Roman"/>
          <w:b/>
        </w:rPr>
        <w:t xml:space="preserve">ACORDURI, AUTORIZAŢII,                          </w:t>
      </w:r>
      <w:r w:rsidRPr="00A02B02">
        <w:rPr>
          <w:rFonts w:ascii="Trebuchet MS" w:eastAsia="Calibri" w:hAnsi="Trebuchet MS" w:cs="Times New Roman"/>
          <w:b/>
        </w:rPr>
        <w:tab/>
        <w:t xml:space="preserve">     </w:t>
      </w:r>
      <w:r w:rsidR="00CE52E7" w:rsidRPr="00A02B02">
        <w:rPr>
          <w:rFonts w:ascii="Trebuchet MS" w:eastAsia="Calibri" w:hAnsi="Trebuchet MS" w:cs="Times New Roman"/>
          <w:b/>
        </w:rPr>
        <w:t xml:space="preserve">                         FACTORILOR DE MEDIU</w:t>
      </w:r>
    </w:p>
    <w:p w14:paraId="4FC6F0F6" w14:textId="13DE4577" w:rsidR="0006402F" w:rsidRPr="00A02B02" w:rsidRDefault="0006402F" w:rsidP="0006402F">
      <w:pPr>
        <w:spacing w:after="0" w:line="240" w:lineRule="auto"/>
        <w:ind w:left="720" w:hanging="720"/>
        <w:rPr>
          <w:rFonts w:ascii="Trebuchet MS" w:eastAsia="Calibri" w:hAnsi="Trebuchet MS" w:cs="Times New Roman"/>
          <w:b/>
        </w:rPr>
      </w:pPr>
      <w:r w:rsidRPr="00A02B02">
        <w:rPr>
          <w:rFonts w:ascii="Trebuchet MS" w:eastAsia="Calibri" w:hAnsi="Trebuchet MS" w:cs="Times New Roman"/>
          <w:b/>
        </w:rPr>
        <w:t xml:space="preserve">   </w:t>
      </w:r>
      <w:r w:rsidR="00CE52E7" w:rsidRPr="00A02B02">
        <w:rPr>
          <w:rFonts w:ascii="Trebuchet MS" w:eastAsia="Calibri" w:hAnsi="Trebuchet MS" w:cs="Times New Roman"/>
        </w:rPr>
        <w:t>Ruxanda FLORIAN</w:t>
      </w:r>
      <w:r w:rsidRPr="00A02B02">
        <w:rPr>
          <w:rFonts w:ascii="Trebuchet MS" w:eastAsia="Calibri" w:hAnsi="Trebuchet MS" w:cs="Times New Roman"/>
          <w:b/>
        </w:rPr>
        <w:tab/>
      </w:r>
      <w:r w:rsidRPr="00A02B02">
        <w:rPr>
          <w:rFonts w:ascii="Trebuchet MS" w:eastAsia="Calibri" w:hAnsi="Trebuchet MS" w:cs="Times New Roman"/>
          <w:b/>
        </w:rPr>
        <w:tab/>
        <w:t xml:space="preserve">                         </w:t>
      </w:r>
      <w:r w:rsidR="00CE52E7" w:rsidRPr="00A02B02">
        <w:rPr>
          <w:rFonts w:ascii="Trebuchet MS" w:eastAsia="Calibri" w:hAnsi="Trebuchet MS" w:cs="Times New Roman"/>
          <w:b/>
        </w:rPr>
        <w:t xml:space="preserve">                                            </w:t>
      </w:r>
      <w:r w:rsidRPr="00A02B02">
        <w:rPr>
          <w:rFonts w:ascii="Trebuchet MS" w:eastAsia="Calibri" w:hAnsi="Trebuchet MS" w:cs="Times New Roman"/>
        </w:rPr>
        <w:t>Flaviu TOMUȚĂ</w:t>
      </w:r>
    </w:p>
    <w:p w14:paraId="1E16DDEB" w14:textId="77777777" w:rsidR="0006402F" w:rsidRPr="00A02B02" w:rsidRDefault="0006402F" w:rsidP="0006402F">
      <w:pPr>
        <w:spacing w:after="0" w:line="240" w:lineRule="auto"/>
        <w:jc w:val="center"/>
        <w:rPr>
          <w:rFonts w:ascii="Trebuchet MS" w:eastAsia="Calibri" w:hAnsi="Trebuchet MS" w:cs="Times New Roman"/>
          <w:b/>
        </w:rPr>
      </w:pPr>
    </w:p>
    <w:p w14:paraId="6E4C3DF6" w14:textId="3C1A3396" w:rsidR="0006402F" w:rsidRPr="00A02B02" w:rsidRDefault="0006402F" w:rsidP="0006402F">
      <w:pPr>
        <w:spacing w:after="0" w:line="240" w:lineRule="auto"/>
        <w:jc w:val="center"/>
        <w:rPr>
          <w:rFonts w:ascii="Trebuchet MS" w:eastAsia="Calibri" w:hAnsi="Trebuchet MS" w:cs="Times New Roman"/>
          <w:b/>
        </w:rPr>
      </w:pPr>
    </w:p>
    <w:p w14:paraId="7DF1EC0B" w14:textId="7850A115" w:rsidR="0006402F" w:rsidRPr="00A02B02" w:rsidRDefault="0006402F" w:rsidP="00044A0A">
      <w:pPr>
        <w:spacing w:after="0" w:line="240" w:lineRule="auto"/>
        <w:rPr>
          <w:rFonts w:ascii="Trebuchet MS" w:eastAsia="Calibri" w:hAnsi="Trebuchet MS" w:cs="Times New Roman"/>
          <w:b/>
        </w:rPr>
      </w:pPr>
    </w:p>
    <w:p w14:paraId="44F94E91" w14:textId="65AFBDD9" w:rsidR="0006402F" w:rsidRPr="00A02B02" w:rsidRDefault="00CE52E7" w:rsidP="0006402F">
      <w:pPr>
        <w:spacing w:after="0" w:line="240" w:lineRule="auto"/>
        <w:ind w:left="360"/>
        <w:rPr>
          <w:rFonts w:ascii="Trebuchet MS" w:eastAsia="Calibri" w:hAnsi="Trebuchet MS" w:cs="Times New Roman"/>
          <w:b/>
        </w:rPr>
      </w:pPr>
      <w:r w:rsidRPr="00A02B02">
        <w:rPr>
          <w:rFonts w:ascii="Trebuchet MS" w:eastAsia="Calibri" w:hAnsi="Trebuchet MS" w:cs="Times New Roman"/>
          <w:b/>
        </w:rPr>
        <w:t xml:space="preserve">          ÎNTOCMIT</w:t>
      </w:r>
      <w:r w:rsidR="0006402F" w:rsidRPr="00A02B02">
        <w:rPr>
          <w:rFonts w:ascii="Trebuchet MS" w:eastAsia="Calibri" w:hAnsi="Trebuchet MS" w:cs="Times New Roman"/>
          <w:b/>
        </w:rPr>
        <w:t xml:space="preserve">                                                               </w:t>
      </w:r>
      <w:r w:rsidRPr="00A02B02">
        <w:rPr>
          <w:rFonts w:ascii="Trebuchet MS" w:eastAsia="Calibri" w:hAnsi="Trebuchet MS" w:cs="Times New Roman"/>
          <w:b/>
        </w:rPr>
        <w:t xml:space="preserve">                         </w:t>
      </w:r>
      <w:proofErr w:type="spellStart"/>
      <w:r w:rsidRPr="00A02B02">
        <w:rPr>
          <w:rFonts w:ascii="Trebuchet MS" w:eastAsia="Calibri" w:hAnsi="Trebuchet MS" w:cs="Times New Roman"/>
          <w:b/>
        </w:rPr>
        <w:t>ÎNTOCMIT</w:t>
      </w:r>
      <w:proofErr w:type="spellEnd"/>
    </w:p>
    <w:p w14:paraId="25CC88AE" w14:textId="62A1E086" w:rsidR="00DE792C" w:rsidRPr="00044A0A" w:rsidRDefault="0006402F" w:rsidP="00044A0A">
      <w:pPr>
        <w:tabs>
          <w:tab w:val="left" w:pos="3375"/>
        </w:tabs>
        <w:rPr>
          <w:rFonts w:ascii="Trebuchet MS" w:hAnsi="Trebuchet MS"/>
        </w:rPr>
      </w:pPr>
      <w:r w:rsidRPr="00A02B02">
        <w:rPr>
          <w:rFonts w:ascii="Trebuchet MS" w:eastAsia="Calibri" w:hAnsi="Trebuchet MS" w:cs="Times New Roman"/>
        </w:rPr>
        <w:t xml:space="preserve">Consilier Cosmina NICOLESCU                         </w:t>
      </w:r>
      <w:r w:rsidR="00CE52E7" w:rsidRPr="00A02B02">
        <w:rPr>
          <w:rFonts w:ascii="Trebuchet MS" w:eastAsia="Calibri" w:hAnsi="Trebuchet MS" w:cs="Times New Roman"/>
        </w:rPr>
        <w:t xml:space="preserve">                                </w:t>
      </w:r>
      <w:r w:rsidRPr="00A02B02">
        <w:rPr>
          <w:rFonts w:ascii="Trebuchet MS" w:eastAsia="Calibri" w:hAnsi="Trebuchet MS" w:cs="Times New Roman"/>
        </w:rPr>
        <w:t>Consilier Gabriela CĂPĂȚÎNĂ</w:t>
      </w:r>
    </w:p>
    <w:sectPr w:rsidR="00DE792C" w:rsidRPr="00044A0A"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83D5" w14:textId="77777777" w:rsidR="00B87225" w:rsidRDefault="00B87225" w:rsidP="00143ACD">
      <w:pPr>
        <w:spacing w:after="0" w:line="240" w:lineRule="auto"/>
      </w:pPr>
      <w:r>
        <w:separator/>
      </w:r>
    </w:p>
  </w:endnote>
  <w:endnote w:type="continuationSeparator" w:id="0">
    <w:p w14:paraId="408E1727" w14:textId="77777777" w:rsidR="00B87225" w:rsidRDefault="00B8722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umnst777 Lt BT">
    <w:altName w:val="Lucida Sans Unicode"/>
    <w:charset w:val="00"/>
    <w:family w:val="swiss"/>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88">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3AA906DF" w14:textId="77777777" w:rsidR="00950955" w:rsidRPr="00950955" w:rsidRDefault="00950955" w:rsidP="00950955">
            <w:pPr>
              <w:pStyle w:val="Footer1"/>
              <w:ind w:left="284"/>
              <w:rPr>
                <w:sz w:val="16"/>
                <w:szCs w:val="16"/>
              </w:rPr>
            </w:pPr>
            <w:r w:rsidRPr="00950955">
              <w:rPr>
                <w:sz w:val="16"/>
                <w:szCs w:val="16"/>
              </w:rPr>
              <w:t>AGENȚIA PENTRU PROTECȚIA MEDIULUI SIBIU</w:t>
            </w:r>
          </w:p>
          <w:p w14:paraId="017959AE" w14:textId="77777777" w:rsidR="00950955" w:rsidRPr="00950955" w:rsidRDefault="00950955" w:rsidP="00950955">
            <w:pPr>
              <w:tabs>
                <w:tab w:val="center" w:pos="4703"/>
                <w:tab w:val="right" w:pos="9406"/>
              </w:tabs>
              <w:spacing w:after="0" w:line="240" w:lineRule="auto"/>
              <w:ind w:left="284"/>
              <w:jc w:val="both"/>
              <w:rPr>
                <w:rFonts w:ascii="Trebuchet MS" w:hAnsi="Trebuchet MS" w:cs="Open Sans"/>
                <w:color w:val="000000"/>
                <w:sz w:val="16"/>
                <w:szCs w:val="16"/>
                <w14:ligatures w14:val="none"/>
              </w:rPr>
            </w:pPr>
            <w:r w:rsidRPr="00950955">
              <w:rPr>
                <w:rFonts w:ascii="Trebuchet MS" w:hAnsi="Trebuchet MS" w:cs="Open Sans"/>
                <w:color w:val="000000"/>
                <w:sz w:val="16"/>
                <w:szCs w:val="16"/>
                <w14:ligatures w14:val="none"/>
              </w:rPr>
              <w:t>str. Hipodromului, nr. 2A, Sibiu, Cod poștal 550360</w:t>
            </w:r>
          </w:p>
          <w:p w14:paraId="27721253" w14:textId="77777777" w:rsidR="00950955" w:rsidRPr="00950955" w:rsidRDefault="00950955" w:rsidP="00950955">
            <w:pPr>
              <w:tabs>
                <w:tab w:val="center" w:pos="4703"/>
                <w:tab w:val="right" w:pos="9406"/>
              </w:tabs>
              <w:spacing w:after="0" w:line="240" w:lineRule="auto"/>
              <w:ind w:left="284"/>
              <w:jc w:val="both"/>
              <w:rPr>
                <w:rFonts w:ascii="Trebuchet MS" w:hAnsi="Trebuchet MS" w:cs="Open Sans"/>
                <w:color w:val="000000"/>
                <w:sz w:val="16"/>
                <w:szCs w:val="16"/>
                <w14:ligatures w14:val="none"/>
              </w:rPr>
            </w:pPr>
            <w:r w:rsidRPr="00950955">
              <w:rPr>
                <w:rFonts w:ascii="Trebuchet MS" w:hAnsi="Trebuchet MS" w:cs="Open Sans"/>
                <w:color w:val="000000"/>
                <w:sz w:val="16"/>
                <w:szCs w:val="16"/>
                <w14:ligatures w14:val="none"/>
              </w:rPr>
              <w:t xml:space="preserve">Tel.: +4 0269 422 653    e-mail: </w:t>
            </w:r>
            <w:hyperlink r:id="rId1" w:history="1">
              <w:r w:rsidRPr="00950955">
                <w:rPr>
                  <w:rFonts w:ascii="Trebuchet MS" w:hAnsi="Trebuchet MS" w:cs="Open Sans"/>
                  <w:color w:val="0563C1" w:themeColor="hyperlink"/>
                  <w:sz w:val="16"/>
                  <w:szCs w:val="16"/>
                  <w:u w:val="single"/>
                  <w14:ligatures w14:val="none"/>
                </w:rPr>
                <w:t>office@apmsb.anpm.ro</w:t>
              </w:r>
            </w:hyperlink>
            <w:r w:rsidRPr="00950955">
              <w:rPr>
                <w:rFonts w:ascii="Trebuchet MS" w:hAnsi="Trebuchet MS" w:cs="Open Sans"/>
                <w:sz w:val="16"/>
                <w:szCs w:val="16"/>
                <w:u w:val="single"/>
                <w14:ligatures w14:val="none"/>
              </w:rPr>
              <w:t xml:space="preserve">    </w:t>
            </w:r>
            <w:r w:rsidRPr="00950955">
              <w:rPr>
                <w:rFonts w:ascii="Trebuchet MS" w:hAnsi="Trebuchet MS" w:cs="Open Sans"/>
                <w:color w:val="000000"/>
                <w:sz w:val="16"/>
                <w:szCs w:val="16"/>
                <w14:ligatures w14:val="none"/>
              </w:rPr>
              <w:t xml:space="preserve">website: </w:t>
            </w:r>
            <w:hyperlink r:id="rId2" w:history="1">
              <w:r w:rsidRPr="00950955">
                <w:rPr>
                  <w:rFonts w:ascii="Trebuchet MS" w:hAnsi="Trebuchet MS" w:cs="Open Sans"/>
                  <w:color w:val="0563C1" w:themeColor="hyperlink"/>
                  <w:sz w:val="16"/>
                  <w:szCs w:val="16"/>
                  <w:u w:val="single"/>
                  <w14:ligatures w14:val="none"/>
                </w:rPr>
                <w:t>http://apmsb.anpm.ro</w:t>
              </w:r>
            </w:hyperlink>
          </w:p>
          <w:tbl>
            <w:tblPr>
              <w:tblStyle w:val="Tabelgril2"/>
              <w:tblW w:w="0" w:type="auto"/>
              <w:tblInd w:w="284" w:type="dxa"/>
              <w:tblLook w:val="04A0" w:firstRow="1" w:lastRow="0" w:firstColumn="1" w:lastColumn="0" w:noHBand="0" w:noVBand="1"/>
            </w:tblPr>
            <w:tblGrid>
              <w:gridCol w:w="6001"/>
            </w:tblGrid>
            <w:tr w:rsidR="00950955" w:rsidRPr="00950955" w14:paraId="4CCB913B" w14:textId="77777777" w:rsidTr="00452E71">
              <w:trPr>
                <w:trHeight w:val="70"/>
              </w:trPr>
              <w:tc>
                <w:tcPr>
                  <w:tcW w:w="6001" w:type="dxa"/>
                </w:tcPr>
                <w:p w14:paraId="5E35B0C6" w14:textId="77777777" w:rsidR="00950955" w:rsidRPr="00950955" w:rsidRDefault="00950955" w:rsidP="00950955">
                  <w:pPr>
                    <w:tabs>
                      <w:tab w:val="center" w:pos="4513"/>
                      <w:tab w:val="right" w:pos="9026"/>
                    </w:tabs>
                    <w:rPr>
                      <w:rFonts w:ascii="Trebuchet MS" w:hAnsi="Trebuchet MS" w:cs="Open Sans"/>
                      <w:color w:val="000000"/>
                      <w:sz w:val="16"/>
                      <w:szCs w:val="16"/>
                      <w:shd w:val="clear" w:color="auto" w:fill="FFFFFF"/>
                    </w:rPr>
                  </w:pPr>
                  <w:r w:rsidRPr="00950955">
                    <w:rPr>
                      <w:rFonts w:ascii="Trebuchet MS" w:hAnsi="Trebuchet MS" w:cs="Open Sans"/>
                      <w:color w:val="000000"/>
                      <w:sz w:val="16"/>
                      <w:szCs w:val="16"/>
                      <w:shd w:val="clear" w:color="auto" w:fill="FFFFFF"/>
                    </w:rPr>
                    <w:t>Operator de date cu caracter personal, conform Regulamentului (UE) 2016/679</w:t>
                  </w:r>
                </w:p>
              </w:tc>
            </w:tr>
          </w:tbl>
          <w:p w14:paraId="1BE07989" w14:textId="52E3A260" w:rsidR="00D62259" w:rsidRPr="00FE758C" w:rsidRDefault="004C0CE7"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D3ED0">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D3ED0">
              <w:rPr>
                <w:rFonts w:ascii="Trebuchet MS" w:hAnsi="Trebuchet MS"/>
                <w:b/>
                <w:bCs/>
                <w:noProof/>
                <w:sz w:val="16"/>
                <w:szCs w:val="16"/>
              </w:rPr>
              <w:t>9</w:t>
            </w:r>
            <w:r w:rsidRPr="00FE758C">
              <w:rPr>
                <w:rFonts w:ascii="Trebuchet MS" w:hAnsi="Trebuchet MS"/>
                <w:b/>
                <w:bCs/>
                <w:sz w:val="16"/>
                <w:szCs w:val="16"/>
              </w:rPr>
              <w:fldChar w:fldCharType="end"/>
            </w:r>
          </w:p>
          <w:p w14:paraId="4410F7E4" w14:textId="4A022B89" w:rsidR="0090061B" w:rsidRPr="00D62259" w:rsidRDefault="00B87225"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749470452"/>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69616900"/>
          <w:docPartObj>
            <w:docPartGallery w:val="Page Numbers (Top of Page)"/>
            <w:docPartUnique/>
          </w:docPartObj>
        </w:sdtPr>
        <w:sdtEndPr/>
        <w:sdtContent>
          <w:p w14:paraId="02736C5C" w14:textId="77777777" w:rsidR="00950955" w:rsidRPr="00950955" w:rsidRDefault="00950955" w:rsidP="00950955">
            <w:pPr>
              <w:pStyle w:val="Footer1"/>
              <w:ind w:left="284"/>
              <w:rPr>
                <w:sz w:val="16"/>
                <w:szCs w:val="16"/>
              </w:rPr>
            </w:pPr>
            <w:r w:rsidRPr="00950955">
              <w:rPr>
                <w:sz w:val="16"/>
                <w:szCs w:val="16"/>
              </w:rPr>
              <w:t>AGENȚIA PENTRU PROTECȚIA MEDIULUI SIBIU</w:t>
            </w:r>
          </w:p>
          <w:p w14:paraId="2110C484" w14:textId="77777777" w:rsidR="00950955" w:rsidRPr="00950955" w:rsidRDefault="00950955" w:rsidP="00950955">
            <w:pPr>
              <w:tabs>
                <w:tab w:val="center" w:pos="4703"/>
                <w:tab w:val="right" w:pos="9406"/>
              </w:tabs>
              <w:spacing w:after="0" w:line="240" w:lineRule="auto"/>
              <w:ind w:left="284"/>
              <w:jc w:val="both"/>
              <w:rPr>
                <w:rFonts w:ascii="Trebuchet MS" w:hAnsi="Trebuchet MS" w:cs="Open Sans"/>
                <w:color w:val="000000"/>
                <w:sz w:val="16"/>
                <w:szCs w:val="16"/>
                <w14:ligatures w14:val="none"/>
              </w:rPr>
            </w:pPr>
            <w:r w:rsidRPr="00950955">
              <w:rPr>
                <w:rFonts w:ascii="Trebuchet MS" w:hAnsi="Trebuchet MS" w:cs="Open Sans"/>
                <w:color w:val="000000"/>
                <w:sz w:val="16"/>
                <w:szCs w:val="16"/>
                <w14:ligatures w14:val="none"/>
              </w:rPr>
              <w:t>str. Hipodromului, nr. 2A, Sibiu, Cod poștal 550360</w:t>
            </w:r>
          </w:p>
          <w:p w14:paraId="1B4FAD30" w14:textId="77777777" w:rsidR="00950955" w:rsidRPr="00950955" w:rsidRDefault="00950955" w:rsidP="00950955">
            <w:pPr>
              <w:tabs>
                <w:tab w:val="center" w:pos="4703"/>
                <w:tab w:val="right" w:pos="9406"/>
              </w:tabs>
              <w:spacing w:after="0" w:line="240" w:lineRule="auto"/>
              <w:ind w:left="284"/>
              <w:jc w:val="both"/>
              <w:rPr>
                <w:rFonts w:ascii="Trebuchet MS" w:hAnsi="Trebuchet MS" w:cs="Open Sans"/>
                <w:color w:val="000000"/>
                <w:sz w:val="16"/>
                <w:szCs w:val="16"/>
                <w14:ligatures w14:val="none"/>
              </w:rPr>
            </w:pPr>
            <w:r w:rsidRPr="00950955">
              <w:rPr>
                <w:rFonts w:ascii="Trebuchet MS" w:hAnsi="Trebuchet MS" w:cs="Open Sans"/>
                <w:color w:val="000000"/>
                <w:sz w:val="16"/>
                <w:szCs w:val="16"/>
                <w14:ligatures w14:val="none"/>
              </w:rPr>
              <w:t xml:space="preserve">Tel.: +4 0269 422 653    e-mail: </w:t>
            </w:r>
            <w:hyperlink r:id="rId1" w:history="1">
              <w:r w:rsidRPr="00950955">
                <w:rPr>
                  <w:rFonts w:ascii="Trebuchet MS" w:hAnsi="Trebuchet MS" w:cs="Open Sans"/>
                  <w:color w:val="0563C1" w:themeColor="hyperlink"/>
                  <w:sz w:val="16"/>
                  <w:szCs w:val="16"/>
                  <w:u w:val="single"/>
                  <w14:ligatures w14:val="none"/>
                </w:rPr>
                <w:t>office@apmsb.anpm.ro</w:t>
              </w:r>
            </w:hyperlink>
            <w:r w:rsidRPr="00950955">
              <w:rPr>
                <w:rFonts w:ascii="Trebuchet MS" w:hAnsi="Trebuchet MS" w:cs="Open Sans"/>
                <w:sz w:val="16"/>
                <w:szCs w:val="16"/>
                <w:u w:val="single"/>
                <w14:ligatures w14:val="none"/>
              </w:rPr>
              <w:t xml:space="preserve">    </w:t>
            </w:r>
            <w:r w:rsidRPr="00950955">
              <w:rPr>
                <w:rFonts w:ascii="Trebuchet MS" w:hAnsi="Trebuchet MS" w:cs="Open Sans"/>
                <w:color w:val="000000"/>
                <w:sz w:val="16"/>
                <w:szCs w:val="16"/>
                <w14:ligatures w14:val="none"/>
              </w:rPr>
              <w:t xml:space="preserve">website: </w:t>
            </w:r>
            <w:hyperlink r:id="rId2" w:history="1">
              <w:r w:rsidRPr="00950955">
                <w:rPr>
                  <w:rFonts w:ascii="Trebuchet MS" w:hAnsi="Trebuchet MS" w:cs="Open Sans"/>
                  <w:color w:val="0563C1" w:themeColor="hyperlink"/>
                  <w:sz w:val="16"/>
                  <w:szCs w:val="16"/>
                  <w:u w:val="single"/>
                  <w14:ligatures w14:val="none"/>
                </w:rPr>
                <w:t>http://apmsb.anpm.ro</w:t>
              </w:r>
            </w:hyperlink>
          </w:p>
          <w:tbl>
            <w:tblPr>
              <w:tblStyle w:val="Tabelgril1"/>
              <w:tblW w:w="0" w:type="auto"/>
              <w:tblInd w:w="284" w:type="dxa"/>
              <w:tblLook w:val="04A0" w:firstRow="1" w:lastRow="0" w:firstColumn="1" w:lastColumn="0" w:noHBand="0" w:noVBand="1"/>
            </w:tblPr>
            <w:tblGrid>
              <w:gridCol w:w="6001"/>
            </w:tblGrid>
            <w:tr w:rsidR="00950955" w:rsidRPr="00950955" w14:paraId="3C2D8FD2" w14:textId="77777777" w:rsidTr="00452E71">
              <w:trPr>
                <w:trHeight w:val="70"/>
              </w:trPr>
              <w:tc>
                <w:tcPr>
                  <w:tcW w:w="6001" w:type="dxa"/>
                </w:tcPr>
                <w:p w14:paraId="5AB3BB84" w14:textId="77777777" w:rsidR="00950955" w:rsidRPr="00950955" w:rsidRDefault="00950955" w:rsidP="00950955">
                  <w:pPr>
                    <w:tabs>
                      <w:tab w:val="center" w:pos="4513"/>
                      <w:tab w:val="right" w:pos="9026"/>
                    </w:tabs>
                    <w:rPr>
                      <w:rFonts w:ascii="Trebuchet MS" w:hAnsi="Trebuchet MS" w:cs="Open Sans"/>
                      <w:color w:val="000000"/>
                      <w:sz w:val="16"/>
                      <w:szCs w:val="16"/>
                      <w:shd w:val="clear" w:color="auto" w:fill="FFFFFF"/>
                    </w:rPr>
                  </w:pPr>
                  <w:r w:rsidRPr="00950955">
                    <w:rPr>
                      <w:rFonts w:ascii="Trebuchet MS" w:hAnsi="Trebuchet MS" w:cs="Open Sans"/>
                      <w:color w:val="000000"/>
                      <w:sz w:val="16"/>
                      <w:szCs w:val="16"/>
                      <w:shd w:val="clear" w:color="auto" w:fill="FFFFFF"/>
                    </w:rPr>
                    <w:t>Operator de date cu caracter personal, conform Regulamentului (UE) 2016/679</w:t>
                  </w:r>
                </w:p>
              </w:tc>
            </w:tr>
          </w:tbl>
          <w:p w14:paraId="16664DF5" w14:textId="22B1B120"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D3ED0">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D3ED0">
              <w:rPr>
                <w:rFonts w:ascii="Trebuchet MS" w:hAnsi="Trebuchet MS"/>
                <w:b/>
                <w:bCs/>
                <w:noProof/>
                <w:sz w:val="16"/>
                <w:szCs w:val="16"/>
              </w:rPr>
              <w:t>9</w:t>
            </w:r>
            <w:r w:rsidRPr="00FE758C">
              <w:rPr>
                <w:rFonts w:ascii="Trebuchet MS" w:hAnsi="Trebuchet MS"/>
                <w:b/>
                <w:bCs/>
                <w:sz w:val="16"/>
                <w:szCs w:val="16"/>
              </w:rPr>
              <w:fldChar w:fldCharType="end"/>
            </w:r>
          </w:p>
        </w:sdtContent>
      </w:sdt>
    </w:sdtContent>
  </w:sdt>
  <w:p w14:paraId="051FD53C" w14:textId="72CEEF57" w:rsidR="001B47C8" w:rsidRPr="00E84F3C" w:rsidRDefault="001B47C8" w:rsidP="00F1090C">
    <w:pPr>
      <w:pStyle w:val="Subsol"/>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C2BAA" w14:textId="77777777" w:rsidR="00B87225" w:rsidRDefault="00B87225" w:rsidP="00143ACD">
      <w:pPr>
        <w:spacing w:after="0" w:line="240" w:lineRule="auto"/>
      </w:pPr>
      <w:r>
        <w:separator/>
      </w:r>
    </w:p>
  </w:footnote>
  <w:footnote w:type="continuationSeparator" w:id="0">
    <w:p w14:paraId="08ACA730" w14:textId="77777777" w:rsidR="00B87225" w:rsidRDefault="00B8722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1C3745"/>
    <w:multiLevelType w:val="hybridMultilevel"/>
    <w:tmpl w:val="781284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1516C"/>
    <w:multiLevelType w:val="hybridMultilevel"/>
    <w:tmpl w:val="AFE80E70"/>
    <w:lvl w:ilvl="0" w:tplc="2C6CA9D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764FC"/>
    <w:multiLevelType w:val="hybridMultilevel"/>
    <w:tmpl w:val="B5E466D0"/>
    <w:lvl w:ilvl="0" w:tplc="2C6CA9D2">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801250"/>
    <w:multiLevelType w:val="hybridMultilevel"/>
    <w:tmpl w:val="57ACE6EC"/>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2766513"/>
    <w:multiLevelType w:val="hybridMultilevel"/>
    <w:tmpl w:val="CCDED798"/>
    <w:lvl w:ilvl="0" w:tplc="5AEA4CD6">
      <w:start w:val="1"/>
      <w:numFmt w:val="bullet"/>
      <w:lvlText w:val=""/>
      <w:lvlJc w:val="left"/>
      <w:pPr>
        <w:ind w:left="-132" w:hanging="360"/>
      </w:pPr>
      <w:rPr>
        <w:rFonts w:ascii="Symbol" w:hAnsi="Symbol" w:hint="default"/>
      </w:rPr>
    </w:lvl>
    <w:lvl w:ilvl="1" w:tplc="04180003" w:tentative="1">
      <w:start w:val="1"/>
      <w:numFmt w:val="bullet"/>
      <w:lvlText w:val="o"/>
      <w:lvlJc w:val="left"/>
      <w:pPr>
        <w:ind w:left="588" w:hanging="360"/>
      </w:pPr>
      <w:rPr>
        <w:rFonts w:ascii="Courier New" w:hAnsi="Courier New" w:cs="Courier New" w:hint="default"/>
      </w:rPr>
    </w:lvl>
    <w:lvl w:ilvl="2" w:tplc="04180005" w:tentative="1">
      <w:start w:val="1"/>
      <w:numFmt w:val="bullet"/>
      <w:lvlText w:val=""/>
      <w:lvlJc w:val="left"/>
      <w:pPr>
        <w:ind w:left="1308" w:hanging="360"/>
      </w:pPr>
      <w:rPr>
        <w:rFonts w:ascii="Wingdings" w:hAnsi="Wingdings" w:hint="default"/>
      </w:rPr>
    </w:lvl>
    <w:lvl w:ilvl="3" w:tplc="04180001" w:tentative="1">
      <w:start w:val="1"/>
      <w:numFmt w:val="bullet"/>
      <w:lvlText w:val=""/>
      <w:lvlJc w:val="left"/>
      <w:pPr>
        <w:ind w:left="2028" w:hanging="360"/>
      </w:pPr>
      <w:rPr>
        <w:rFonts w:ascii="Symbol" w:hAnsi="Symbol" w:hint="default"/>
      </w:rPr>
    </w:lvl>
    <w:lvl w:ilvl="4" w:tplc="04180003" w:tentative="1">
      <w:start w:val="1"/>
      <w:numFmt w:val="bullet"/>
      <w:lvlText w:val="o"/>
      <w:lvlJc w:val="left"/>
      <w:pPr>
        <w:ind w:left="2748" w:hanging="360"/>
      </w:pPr>
      <w:rPr>
        <w:rFonts w:ascii="Courier New" w:hAnsi="Courier New" w:cs="Courier New" w:hint="default"/>
      </w:rPr>
    </w:lvl>
    <w:lvl w:ilvl="5" w:tplc="04180005" w:tentative="1">
      <w:start w:val="1"/>
      <w:numFmt w:val="bullet"/>
      <w:lvlText w:val=""/>
      <w:lvlJc w:val="left"/>
      <w:pPr>
        <w:ind w:left="3468" w:hanging="360"/>
      </w:pPr>
      <w:rPr>
        <w:rFonts w:ascii="Wingdings" w:hAnsi="Wingdings" w:hint="default"/>
      </w:rPr>
    </w:lvl>
    <w:lvl w:ilvl="6" w:tplc="04180001" w:tentative="1">
      <w:start w:val="1"/>
      <w:numFmt w:val="bullet"/>
      <w:lvlText w:val=""/>
      <w:lvlJc w:val="left"/>
      <w:pPr>
        <w:ind w:left="4188" w:hanging="360"/>
      </w:pPr>
      <w:rPr>
        <w:rFonts w:ascii="Symbol" w:hAnsi="Symbol" w:hint="default"/>
      </w:rPr>
    </w:lvl>
    <w:lvl w:ilvl="7" w:tplc="04180003" w:tentative="1">
      <w:start w:val="1"/>
      <w:numFmt w:val="bullet"/>
      <w:lvlText w:val="o"/>
      <w:lvlJc w:val="left"/>
      <w:pPr>
        <w:ind w:left="4908" w:hanging="360"/>
      </w:pPr>
      <w:rPr>
        <w:rFonts w:ascii="Courier New" w:hAnsi="Courier New" w:cs="Courier New" w:hint="default"/>
      </w:rPr>
    </w:lvl>
    <w:lvl w:ilvl="8" w:tplc="04180005" w:tentative="1">
      <w:start w:val="1"/>
      <w:numFmt w:val="bullet"/>
      <w:lvlText w:val=""/>
      <w:lvlJc w:val="left"/>
      <w:pPr>
        <w:ind w:left="5628" w:hanging="360"/>
      </w:pPr>
      <w:rPr>
        <w:rFonts w:ascii="Wingdings" w:hAnsi="Wingdings" w:hint="default"/>
      </w:rPr>
    </w:lvl>
  </w:abstractNum>
  <w:abstractNum w:abstractNumId="6" w15:restartNumberingAfterBreak="0">
    <w:nsid w:val="20DC5C6E"/>
    <w:multiLevelType w:val="hybridMultilevel"/>
    <w:tmpl w:val="9A5645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02A7556"/>
    <w:multiLevelType w:val="hybridMultilevel"/>
    <w:tmpl w:val="2202F3A2"/>
    <w:lvl w:ilvl="0" w:tplc="51A80946">
      <w:start w:val="1"/>
      <w:numFmt w:val="upperLetter"/>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1747BBD"/>
    <w:multiLevelType w:val="hybridMultilevel"/>
    <w:tmpl w:val="010692C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3273210C"/>
    <w:multiLevelType w:val="hybridMultilevel"/>
    <w:tmpl w:val="00D43906"/>
    <w:lvl w:ilvl="0" w:tplc="2AE051FE">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172FF7"/>
    <w:multiLevelType w:val="hybridMultilevel"/>
    <w:tmpl w:val="B142CE1A"/>
    <w:lvl w:ilvl="0" w:tplc="DBB8A8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68053"/>
    <w:multiLevelType w:val="hybridMultilevel"/>
    <w:tmpl w:val="F786EF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EF5D69"/>
    <w:multiLevelType w:val="hybridMultilevel"/>
    <w:tmpl w:val="960CB9FA"/>
    <w:lvl w:ilvl="0" w:tplc="2C6CA9D2">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FB31F0"/>
    <w:multiLevelType w:val="hybridMultilevel"/>
    <w:tmpl w:val="899495C4"/>
    <w:lvl w:ilvl="0" w:tplc="2E68A138">
      <w:start w:val="5"/>
      <w:numFmt w:val="bullet"/>
      <w:lvlText w:val="-"/>
      <w:lvlJc w:val="left"/>
      <w:pPr>
        <w:ind w:left="720" w:hanging="360"/>
      </w:pPr>
      <w:rPr>
        <w:rFonts w:ascii="Palatino Linotype" w:eastAsia="Times New Roman" w:hAnsi="Palatino Linotype" w:cs="Palatino Linotype"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8C6ECF"/>
    <w:multiLevelType w:val="hybridMultilevel"/>
    <w:tmpl w:val="98D22D4E"/>
    <w:lvl w:ilvl="0" w:tplc="97B2F56A">
      <w:start w:val="74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1D0CFD"/>
    <w:multiLevelType w:val="hybridMultilevel"/>
    <w:tmpl w:val="23F060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4D32F4"/>
    <w:multiLevelType w:val="hybridMultilevel"/>
    <w:tmpl w:val="EC121A94"/>
    <w:lvl w:ilvl="0" w:tplc="75BADB3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E5F2138"/>
    <w:multiLevelType w:val="hybridMultilevel"/>
    <w:tmpl w:val="F30E0210"/>
    <w:lvl w:ilvl="0" w:tplc="71CC3A44">
      <w:start w:val="1"/>
      <w:numFmt w:val="decimal"/>
      <w:lvlText w:val="%1."/>
      <w:lvlJc w:val="left"/>
      <w:pPr>
        <w:ind w:left="3763"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A36A37"/>
    <w:multiLevelType w:val="hybridMultilevel"/>
    <w:tmpl w:val="95A08D5A"/>
    <w:lvl w:ilvl="0" w:tplc="7786E666">
      <w:start w:val="1"/>
      <w:numFmt w:val="bullet"/>
      <w:lvlText w:val="-"/>
      <w:lvlJc w:val="left"/>
      <w:pPr>
        <w:ind w:left="420" w:hanging="360"/>
      </w:pPr>
      <w:rPr>
        <w:rFonts w:ascii="Times New Roman" w:eastAsiaTheme="minorHAnsi" w:hAnsi="Times New Roman"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0" w15:restartNumberingAfterBreak="0">
    <w:nsid w:val="68EA3490"/>
    <w:multiLevelType w:val="hybridMultilevel"/>
    <w:tmpl w:val="7D06D6A8"/>
    <w:lvl w:ilvl="0" w:tplc="5AEA4CD6">
      <w:start w:val="1"/>
      <w:numFmt w:val="bullet"/>
      <w:lvlText w:val=""/>
      <w:lvlJc w:val="left"/>
      <w:pPr>
        <w:ind w:left="149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A591941"/>
    <w:multiLevelType w:val="hybridMultilevel"/>
    <w:tmpl w:val="2F4CD8C4"/>
    <w:lvl w:ilvl="0" w:tplc="2C6CA9D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A54EC"/>
    <w:multiLevelType w:val="hybridMultilevel"/>
    <w:tmpl w:val="F0769BF6"/>
    <w:lvl w:ilvl="0" w:tplc="2C6CA9D2">
      <w:numFmt w:val="bullet"/>
      <w:lvlText w:val="–"/>
      <w:lvlJc w:val="left"/>
      <w:pPr>
        <w:ind w:left="720" w:hanging="360"/>
      </w:pPr>
      <w:rPr>
        <w:rFonts w:ascii="Times New Roman" w:eastAsia="Calibri" w:hAnsi="Times New Roman" w:cs="Times New Roman" w:hint="default"/>
        <w:b w:val="0"/>
      </w:rPr>
    </w:lvl>
    <w:lvl w:ilvl="1" w:tplc="2CCE3220">
      <w:numFmt w:val="bullet"/>
      <w:lvlText w:val="-"/>
      <w:lvlJc w:val="left"/>
      <w:pPr>
        <w:ind w:left="1440" w:hanging="360"/>
      </w:pPr>
      <w:rPr>
        <w:rFonts w:ascii="Times New Roman" w:eastAsia="Calibri" w:hAnsi="Times New Roman" w:cs="Times New Roman" w:hint="default"/>
      </w:rPr>
    </w:lvl>
    <w:lvl w:ilvl="2" w:tplc="1936A620">
      <w:numFmt w:val="bullet"/>
      <w:lvlText w:val="•"/>
      <w:lvlJc w:val="left"/>
      <w:pPr>
        <w:ind w:left="2160" w:hanging="360"/>
      </w:pPr>
      <w:rPr>
        <w:rFonts w:ascii="Times New Roman" w:eastAsia="Calibri" w:hAnsi="Times New Roman" w:cs="Times New Roman" w:hint="default"/>
      </w:rPr>
    </w:lvl>
    <w:lvl w:ilvl="3" w:tplc="BA2E231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8"/>
  </w:num>
  <w:num w:numId="4">
    <w:abstractNumId w:val="10"/>
  </w:num>
  <w:num w:numId="5">
    <w:abstractNumId w:val="14"/>
  </w:num>
  <w:num w:numId="6">
    <w:abstractNumId w:val="20"/>
  </w:num>
  <w:num w:numId="7">
    <w:abstractNumId w:val="7"/>
  </w:num>
  <w:num w:numId="8">
    <w:abstractNumId w:val="5"/>
  </w:num>
  <w:num w:numId="9">
    <w:abstractNumId w:val="21"/>
  </w:num>
  <w:num w:numId="10">
    <w:abstractNumId w:val="22"/>
  </w:num>
  <w:num w:numId="11">
    <w:abstractNumId w:val="1"/>
  </w:num>
  <w:num w:numId="12">
    <w:abstractNumId w:val="13"/>
  </w:num>
  <w:num w:numId="13">
    <w:abstractNumId w:val="6"/>
  </w:num>
  <w:num w:numId="14">
    <w:abstractNumId w:val="2"/>
  </w:num>
  <w:num w:numId="15">
    <w:abstractNumId w:val="8"/>
  </w:num>
  <w:num w:numId="16">
    <w:abstractNumId w:val="9"/>
  </w:num>
  <w:num w:numId="17">
    <w:abstractNumId w:val="11"/>
  </w:num>
  <w:num w:numId="18">
    <w:abstractNumId w:val="19"/>
  </w:num>
  <w:num w:numId="19">
    <w:abstractNumId w:val="12"/>
  </w:num>
  <w:num w:numId="20">
    <w:abstractNumId w:val="16"/>
  </w:num>
  <w:num w:numId="21">
    <w:abstractNumId w:val="3"/>
  </w:num>
  <w:num w:numId="22">
    <w:abstractNumId w:val="0"/>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76E3"/>
    <w:rsid w:val="00042469"/>
    <w:rsid w:val="00042E3D"/>
    <w:rsid w:val="00044A0A"/>
    <w:rsid w:val="000501EF"/>
    <w:rsid w:val="0006402F"/>
    <w:rsid w:val="00073DA4"/>
    <w:rsid w:val="0009095A"/>
    <w:rsid w:val="000B0AF2"/>
    <w:rsid w:val="000C0E50"/>
    <w:rsid w:val="000E1DC5"/>
    <w:rsid w:val="0011018F"/>
    <w:rsid w:val="001106DF"/>
    <w:rsid w:val="00133ECD"/>
    <w:rsid w:val="00143ACD"/>
    <w:rsid w:val="00154346"/>
    <w:rsid w:val="00164B74"/>
    <w:rsid w:val="00174E41"/>
    <w:rsid w:val="001B47C8"/>
    <w:rsid w:val="001E14C7"/>
    <w:rsid w:val="00206850"/>
    <w:rsid w:val="00233C93"/>
    <w:rsid w:val="00233C9E"/>
    <w:rsid w:val="00236C6B"/>
    <w:rsid w:val="002703E8"/>
    <w:rsid w:val="00272B93"/>
    <w:rsid w:val="002748B6"/>
    <w:rsid w:val="002D3D73"/>
    <w:rsid w:val="002D4F0B"/>
    <w:rsid w:val="002E2519"/>
    <w:rsid w:val="002E3476"/>
    <w:rsid w:val="002F1498"/>
    <w:rsid w:val="003304DA"/>
    <w:rsid w:val="00354326"/>
    <w:rsid w:val="00357790"/>
    <w:rsid w:val="003B0010"/>
    <w:rsid w:val="003C3F10"/>
    <w:rsid w:val="003E0F9B"/>
    <w:rsid w:val="00442C9A"/>
    <w:rsid w:val="00482EF6"/>
    <w:rsid w:val="0048364F"/>
    <w:rsid w:val="0048760A"/>
    <w:rsid w:val="004905D7"/>
    <w:rsid w:val="004A5C08"/>
    <w:rsid w:val="004B7417"/>
    <w:rsid w:val="004B7856"/>
    <w:rsid w:val="004C0CE7"/>
    <w:rsid w:val="004C7186"/>
    <w:rsid w:val="004F0F51"/>
    <w:rsid w:val="00504CA3"/>
    <w:rsid w:val="0051560F"/>
    <w:rsid w:val="0053065D"/>
    <w:rsid w:val="00543CAE"/>
    <w:rsid w:val="005443A7"/>
    <w:rsid w:val="005B51E1"/>
    <w:rsid w:val="005D0937"/>
    <w:rsid w:val="005D3ED0"/>
    <w:rsid w:val="005E261E"/>
    <w:rsid w:val="006038E8"/>
    <w:rsid w:val="006172D3"/>
    <w:rsid w:val="0066445A"/>
    <w:rsid w:val="0069181A"/>
    <w:rsid w:val="006A1311"/>
    <w:rsid w:val="006A261F"/>
    <w:rsid w:val="006A647F"/>
    <w:rsid w:val="006C75A4"/>
    <w:rsid w:val="006D65DB"/>
    <w:rsid w:val="006D7E65"/>
    <w:rsid w:val="006F521D"/>
    <w:rsid w:val="00713F6D"/>
    <w:rsid w:val="00714DBF"/>
    <w:rsid w:val="00727547"/>
    <w:rsid w:val="00737909"/>
    <w:rsid w:val="0075324B"/>
    <w:rsid w:val="00753CCD"/>
    <w:rsid w:val="00784E95"/>
    <w:rsid w:val="00791506"/>
    <w:rsid w:val="007A3256"/>
    <w:rsid w:val="007A5E0E"/>
    <w:rsid w:val="007D3E0D"/>
    <w:rsid w:val="007D4A5C"/>
    <w:rsid w:val="007D4ED0"/>
    <w:rsid w:val="007E6483"/>
    <w:rsid w:val="0081504B"/>
    <w:rsid w:val="0082423E"/>
    <w:rsid w:val="008376C9"/>
    <w:rsid w:val="008507D9"/>
    <w:rsid w:val="008631FB"/>
    <w:rsid w:val="00866BEE"/>
    <w:rsid w:val="00881995"/>
    <w:rsid w:val="008A1582"/>
    <w:rsid w:val="008A6C43"/>
    <w:rsid w:val="008A7E17"/>
    <w:rsid w:val="008C7811"/>
    <w:rsid w:val="008D175A"/>
    <w:rsid w:val="008D246C"/>
    <w:rsid w:val="008E19DC"/>
    <w:rsid w:val="0090061B"/>
    <w:rsid w:val="0090781F"/>
    <w:rsid w:val="009142A5"/>
    <w:rsid w:val="00950955"/>
    <w:rsid w:val="00967ED1"/>
    <w:rsid w:val="009A33C1"/>
    <w:rsid w:val="009A3973"/>
    <w:rsid w:val="009B4471"/>
    <w:rsid w:val="009B480A"/>
    <w:rsid w:val="009B5F83"/>
    <w:rsid w:val="009B6942"/>
    <w:rsid w:val="00A02277"/>
    <w:rsid w:val="00A02B02"/>
    <w:rsid w:val="00A0719A"/>
    <w:rsid w:val="00A32CD1"/>
    <w:rsid w:val="00A41FD8"/>
    <w:rsid w:val="00A906B5"/>
    <w:rsid w:val="00A92F1D"/>
    <w:rsid w:val="00B00061"/>
    <w:rsid w:val="00B05CEB"/>
    <w:rsid w:val="00B314D0"/>
    <w:rsid w:val="00B45C4D"/>
    <w:rsid w:val="00B66053"/>
    <w:rsid w:val="00B87225"/>
    <w:rsid w:val="00B87BCC"/>
    <w:rsid w:val="00BA5826"/>
    <w:rsid w:val="00BC109E"/>
    <w:rsid w:val="00BC10D6"/>
    <w:rsid w:val="00BD361A"/>
    <w:rsid w:val="00BD7C18"/>
    <w:rsid w:val="00BE0746"/>
    <w:rsid w:val="00C02DFA"/>
    <w:rsid w:val="00C04D5E"/>
    <w:rsid w:val="00C07B77"/>
    <w:rsid w:val="00C27AB3"/>
    <w:rsid w:val="00C356D9"/>
    <w:rsid w:val="00C43AC2"/>
    <w:rsid w:val="00C545F6"/>
    <w:rsid w:val="00C61733"/>
    <w:rsid w:val="00C720E0"/>
    <w:rsid w:val="00C77663"/>
    <w:rsid w:val="00C77934"/>
    <w:rsid w:val="00CE52E7"/>
    <w:rsid w:val="00CF2157"/>
    <w:rsid w:val="00D0756A"/>
    <w:rsid w:val="00D07D99"/>
    <w:rsid w:val="00D13529"/>
    <w:rsid w:val="00D1499F"/>
    <w:rsid w:val="00D16FC6"/>
    <w:rsid w:val="00D356FA"/>
    <w:rsid w:val="00D41783"/>
    <w:rsid w:val="00D447FB"/>
    <w:rsid w:val="00D45420"/>
    <w:rsid w:val="00D62259"/>
    <w:rsid w:val="00D740F2"/>
    <w:rsid w:val="00D752F7"/>
    <w:rsid w:val="00D8381D"/>
    <w:rsid w:val="00D85299"/>
    <w:rsid w:val="00D96BBF"/>
    <w:rsid w:val="00DA6E92"/>
    <w:rsid w:val="00DB739D"/>
    <w:rsid w:val="00DE0667"/>
    <w:rsid w:val="00DE6939"/>
    <w:rsid w:val="00DE792C"/>
    <w:rsid w:val="00DF530E"/>
    <w:rsid w:val="00E26D17"/>
    <w:rsid w:val="00E305C1"/>
    <w:rsid w:val="00E35AD6"/>
    <w:rsid w:val="00E753EC"/>
    <w:rsid w:val="00E82CD9"/>
    <w:rsid w:val="00E84F3C"/>
    <w:rsid w:val="00E86B20"/>
    <w:rsid w:val="00EB7B5D"/>
    <w:rsid w:val="00EC307F"/>
    <w:rsid w:val="00ED25D0"/>
    <w:rsid w:val="00ED2B21"/>
    <w:rsid w:val="00EE3B05"/>
    <w:rsid w:val="00F1090C"/>
    <w:rsid w:val="00F45102"/>
    <w:rsid w:val="00F47A84"/>
    <w:rsid w:val="00F51620"/>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qFormat/>
    <w:rsid w:val="003304DA"/>
    <w:pPr>
      <w:keepNext/>
      <w:keepLines/>
      <w:spacing w:before="240" w:after="0" w:line="276" w:lineRule="auto"/>
      <w:outlineLvl w:val="0"/>
    </w:pPr>
    <w:rPr>
      <w:rFonts w:ascii="Calibri Light" w:eastAsia="Times New Roman" w:hAnsi="Calibri Light" w:cs="Times New Roman"/>
      <w:color w:val="2F5496"/>
      <w:sz w:val="32"/>
      <w:szCs w:val="32"/>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Heading1,body 2,List Paragraph1,Header bold,heading 7,List Paragraph11,bullets,Arial,Normal bullet 2,Forth level,Paragraph"/>
    <w:basedOn w:val="Normal"/>
    <w:link w:val="ListparagrafCaracter"/>
    <w:uiPriority w:val="34"/>
    <w:qFormat/>
    <w:rsid w:val="0006402F"/>
    <w:pPr>
      <w:spacing w:after="200" w:line="276" w:lineRule="auto"/>
      <w:ind w:left="720"/>
      <w:contextualSpacing/>
    </w:pPr>
    <w:rPr>
      <w:lang w:val="en-US"/>
      <w14:ligatures w14:val="none"/>
    </w:rPr>
  </w:style>
  <w:style w:type="character" w:styleId="Robust">
    <w:name w:val="Strong"/>
    <w:qFormat/>
    <w:rsid w:val="0006402F"/>
    <w:rPr>
      <w:b/>
      <w:bCs/>
    </w:rPr>
  </w:style>
  <w:style w:type="character" w:customStyle="1" w:styleId="tli1">
    <w:name w:val="tli1"/>
    <w:rsid w:val="0006402F"/>
  </w:style>
  <w:style w:type="character" w:customStyle="1" w:styleId="ListparagrafCaracter">
    <w:name w:val="Listă paragraf Caracter"/>
    <w:aliases w:val="---- Caracter,Heading1 Caracter,body 2 Caracter,List Paragraph1 Caracter,Header bold Caracter,heading 7 Caracter,List Paragraph11 Caracter,bullets Caracter,Arial Caracter,Normal bullet 2 Caracter,Forth level Caracter"/>
    <w:link w:val="Listparagraf"/>
    <w:uiPriority w:val="1"/>
    <w:rsid w:val="008A1582"/>
    <w:rPr>
      <w:lang w:val="en-US"/>
      <w14:ligatures w14:val="none"/>
    </w:rPr>
  </w:style>
  <w:style w:type="table" w:styleId="Tabelgril">
    <w:name w:val="Table Grid"/>
    <w:basedOn w:val="TabelNormal"/>
    <w:rsid w:val="008A6C4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45A"/>
    <w:pPr>
      <w:autoSpaceDE w:val="0"/>
      <w:autoSpaceDN w:val="0"/>
      <w:adjustRightInd w:val="0"/>
      <w:spacing w:after="0" w:line="240" w:lineRule="auto"/>
    </w:pPr>
    <w:rPr>
      <w:rFonts w:ascii="Arial" w:hAnsi="Arial" w:cs="Arial"/>
      <w:color w:val="000000"/>
      <w:sz w:val="24"/>
      <w:szCs w:val="24"/>
    </w:rPr>
  </w:style>
  <w:style w:type="character" w:customStyle="1" w:styleId="E1Zchn">
    <w:name w:val="E1 Zchn"/>
    <w:link w:val="E1"/>
    <w:locked/>
    <w:rsid w:val="00DF530E"/>
    <w:rPr>
      <w:rFonts w:ascii="Humnst777 Lt BT" w:hAnsi="Humnst777 Lt BT"/>
      <w:lang w:val="de-DE" w:eastAsia="de-DE"/>
    </w:rPr>
  </w:style>
  <w:style w:type="paragraph" w:customStyle="1" w:styleId="E1">
    <w:name w:val="E1"/>
    <w:basedOn w:val="Normal"/>
    <w:link w:val="E1Zchn"/>
    <w:rsid w:val="00DF530E"/>
    <w:pPr>
      <w:spacing w:line="320" w:lineRule="atLeast"/>
      <w:ind w:left="851"/>
      <w:jc w:val="both"/>
    </w:pPr>
    <w:rPr>
      <w:rFonts w:ascii="Humnst777 Lt BT" w:hAnsi="Humnst777 Lt BT"/>
      <w:lang w:val="de-DE" w:eastAsia="de-DE"/>
    </w:rPr>
  </w:style>
  <w:style w:type="table" w:customStyle="1" w:styleId="Tabelgril1">
    <w:name w:val="Tabel grilă1"/>
    <w:basedOn w:val="TabelNormal"/>
    <w:next w:val="Tabelgril"/>
    <w:uiPriority w:val="39"/>
    <w:rsid w:val="0095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elNormal"/>
    <w:next w:val="Tabelgril"/>
    <w:uiPriority w:val="39"/>
    <w:rsid w:val="0095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A5E0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A5E0E"/>
    <w:rPr>
      <w:rFonts w:ascii="Segoe UI" w:hAnsi="Segoe UI" w:cs="Segoe UI"/>
      <w:sz w:val="18"/>
      <w:szCs w:val="18"/>
    </w:rPr>
  </w:style>
  <w:style w:type="character" w:customStyle="1" w:styleId="Titlu1Caracter">
    <w:name w:val="Titlu 1 Caracter"/>
    <w:basedOn w:val="Fontdeparagrafimplicit"/>
    <w:link w:val="Titlu1"/>
    <w:rsid w:val="003304DA"/>
    <w:rPr>
      <w:rFonts w:ascii="Calibri Light" w:eastAsia="Times New Roman" w:hAnsi="Calibri Light" w:cs="Times New Roman"/>
      <w:color w:val="2F5496"/>
      <w:sz w:val="32"/>
      <w:szCs w:val="32"/>
      <w14:ligatures w14:val="none"/>
    </w:rPr>
  </w:style>
  <w:style w:type="paragraph" w:customStyle="1" w:styleId="Char2">
    <w:name w:val="Char2"/>
    <w:basedOn w:val="Normal"/>
    <w:rsid w:val="003304DA"/>
    <w:pPr>
      <w:spacing w:after="0" w:line="240" w:lineRule="auto"/>
      <w:ind w:left="720"/>
      <w:jc w:val="both"/>
    </w:pPr>
    <w:rPr>
      <w:rFonts w:ascii="Times New Roman" w:eastAsia="Times New Roman" w:hAnsi="Times New Roman" w:cs="Times New Roman"/>
      <w:color w:val="FF0000"/>
      <w:sz w:val="24"/>
      <w:szCs w:val="24"/>
      <w:lang w:val="pl-PL" w:eastAsia="pl-PL"/>
      <w14:ligatures w14:val="none"/>
    </w:rPr>
  </w:style>
  <w:style w:type="paragraph" w:styleId="Corptext">
    <w:name w:val="Body Text"/>
    <w:basedOn w:val="Normal"/>
    <w:link w:val="CorptextCaracter"/>
    <w:rsid w:val="006C75A4"/>
    <w:pPr>
      <w:tabs>
        <w:tab w:val="left" w:pos="709"/>
      </w:tabs>
      <w:spacing w:after="0" w:line="240" w:lineRule="auto"/>
      <w:jc w:val="both"/>
    </w:pPr>
    <w:rPr>
      <w:rFonts w:ascii="Times New Roman" w:eastAsia="Times New Roman" w:hAnsi="Times New Roman" w:cs="Times New Roman"/>
      <w:sz w:val="24"/>
      <w:szCs w:val="24"/>
      <w:lang w:val="en-US"/>
      <w14:ligatures w14:val="none"/>
    </w:rPr>
  </w:style>
  <w:style w:type="character" w:customStyle="1" w:styleId="CorptextCaracter">
    <w:name w:val="Corp text Caracter"/>
    <w:basedOn w:val="Fontdeparagrafimplicit"/>
    <w:link w:val="Corptext"/>
    <w:rsid w:val="006C75A4"/>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B4AF-57FD-471B-8AD4-78E7E2A0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4367</Words>
  <Characters>25331</Characters>
  <Application>Microsoft Office Word</Application>
  <DocSecurity>0</DocSecurity>
  <Lines>211</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Cosmina NICOLESCU</cp:lastModifiedBy>
  <cp:revision>33</cp:revision>
  <cp:lastPrinted>2024-06-11T08:37:00Z</cp:lastPrinted>
  <dcterms:created xsi:type="dcterms:W3CDTF">2024-03-15T07:06:00Z</dcterms:created>
  <dcterms:modified xsi:type="dcterms:W3CDTF">2024-06-18T12:02:00Z</dcterms:modified>
</cp:coreProperties>
</file>