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4A30C3" w:rsidR="00DE792C" w:rsidRPr="008325B1" w:rsidRDefault="007E6483" w:rsidP="008325B1">
      <w:pPr>
        <w:pStyle w:val="Antet"/>
        <w:spacing w:line="276" w:lineRule="auto"/>
        <w:ind w:left="284"/>
        <w:rPr>
          <w:rFonts w:ascii="Trebuchet MS" w:hAnsi="Trebuchet MS"/>
          <w:b/>
          <w:bCs/>
          <w:sz w:val="28"/>
          <w:szCs w:val="28"/>
        </w:rPr>
      </w:pPr>
      <w:r w:rsidRPr="008325B1">
        <w:rPr>
          <w:rFonts w:ascii="Trebuchet MS" w:hAnsi="Trebuchet MS"/>
          <w:b/>
          <w:bCs/>
          <w:sz w:val="28"/>
          <w:szCs w:val="28"/>
        </w:rPr>
        <w:t>AGENȚIA PEN</w:t>
      </w:r>
      <w:r w:rsidR="00737909" w:rsidRPr="008325B1">
        <w:rPr>
          <w:rFonts w:ascii="Trebuchet MS" w:hAnsi="Trebuchet MS"/>
          <w:b/>
          <w:bCs/>
          <w:sz w:val="28"/>
          <w:szCs w:val="28"/>
        </w:rPr>
        <w:t>TRU PROTECȚIA MEDIULUI SIBIU</w:t>
      </w:r>
    </w:p>
    <w:p w14:paraId="54CBB430" w14:textId="03F0420F" w:rsidR="00DE792C" w:rsidRPr="008325B1" w:rsidRDefault="00DE792C" w:rsidP="008325B1">
      <w:pPr>
        <w:spacing w:line="276" w:lineRule="auto"/>
        <w:rPr>
          <w:rFonts w:ascii="Trebuchet MS" w:hAnsi="Trebuchet MS"/>
        </w:rPr>
      </w:pPr>
      <w:r w:rsidRPr="008325B1">
        <w:rPr>
          <w:rFonts w:ascii="Trebuchet MS" w:hAnsi="Trebuchet MS"/>
        </w:rPr>
        <w:t xml:space="preserve">Nr. </w:t>
      </w:r>
      <w:r w:rsidR="006A1311" w:rsidRPr="008325B1">
        <w:rPr>
          <w:rFonts w:ascii="Trebuchet MS" w:hAnsi="Trebuchet MS"/>
        </w:rPr>
        <w:t>................</w:t>
      </w:r>
      <w:r w:rsidRPr="008325B1">
        <w:rPr>
          <w:rFonts w:ascii="Trebuchet MS" w:hAnsi="Trebuchet MS"/>
        </w:rPr>
        <w:t xml:space="preserve"> / </w:t>
      </w:r>
      <w:r w:rsidR="006A1311" w:rsidRPr="008325B1">
        <w:rPr>
          <w:rFonts w:ascii="Trebuchet MS" w:hAnsi="Trebuchet MS"/>
        </w:rPr>
        <w:t>....................</w:t>
      </w:r>
    </w:p>
    <w:p w14:paraId="29406268" w14:textId="443509E8" w:rsidR="000C0EF4" w:rsidRPr="008325B1" w:rsidRDefault="000C0EF4" w:rsidP="008325B1">
      <w:pPr>
        <w:spacing w:after="0" w:line="276" w:lineRule="auto"/>
        <w:rPr>
          <w:rFonts w:ascii="Trebuchet MS" w:hAnsi="Trebuchet MS"/>
        </w:rPr>
      </w:pPr>
      <w:r w:rsidRPr="008325B1">
        <w:rPr>
          <w:rFonts w:ascii="Trebuchet MS" w:eastAsia="Calibri" w:hAnsi="Trebuchet MS" w:cs="Times New Roman"/>
        </w:rPr>
        <w:t xml:space="preserve">Referitor dosar nr: </w:t>
      </w:r>
      <w:r w:rsidR="00274D22" w:rsidRPr="008325B1">
        <w:rPr>
          <w:rFonts w:ascii="Trebuchet MS" w:hAnsi="Trebuchet MS"/>
        </w:rPr>
        <w:t>16197/6391/12.09.2023</w:t>
      </w:r>
    </w:p>
    <w:p w14:paraId="41C9E54B" w14:textId="77777777" w:rsidR="00274D22" w:rsidRPr="008325B1" w:rsidRDefault="00274D22" w:rsidP="008325B1">
      <w:pPr>
        <w:spacing w:after="0" w:line="276" w:lineRule="auto"/>
        <w:rPr>
          <w:rFonts w:ascii="Trebuchet MS" w:hAnsi="Trebuchet MS" w:cs="Times New Roman"/>
        </w:rPr>
      </w:pPr>
    </w:p>
    <w:p w14:paraId="3C26F756" w14:textId="77777777" w:rsidR="00830812" w:rsidRPr="008325B1" w:rsidRDefault="00830812" w:rsidP="008325B1">
      <w:pPr>
        <w:spacing w:after="0" w:line="276" w:lineRule="auto"/>
        <w:rPr>
          <w:rFonts w:ascii="Trebuchet MS" w:hAnsi="Trebuchet MS" w:cs="Times New Roman"/>
          <w:color w:val="FF0000"/>
        </w:rPr>
      </w:pPr>
    </w:p>
    <w:p w14:paraId="04964599" w14:textId="77777777" w:rsidR="00274D22" w:rsidRPr="008325B1" w:rsidRDefault="00274D22" w:rsidP="008325B1">
      <w:pPr>
        <w:spacing w:after="0" w:line="276" w:lineRule="auto"/>
        <w:jc w:val="center"/>
        <w:rPr>
          <w:rFonts w:ascii="Trebuchet MS" w:hAnsi="Trebuchet MS"/>
          <w:b/>
        </w:rPr>
      </w:pPr>
      <w:r w:rsidRPr="008325B1">
        <w:rPr>
          <w:rFonts w:ascii="Trebuchet MS" w:hAnsi="Trebuchet MS"/>
          <w:b/>
        </w:rPr>
        <w:t>DECIZIA ETAPEI DE INCADRARE</w:t>
      </w:r>
    </w:p>
    <w:p w14:paraId="13F8BC8D" w14:textId="69ECFDF5" w:rsidR="00274D22" w:rsidRPr="008325B1" w:rsidRDefault="00274D22" w:rsidP="008325B1">
      <w:pPr>
        <w:spacing w:after="0" w:line="276" w:lineRule="auto"/>
        <w:jc w:val="center"/>
        <w:rPr>
          <w:rFonts w:ascii="Trebuchet MS" w:hAnsi="Trebuchet MS"/>
          <w:b/>
          <w:color w:val="FF0000"/>
        </w:rPr>
      </w:pPr>
      <w:r w:rsidRPr="008325B1">
        <w:rPr>
          <w:rFonts w:ascii="Trebuchet MS" w:hAnsi="Trebuchet MS"/>
          <w:b/>
          <w:color w:val="FF0000"/>
        </w:rPr>
        <w:t xml:space="preserve">Nr. XX din XX.XX.2024 </w:t>
      </w:r>
    </w:p>
    <w:p w14:paraId="48662904" w14:textId="77777777" w:rsidR="00274D22" w:rsidRPr="008325B1" w:rsidRDefault="00274D22" w:rsidP="008325B1">
      <w:pPr>
        <w:spacing w:after="0" w:line="276" w:lineRule="auto"/>
        <w:rPr>
          <w:color w:val="FF0000"/>
          <w:sz w:val="28"/>
          <w:szCs w:val="28"/>
        </w:rPr>
      </w:pPr>
    </w:p>
    <w:p w14:paraId="12405659" w14:textId="77777777" w:rsidR="00274D22" w:rsidRPr="008325B1" w:rsidRDefault="00274D22" w:rsidP="008325B1">
      <w:pPr>
        <w:spacing w:after="0" w:line="276" w:lineRule="auto"/>
        <w:rPr>
          <w:color w:val="FF0000"/>
          <w:sz w:val="28"/>
          <w:szCs w:val="28"/>
        </w:rPr>
      </w:pPr>
    </w:p>
    <w:p w14:paraId="493D4A48" w14:textId="219862B6" w:rsidR="00274D22" w:rsidRPr="008325B1" w:rsidRDefault="00274D22" w:rsidP="008325B1">
      <w:pPr>
        <w:spacing w:after="0" w:line="276" w:lineRule="auto"/>
        <w:ind w:firstLine="720"/>
        <w:jc w:val="both"/>
        <w:rPr>
          <w:rFonts w:ascii="Trebuchet MS" w:hAnsi="Trebuchet MS"/>
          <w:color w:val="FF0000"/>
        </w:rPr>
      </w:pPr>
      <w:r w:rsidRPr="008325B1">
        <w:rPr>
          <w:rFonts w:ascii="Trebuchet MS" w:hAnsi="Trebuchet MS"/>
        </w:rPr>
        <w:t>Ca urmare a solicitării de emitere a acordului de mediu adresate de</w:t>
      </w:r>
      <w:r w:rsidRPr="008325B1">
        <w:rPr>
          <w:rFonts w:ascii="Times New Roman" w:eastAsia="Times New Roman" w:hAnsi="Times New Roman"/>
          <w:b/>
          <w:sz w:val="28"/>
          <w:szCs w:val="28"/>
          <w:lang w:eastAsia="ro-RO"/>
        </w:rPr>
        <w:t xml:space="preserve"> </w:t>
      </w:r>
      <w:r w:rsidR="00882E48" w:rsidRPr="008325B1">
        <w:rPr>
          <w:rFonts w:ascii="Trebuchet MS" w:eastAsia="Times New Roman" w:hAnsi="Trebuchet MS"/>
          <w:b/>
          <w:lang w:eastAsia="ro-RO"/>
        </w:rPr>
        <w:t>CONSTANTINESCU CAMELIA MIRELA</w:t>
      </w:r>
      <w:r w:rsidRPr="008325B1">
        <w:rPr>
          <w:rFonts w:ascii="Trebuchet MS" w:hAnsi="Trebuchet MS"/>
        </w:rPr>
        <w:t>, cu sediul</w:t>
      </w:r>
      <w:r w:rsidRPr="008325B1">
        <w:rPr>
          <w:rFonts w:ascii="Trebuchet MS" w:eastAsia="Times New Roman" w:hAnsi="Trebuchet MS"/>
          <w:lang w:eastAsia="ro-RO"/>
        </w:rPr>
        <w:t xml:space="preserve"> în</w:t>
      </w:r>
      <w:r w:rsidRPr="008325B1">
        <w:rPr>
          <w:rFonts w:ascii="Times New Roman" w:hAnsi="Times New Roman"/>
          <w:sz w:val="28"/>
          <w:szCs w:val="28"/>
        </w:rPr>
        <w:t xml:space="preserve"> </w:t>
      </w:r>
      <w:r w:rsidRPr="008325B1">
        <w:rPr>
          <w:rFonts w:ascii="Trebuchet MS" w:hAnsi="Trebuchet MS"/>
        </w:rPr>
        <w:t xml:space="preserve">municipiul </w:t>
      </w:r>
      <w:r w:rsidRPr="008325B1">
        <w:rPr>
          <w:rFonts w:ascii="Trebuchet MS" w:hAnsi="Trebuchet MS"/>
          <w:b/>
        </w:rPr>
        <w:t>București</w:t>
      </w:r>
      <w:r w:rsidRPr="008325B1">
        <w:rPr>
          <w:rFonts w:ascii="Trebuchet MS" w:hAnsi="Trebuchet MS"/>
        </w:rPr>
        <w:t xml:space="preserve">, str. </w:t>
      </w:r>
      <w:r w:rsidRPr="008325B1">
        <w:rPr>
          <w:rFonts w:ascii="Trebuchet MS" w:hAnsi="Trebuchet MS"/>
          <w:b/>
        </w:rPr>
        <w:t>Pridvorului</w:t>
      </w:r>
      <w:r w:rsidRPr="008325B1">
        <w:rPr>
          <w:rFonts w:ascii="Trebuchet MS" w:hAnsi="Trebuchet MS"/>
        </w:rPr>
        <w:t xml:space="preserve">, nr. </w:t>
      </w:r>
      <w:r w:rsidRPr="008325B1">
        <w:rPr>
          <w:rFonts w:ascii="Trebuchet MS" w:hAnsi="Trebuchet MS"/>
          <w:b/>
        </w:rPr>
        <w:t>13</w:t>
      </w:r>
      <w:r w:rsidRPr="008325B1">
        <w:rPr>
          <w:rFonts w:ascii="Trebuchet MS" w:hAnsi="Trebuchet MS"/>
        </w:rPr>
        <w:t xml:space="preserve">, sc. </w:t>
      </w:r>
      <w:r w:rsidRPr="008325B1">
        <w:rPr>
          <w:rFonts w:ascii="Trebuchet MS" w:hAnsi="Trebuchet MS"/>
          <w:b/>
        </w:rPr>
        <w:t>A</w:t>
      </w:r>
      <w:r w:rsidRPr="008325B1">
        <w:rPr>
          <w:rFonts w:ascii="Trebuchet MS" w:hAnsi="Trebuchet MS"/>
        </w:rPr>
        <w:t xml:space="preserve">,  et. </w:t>
      </w:r>
      <w:r w:rsidRPr="008325B1">
        <w:rPr>
          <w:rFonts w:ascii="Trebuchet MS" w:hAnsi="Trebuchet MS"/>
          <w:b/>
        </w:rPr>
        <w:t>2</w:t>
      </w:r>
      <w:r w:rsidRPr="008325B1">
        <w:rPr>
          <w:rFonts w:ascii="Trebuchet MS" w:hAnsi="Trebuchet MS"/>
        </w:rPr>
        <w:t xml:space="preserve">, ap. </w:t>
      </w:r>
      <w:r w:rsidRPr="008325B1">
        <w:rPr>
          <w:rFonts w:ascii="Trebuchet MS" w:hAnsi="Trebuchet MS"/>
          <w:b/>
        </w:rPr>
        <w:t>10</w:t>
      </w:r>
      <w:r w:rsidRPr="008325B1">
        <w:rPr>
          <w:rFonts w:ascii="Trebuchet MS" w:hAnsi="Trebuchet MS"/>
        </w:rPr>
        <w:t xml:space="preserve">, înregistrată la Agenția pentru Protecția Mediului Sibiu cu nr. 16197 din data de 12.09.2023, în baza </w:t>
      </w:r>
      <w:r w:rsidRPr="008325B1">
        <w:rPr>
          <w:rFonts w:ascii="Trebuchet MS" w:eastAsia="Times New Roman" w:hAnsi="Trebuchet MS"/>
          <w:lang w:eastAsia="ro-RO"/>
        </w:rPr>
        <w:t xml:space="preserve">Legii nr. 292 din 2018 </w:t>
      </w:r>
      <w:r w:rsidRPr="008325B1">
        <w:rPr>
          <w:rFonts w:ascii="Trebuchet MS" w:hAnsi="Trebuchet MS"/>
        </w:rPr>
        <w:t xml:space="preserve">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w:t>
      </w:r>
    </w:p>
    <w:p w14:paraId="4F577D9A" w14:textId="0BCA6EF2" w:rsidR="00274D22" w:rsidRPr="008325B1" w:rsidRDefault="00274D22" w:rsidP="008325B1">
      <w:pPr>
        <w:spacing w:after="0" w:line="276" w:lineRule="auto"/>
        <w:ind w:firstLine="720"/>
        <w:jc w:val="both"/>
        <w:rPr>
          <w:rFonts w:ascii="Trebuchet MS" w:hAnsi="Trebuchet MS"/>
          <w:color w:val="FF0000"/>
        </w:rPr>
      </w:pPr>
      <w:r w:rsidRPr="008325B1">
        <w:rPr>
          <w:rFonts w:ascii="Trebuchet MS" w:hAnsi="Trebuchet MS"/>
          <w:b/>
        </w:rPr>
        <w:t>Agenția pentru Protecția Mediului Sibiu decide</w:t>
      </w:r>
      <w:r w:rsidRPr="008325B1">
        <w:rPr>
          <w:rFonts w:ascii="Trebuchet MS" w:hAnsi="Trebuchet MS"/>
        </w:rPr>
        <w:t xml:space="preserve">, ca urmare a consultărilor desfășurate în cadrul ședinței Comisiei de Analiză Tehnică din data de </w:t>
      </w:r>
      <w:r w:rsidR="00DA76C3" w:rsidRPr="008325B1">
        <w:rPr>
          <w:rFonts w:ascii="Trebuchet MS" w:hAnsi="Trebuchet MS"/>
        </w:rPr>
        <w:t>07.02</w:t>
      </w:r>
      <w:r w:rsidRPr="008325B1">
        <w:rPr>
          <w:rFonts w:ascii="Trebuchet MS" w:hAnsi="Trebuchet MS"/>
        </w:rPr>
        <w:t>.2024 că proiectul</w:t>
      </w:r>
      <w:r w:rsidRPr="008325B1">
        <w:rPr>
          <w:rFonts w:ascii="Trebuchet MS" w:hAnsi="Trebuchet MS"/>
          <w:b/>
        </w:rPr>
        <w:t xml:space="preserve"> „Amplasare domuri pe piloni împrejmuire și branșamente utilități”</w:t>
      </w:r>
      <w:r w:rsidRPr="008325B1">
        <w:rPr>
          <w:rFonts w:ascii="Trebuchet MS" w:hAnsi="Trebuchet MS"/>
        </w:rPr>
        <w:t>, propus a fi amplasat</w:t>
      </w:r>
      <w:r w:rsidRPr="008325B1">
        <w:rPr>
          <w:rFonts w:ascii="Trebuchet MS" w:eastAsia="Times New Roman" w:hAnsi="Trebuchet MS"/>
          <w:lang w:eastAsia="ro-RO"/>
        </w:rPr>
        <w:t xml:space="preserve"> în</w:t>
      </w:r>
      <w:r w:rsidRPr="008325B1">
        <w:rPr>
          <w:rFonts w:ascii="Trebuchet MS" w:hAnsi="Trebuchet MS" w:cs="Times New Roman"/>
        </w:rPr>
        <w:t xml:space="preserve"> comuna </w:t>
      </w:r>
      <w:r w:rsidRPr="008325B1">
        <w:rPr>
          <w:rFonts w:ascii="Trebuchet MS" w:hAnsi="Trebuchet MS" w:cs="Times New Roman"/>
          <w:b/>
        </w:rPr>
        <w:t>Porumbacu de Jos</w:t>
      </w:r>
      <w:r w:rsidRPr="008325B1">
        <w:rPr>
          <w:rFonts w:ascii="Trebuchet MS" w:hAnsi="Trebuchet MS" w:cs="Times New Roman"/>
        </w:rPr>
        <w:t xml:space="preserve">, sat </w:t>
      </w:r>
      <w:r w:rsidRPr="008325B1">
        <w:rPr>
          <w:rFonts w:ascii="Trebuchet MS" w:hAnsi="Trebuchet MS" w:cs="Times New Roman"/>
          <w:b/>
        </w:rPr>
        <w:t>Porumbacu de Sus</w:t>
      </w:r>
      <w:r w:rsidRPr="008325B1">
        <w:rPr>
          <w:rFonts w:ascii="Trebuchet MS" w:hAnsi="Trebuchet MS" w:cs="Times New Roman"/>
        </w:rPr>
        <w:t xml:space="preserve">, intravilan – zona turistică, CF: </w:t>
      </w:r>
      <w:r w:rsidRPr="008325B1">
        <w:rPr>
          <w:rFonts w:ascii="Trebuchet MS" w:hAnsi="Trebuchet MS" w:cs="Times New Roman"/>
          <w:b/>
        </w:rPr>
        <w:t>116432</w:t>
      </w:r>
      <w:r w:rsidRPr="008325B1">
        <w:rPr>
          <w:rFonts w:ascii="Trebuchet MS" w:hAnsi="Trebuchet MS" w:cs="Times New Roman"/>
        </w:rPr>
        <w:t xml:space="preserve">, județul </w:t>
      </w:r>
      <w:r w:rsidRPr="008325B1">
        <w:rPr>
          <w:rFonts w:ascii="Trebuchet MS" w:hAnsi="Trebuchet MS" w:cs="Times New Roman"/>
          <w:b/>
        </w:rPr>
        <w:t>Sibiu</w:t>
      </w:r>
      <w:r w:rsidRPr="008325B1">
        <w:rPr>
          <w:rFonts w:ascii="Trebuchet MS" w:eastAsia="Times New Roman" w:hAnsi="Trebuchet MS"/>
          <w:lang w:eastAsia="ro-RO"/>
        </w:rPr>
        <w:t>,</w:t>
      </w:r>
      <w:r w:rsidRPr="008325B1">
        <w:rPr>
          <w:rFonts w:ascii="Trebuchet MS" w:hAnsi="Trebuchet MS"/>
        </w:rPr>
        <w:t xml:space="preserve"> </w:t>
      </w:r>
      <w:r w:rsidRPr="008325B1">
        <w:rPr>
          <w:rFonts w:ascii="Trebuchet MS" w:hAnsi="Trebuchet MS"/>
          <w:b/>
        </w:rPr>
        <w:t>nu se supune evaluării impactului asupra mediului.</w:t>
      </w:r>
    </w:p>
    <w:p w14:paraId="6A7A67CA" w14:textId="77777777" w:rsidR="00274D22" w:rsidRPr="008325B1" w:rsidRDefault="00274D22" w:rsidP="008325B1">
      <w:pPr>
        <w:spacing w:after="0" w:line="276" w:lineRule="auto"/>
        <w:ind w:firstLine="720"/>
        <w:jc w:val="both"/>
        <w:rPr>
          <w:rFonts w:ascii="Times New Roman" w:hAnsi="Times New Roman"/>
          <w:color w:val="FF0000"/>
          <w:sz w:val="28"/>
          <w:szCs w:val="28"/>
        </w:rPr>
      </w:pPr>
    </w:p>
    <w:p w14:paraId="74ECB155" w14:textId="77777777" w:rsidR="00274D22" w:rsidRPr="008325B1" w:rsidRDefault="00274D22" w:rsidP="008325B1">
      <w:pPr>
        <w:spacing w:after="0" w:line="276" w:lineRule="auto"/>
        <w:jc w:val="both"/>
        <w:rPr>
          <w:rFonts w:ascii="Trebuchet MS" w:hAnsi="Trebuchet MS"/>
          <w:i/>
        </w:rPr>
      </w:pPr>
      <w:r w:rsidRPr="008325B1">
        <w:rPr>
          <w:rFonts w:ascii="Times New Roman" w:hAnsi="Times New Roman"/>
          <w:sz w:val="28"/>
          <w:szCs w:val="28"/>
        </w:rPr>
        <w:t xml:space="preserve">     </w:t>
      </w:r>
      <w:r w:rsidRPr="008325B1">
        <w:rPr>
          <w:rFonts w:ascii="Trebuchet MS" w:hAnsi="Trebuchet MS"/>
          <w:i/>
        </w:rPr>
        <w:t xml:space="preserve">Justificarea prezentei decizii: </w:t>
      </w:r>
    </w:p>
    <w:p w14:paraId="375BFADF" w14:textId="77777777" w:rsidR="00274D22" w:rsidRPr="008325B1" w:rsidRDefault="00274D22" w:rsidP="008325B1">
      <w:pPr>
        <w:spacing w:after="0" w:line="276" w:lineRule="auto"/>
        <w:jc w:val="both"/>
        <w:rPr>
          <w:rFonts w:ascii="Trebuchet MS" w:hAnsi="Trebuchet MS"/>
          <w:b/>
        </w:rPr>
      </w:pPr>
      <w:r w:rsidRPr="008325B1">
        <w:rPr>
          <w:rFonts w:ascii="Trebuchet MS" w:hAnsi="Trebuchet MS"/>
          <w:b/>
        </w:rPr>
        <w:t xml:space="preserve">I. Motivele pe baza cărora s-a stabilit necesitatea neefectuării evaluării impactului asupra mediului sunt următoarele: </w:t>
      </w:r>
    </w:p>
    <w:p w14:paraId="5EB4138D" w14:textId="77777777" w:rsidR="00274D22" w:rsidRPr="008325B1" w:rsidRDefault="00274D22" w:rsidP="008325B1">
      <w:pPr>
        <w:spacing w:after="0" w:line="276" w:lineRule="auto"/>
        <w:jc w:val="both"/>
        <w:rPr>
          <w:rFonts w:ascii="Trebuchet MS" w:hAnsi="Trebuchet MS"/>
        </w:rPr>
      </w:pPr>
      <w:r w:rsidRPr="008325B1">
        <w:rPr>
          <w:rFonts w:ascii="Trebuchet MS" w:hAnsi="Trebuchet MS"/>
        </w:rPr>
        <w:t xml:space="preserve">a) proiectul se încadrează în prevederile Legii nr. 292 din 2018 privind evaluarea impactului anumitor proiecte publice și private asupra mediului; </w:t>
      </w:r>
    </w:p>
    <w:p w14:paraId="3D5F008F" w14:textId="77777777" w:rsidR="00274D22" w:rsidRPr="008325B1" w:rsidRDefault="00274D22" w:rsidP="008325B1">
      <w:pPr>
        <w:spacing w:after="0" w:line="276" w:lineRule="auto"/>
        <w:jc w:val="both"/>
        <w:rPr>
          <w:rFonts w:ascii="Trebuchet MS" w:hAnsi="Trebuchet MS"/>
        </w:rPr>
      </w:pPr>
      <w:r w:rsidRPr="008325B1">
        <w:rPr>
          <w:rFonts w:ascii="Trebuchet MS" w:hAnsi="Trebuchet MS"/>
        </w:rPr>
        <w:t>b) punctele de vedere exprimate în scris de către autoritățile membre în cadrul Comisiei de Analiză Tehnică, cu privire la prezentul proiect;</w:t>
      </w:r>
    </w:p>
    <w:p w14:paraId="00A53CDA" w14:textId="77777777" w:rsidR="00274D22" w:rsidRPr="008325B1" w:rsidRDefault="00274D22" w:rsidP="008325B1">
      <w:pPr>
        <w:spacing w:after="0" w:line="276" w:lineRule="auto"/>
        <w:jc w:val="both"/>
        <w:rPr>
          <w:rFonts w:ascii="Trebuchet MS" w:hAnsi="Trebuchet MS"/>
        </w:rPr>
      </w:pPr>
      <w:r w:rsidRPr="008325B1">
        <w:rPr>
          <w:rFonts w:ascii="Trebuchet MS" w:hAnsi="Trebuchet MS"/>
        </w:rPr>
        <w:t>c) lista de control aferentă etapei de încadrare, conform Ordinului nr. 269/2020, privind aprobarea ghidului general aplicabil etapelor procedurii de evaluare a impactului asupra mediului, a ghidului pentru evaluarea impactului asupra mediului în context transfrontalieră și a altor ghiduri specifice pentru diferite domenii ți categorii de proiecte;</w:t>
      </w:r>
    </w:p>
    <w:p w14:paraId="3B75C068" w14:textId="52E1E11D" w:rsidR="00274D22" w:rsidRPr="008325B1" w:rsidRDefault="00274D22" w:rsidP="008325B1">
      <w:pPr>
        <w:spacing w:after="0" w:line="276" w:lineRule="auto"/>
        <w:jc w:val="both"/>
        <w:rPr>
          <w:rStyle w:val="Robust"/>
          <w:rFonts w:ascii="Trebuchet MS" w:hAnsi="Trebuchet MS"/>
          <w:b w:val="0"/>
          <w:bCs w:val="0"/>
        </w:rPr>
      </w:pPr>
      <w:r w:rsidRPr="008325B1">
        <w:rPr>
          <w:rFonts w:ascii="Trebuchet MS" w:hAnsi="Trebuchet MS"/>
        </w:rPr>
        <w:t>d) justificarea în raport cu criteriile de selecție pentru stabilirea necesității efectuării evaluării impactului asupra mediului, din anexa nr. 3 a Legii 292/2018.</w:t>
      </w:r>
    </w:p>
    <w:p w14:paraId="2F632907" w14:textId="77777777" w:rsidR="00274D22" w:rsidRPr="008325B1" w:rsidRDefault="00274D22" w:rsidP="008325B1">
      <w:pPr>
        <w:spacing w:after="0" w:line="276" w:lineRule="auto"/>
        <w:jc w:val="both"/>
        <w:rPr>
          <w:rStyle w:val="Robust"/>
          <w:rFonts w:ascii="Trebuchet MS" w:hAnsi="Trebuchet MS"/>
        </w:rPr>
      </w:pPr>
    </w:p>
    <w:p w14:paraId="0A29C3D1" w14:textId="77777777" w:rsidR="00274D22" w:rsidRPr="008325B1" w:rsidRDefault="00274D22" w:rsidP="008325B1">
      <w:pPr>
        <w:spacing w:after="0" w:line="276" w:lineRule="auto"/>
        <w:jc w:val="both"/>
        <w:rPr>
          <w:rFonts w:ascii="Trebuchet MS" w:hAnsi="Trebuchet MS"/>
          <w:b/>
        </w:rPr>
      </w:pPr>
      <w:r w:rsidRPr="008325B1">
        <w:rPr>
          <w:rStyle w:val="Robust"/>
          <w:rFonts w:ascii="Trebuchet MS" w:hAnsi="Trebuchet MS"/>
        </w:rPr>
        <w:t>1. Caracteristicile proiectului</w:t>
      </w:r>
      <w:r w:rsidRPr="008325B1">
        <w:rPr>
          <w:rFonts w:ascii="Trebuchet MS" w:hAnsi="Trebuchet MS"/>
          <w:b/>
        </w:rPr>
        <w:t xml:space="preserve">:  </w:t>
      </w:r>
    </w:p>
    <w:p w14:paraId="7F49ED55" w14:textId="77777777" w:rsidR="00274D22" w:rsidRPr="008325B1" w:rsidRDefault="00274D22" w:rsidP="008325B1">
      <w:pPr>
        <w:spacing w:after="0" w:line="276" w:lineRule="auto"/>
        <w:jc w:val="both"/>
        <w:rPr>
          <w:rFonts w:ascii="Trebuchet MS" w:hAnsi="Trebuchet MS"/>
          <w:b/>
        </w:rPr>
      </w:pPr>
      <w:r w:rsidRPr="008325B1">
        <w:rPr>
          <w:rFonts w:ascii="Trebuchet MS" w:hAnsi="Trebuchet MS"/>
          <w:b/>
        </w:rPr>
        <w:t>a) dimensiunea și concepția întregului proiect</w:t>
      </w:r>
    </w:p>
    <w:p w14:paraId="5222CFDD" w14:textId="452888AF" w:rsidR="00274D22" w:rsidRPr="008325B1" w:rsidRDefault="00274D22" w:rsidP="008325B1">
      <w:pPr>
        <w:spacing w:after="0" w:line="276" w:lineRule="auto"/>
        <w:jc w:val="both"/>
        <w:rPr>
          <w:rFonts w:ascii="Trebuchet MS" w:hAnsi="Trebuchet MS"/>
          <w:color w:val="FF0000"/>
        </w:rPr>
      </w:pPr>
      <w:r w:rsidRPr="008325B1">
        <w:rPr>
          <w:rFonts w:ascii="Trebuchet MS" w:hAnsi="Trebuchet MS"/>
        </w:rPr>
        <w:lastRenderedPageBreak/>
        <w:t>Amplasamentul proiectului, a</w:t>
      </w:r>
      <w:r w:rsidR="008E3DD2" w:rsidRPr="008325B1">
        <w:rPr>
          <w:rFonts w:ascii="Trebuchet MS" w:hAnsi="Trebuchet MS"/>
        </w:rPr>
        <w:t>flat în proprietatea persoanei fizice</w:t>
      </w:r>
      <w:r w:rsidR="008E3DD2" w:rsidRPr="008325B1">
        <w:rPr>
          <w:rFonts w:ascii="Trebuchet MS" w:eastAsia="Times New Roman" w:hAnsi="Trebuchet MS"/>
          <w:b/>
          <w:lang w:eastAsia="ro-RO"/>
        </w:rPr>
        <w:t xml:space="preserve"> </w:t>
      </w:r>
      <w:r w:rsidR="008E3DD2" w:rsidRPr="008325B1">
        <w:rPr>
          <w:rFonts w:ascii="Trebuchet MS" w:eastAsia="Times New Roman" w:hAnsi="Trebuchet MS"/>
          <w:lang w:eastAsia="ro-RO"/>
        </w:rPr>
        <w:t>Constantinescu Camelia Mirela</w:t>
      </w:r>
      <w:r w:rsidRPr="008325B1">
        <w:rPr>
          <w:rFonts w:ascii="Trebuchet MS" w:eastAsia="Times New Roman" w:hAnsi="Trebuchet MS"/>
          <w:lang w:eastAsia="ro-RO"/>
        </w:rPr>
        <w:t>,</w:t>
      </w:r>
      <w:r w:rsidRPr="008325B1">
        <w:rPr>
          <w:rFonts w:ascii="Trebuchet MS" w:hAnsi="Trebuchet MS"/>
        </w:rPr>
        <w:t xml:space="preserve"> în suprafață </w:t>
      </w:r>
      <w:r w:rsidR="008E3DD2" w:rsidRPr="008325B1">
        <w:rPr>
          <w:rFonts w:ascii="Trebuchet MS" w:hAnsi="Trebuchet MS"/>
        </w:rPr>
        <w:t>totală de 1711</w:t>
      </w:r>
      <w:r w:rsidRPr="008325B1">
        <w:rPr>
          <w:rFonts w:ascii="Trebuchet MS" w:hAnsi="Trebuchet MS"/>
        </w:rPr>
        <w:t xml:space="preserve"> mp, înscris în CF:</w:t>
      </w:r>
      <w:r w:rsidR="008E3DD2" w:rsidRPr="008325B1">
        <w:rPr>
          <w:rFonts w:ascii="Trebuchet MS" w:hAnsi="Trebuchet MS"/>
        </w:rPr>
        <w:t xml:space="preserve"> 116432</w:t>
      </w:r>
      <w:r w:rsidRPr="008325B1">
        <w:rPr>
          <w:rFonts w:ascii="Trebuchet MS" w:hAnsi="Trebuchet MS"/>
        </w:rPr>
        <w:t xml:space="preserve">, este situat în </w:t>
      </w:r>
      <w:r w:rsidR="008E3DD2" w:rsidRPr="008325B1">
        <w:rPr>
          <w:rFonts w:ascii="Trebuchet MS" w:hAnsi="Trebuchet MS"/>
        </w:rPr>
        <w:t>partea sudică a satului Porumbacu de Sus din comuna Porumbacu de Jos, județul Sibiu. Parcela este liberă de construcții.</w:t>
      </w:r>
      <w:r w:rsidR="008E3DD2" w:rsidRPr="008325B1">
        <w:t xml:space="preserve"> </w:t>
      </w:r>
    </w:p>
    <w:p w14:paraId="1C8D200A" w14:textId="1D2BC63C" w:rsidR="00274D22" w:rsidRPr="008325B1" w:rsidRDefault="00274D22" w:rsidP="008325B1">
      <w:pPr>
        <w:spacing w:after="0" w:line="276" w:lineRule="auto"/>
        <w:jc w:val="both"/>
        <w:rPr>
          <w:rFonts w:ascii="Trebuchet MS" w:hAnsi="Trebuchet MS"/>
        </w:rPr>
      </w:pPr>
      <w:r w:rsidRPr="008325B1">
        <w:rPr>
          <w:rFonts w:ascii="Trebuchet MS" w:hAnsi="Trebuchet MS"/>
        </w:rPr>
        <w:t>Distanțele construcțiilor față de limitele de proprietate</w:t>
      </w:r>
      <w:r w:rsidR="003D6D52" w:rsidRPr="008325B1">
        <w:rPr>
          <w:rFonts w:ascii="Trebuchet MS" w:hAnsi="Trebuchet MS"/>
        </w:rPr>
        <w:t>:</w:t>
      </w:r>
    </w:p>
    <w:p w14:paraId="2732CF40" w14:textId="1C625771" w:rsidR="003D6D52" w:rsidRPr="008325B1" w:rsidRDefault="003D6D52" w:rsidP="008325B1">
      <w:pPr>
        <w:pStyle w:val="Listparagraf"/>
        <w:numPr>
          <w:ilvl w:val="0"/>
          <w:numId w:val="8"/>
        </w:numPr>
        <w:autoSpaceDE w:val="0"/>
        <w:autoSpaceDN w:val="0"/>
        <w:adjustRightInd w:val="0"/>
        <w:spacing w:after="0"/>
        <w:ind w:left="284" w:hanging="142"/>
        <w:rPr>
          <w:rFonts w:ascii="Trebuchet MS" w:hAnsi="Trebuchet MS" w:cs="Arial"/>
          <w:color w:val="000000"/>
          <w:lang w:val="ro-RO"/>
        </w:rPr>
      </w:pPr>
      <w:r w:rsidRPr="008325B1">
        <w:rPr>
          <w:rFonts w:ascii="Trebuchet MS" w:hAnsi="Trebuchet MS" w:cs="Arial"/>
          <w:color w:val="000000"/>
          <w:lang w:val="ro-RO"/>
        </w:rPr>
        <w:t>Est – proprietate privata, CF: 116439, retragere 1 m;</w:t>
      </w:r>
    </w:p>
    <w:p w14:paraId="776E071E" w14:textId="77777777" w:rsidR="003D6D52" w:rsidRPr="008325B1" w:rsidRDefault="003D6D52" w:rsidP="008325B1">
      <w:pPr>
        <w:pStyle w:val="Listparagraf"/>
        <w:numPr>
          <w:ilvl w:val="0"/>
          <w:numId w:val="8"/>
        </w:numPr>
        <w:autoSpaceDE w:val="0"/>
        <w:autoSpaceDN w:val="0"/>
        <w:adjustRightInd w:val="0"/>
        <w:spacing w:after="0"/>
        <w:ind w:left="284" w:hanging="142"/>
        <w:rPr>
          <w:rFonts w:ascii="Trebuchet MS" w:hAnsi="Trebuchet MS" w:cs="Arial"/>
          <w:color w:val="000000"/>
          <w:lang w:val="ro-RO"/>
        </w:rPr>
      </w:pPr>
      <w:r w:rsidRPr="008325B1">
        <w:rPr>
          <w:rFonts w:ascii="Trebuchet MS" w:hAnsi="Trebuchet MS" w:cs="Arial"/>
          <w:color w:val="000000"/>
          <w:lang w:val="ro-RO"/>
        </w:rPr>
        <w:t>Vest - proprietate privata, retragere 2 m;</w:t>
      </w:r>
    </w:p>
    <w:p w14:paraId="7EB79F0D" w14:textId="77777777" w:rsidR="003D6D52" w:rsidRPr="008325B1" w:rsidRDefault="003D6D52" w:rsidP="008325B1">
      <w:pPr>
        <w:pStyle w:val="Listparagraf"/>
        <w:numPr>
          <w:ilvl w:val="0"/>
          <w:numId w:val="8"/>
        </w:numPr>
        <w:autoSpaceDE w:val="0"/>
        <w:autoSpaceDN w:val="0"/>
        <w:adjustRightInd w:val="0"/>
        <w:spacing w:after="0"/>
        <w:ind w:left="284" w:hanging="142"/>
        <w:rPr>
          <w:rFonts w:ascii="Trebuchet MS" w:hAnsi="Trebuchet MS" w:cs="Arial"/>
          <w:color w:val="000000"/>
          <w:lang w:val="ro-RO"/>
        </w:rPr>
      </w:pPr>
      <w:r w:rsidRPr="008325B1">
        <w:rPr>
          <w:rFonts w:ascii="Trebuchet MS" w:hAnsi="Trebuchet MS" w:cs="Arial"/>
          <w:color w:val="000000"/>
          <w:lang w:val="ro-RO"/>
        </w:rPr>
        <w:t>Sud - proprietate privata, retragere 5 m;</w:t>
      </w:r>
    </w:p>
    <w:p w14:paraId="5AF4C115" w14:textId="576BF088" w:rsidR="00274D22" w:rsidRPr="008325B1" w:rsidRDefault="003D6D52" w:rsidP="008325B1">
      <w:pPr>
        <w:pStyle w:val="Listparagraf"/>
        <w:numPr>
          <w:ilvl w:val="0"/>
          <w:numId w:val="8"/>
        </w:numPr>
        <w:autoSpaceDE w:val="0"/>
        <w:autoSpaceDN w:val="0"/>
        <w:adjustRightInd w:val="0"/>
        <w:spacing w:after="0"/>
        <w:ind w:left="284" w:hanging="142"/>
        <w:rPr>
          <w:rFonts w:ascii="Trebuchet MS" w:hAnsi="Trebuchet MS" w:cs="Arial"/>
          <w:color w:val="000000"/>
          <w:lang w:val="ro-RO"/>
        </w:rPr>
      </w:pPr>
      <w:r w:rsidRPr="008325B1">
        <w:rPr>
          <w:rFonts w:ascii="Trebuchet MS" w:hAnsi="Trebuchet MS" w:cs="Arial"/>
          <w:color w:val="000000"/>
          <w:lang w:val="ro-RO"/>
        </w:rPr>
        <w:t>Nord - DE 2364/ 10</w:t>
      </w:r>
      <w:r w:rsidRPr="008325B1">
        <w:rPr>
          <w:rFonts w:ascii="Trebuchet MS" w:hAnsi="Trebuchet MS" w:cs="Arial"/>
          <w:b/>
          <w:bCs/>
          <w:color w:val="000000"/>
          <w:lang w:val="ro-RO"/>
        </w:rPr>
        <w:t xml:space="preserve">, </w:t>
      </w:r>
      <w:r w:rsidRPr="008325B1">
        <w:rPr>
          <w:rFonts w:ascii="Trebuchet MS" w:hAnsi="Trebuchet MS" w:cs="Arial"/>
          <w:color w:val="000000"/>
          <w:lang w:val="ro-RO"/>
        </w:rPr>
        <w:t>retragere 16 m.</w:t>
      </w:r>
    </w:p>
    <w:p w14:paraId="7AA01D5D" w14:textId="56947759" w:rsidR="00274D22" w:rsidRPr="008325B1" w:rsidRDefault="00274D22" w:rsidP="008325B1">
      <w:pPr>
        <w:spacing w:after="0" w:line="276" w:lineRule="auto"/>
        <w:jc w:val="both"/>
        <w:rPr>
          <w:rFonts w:ascii="Trebuchet MS" w:hAnsi="Trebuchet MS"/>
          <w:color w:val="FF0000"/>
        </w:rPr>
      </w:pPr>
      <w:r w:rsidRPr="008325B1">
        <w:rPr>
          <w:rFonts w:ascii="Trebuchet MS" w:hAnsi="Trebuchet MS"/>
        </w:rPr>
        <w:t>Terenul nu prezintă interdicții de construire, nu este de interes public și nu este grevat de servitute, categori</w:t>
      </w:r>
      <w:r w:rsidR="005E102E" w:rsidRPr="008325B1">
        <w:rPr>
          <w:rFonts w:ascii="Trebuchet MS" w:hAnsi="Trebuchet MS"/>
        </w:rPr>
        <w:t>a de folosință actuală – teren arabil</w:t>
      </w:r>
      <w:r w:rsidRPr="008325B1">
        <w:rPr>
          <w:rFonts w:ascii="Trebuchet MS" w:hAnsi="Trebuchet MS"/>
        </w:rPr>
        <w:t xml:space="preserve">. Destinații admise </w:t>
      </w:r>
      <w:r w:rsidR="00CF31AA" w:rsidRPr="008325B1">
        <w:rPr>
          <w:rFonts w:ascii="Trebuchet MS" w:hAnsi="Trebuchet MS"/>
        </w:rPr>
        <w:t>conform P</w:t>
      </w:r>
      <w:r w:rsidR="008646A5" w:rsidRPr="008325B1">
        <w:rPr>
          <w:rFonts w:ascii="Trebuchet MS" w:hAnsi="Trebuchet MS"/>
        </w:rPr>
        <w:t>.U.G. si R.L.U imobil amplasat î</w:t>
      </w:r>
      <w:r w:rsidR="00CF31AA" w:rsidRPr="008325B1">
        <w:rPr>
          <w:rFonts w:ascii="Trebuchet MS" w:hAnsi="Trebuchet MS"/>
        </w:rPr>
        <w:t xml:space="preserve">n Zona cu </w:t>
      </w:r>
      <w:r w:rsidR="008646A5" w:rsidRPr="008325B1">
        <w:rPr>
          <w:rFonts w:ascii="Trebuchet MS" w:hAnsi="Trebuchet MS"/>
        </w:rPr>
        <w:t>funcțiuni</w:t>
      </w:r>
      <w:r w:rsidR="00CF31AA" w:rsidRPr="008325B1">
        <w:rPr>
          <w:rFonts w:ascii="Trebuchet MS" w:hAnsi="Trebuchet MS"/>
        </w:rPr>
        <w:t xml:space="preserve"> mixte - </w:t>
      </w:r>
      <w:r w:rsidR="008646A5" w:rsidRPr="008325B1">
        <w:rPr>
          <w:rFonts w:ascii="Trebuchet MS" w:hAnsi="Trebuchet MS"/>
        </w:rPr>
        <w:t>Locuințe ș</w:t>
      </w:r>
      <w:r w:rsidR="00CF31AA" w:rsidRPr="008325B1">
        <w:rPr>
          <w:rFonts w:ascii="Trebuchet MS" w:hAnsi="Trebuchet MS"/>
        </w:rPr>
        <w:t xml:space="preserve">i case </w:t>
      </w:r>
      <w:r w:rsidR="008646A5" w:rsidRPr="008325B1">
        <w:rPr>
          <w:rFonts w:ascii="Trebuchet MS" w:hAnsi="Trebuchet MS"/>
        </w:rPr>
        <w:t>de vacanță</w:t>
      </w:r>
      <w:r w:rsidR="004D1C6B" w:rsidRPr="008325B1">
        <w:rPr>
          <w:rFonts w:ascii="Trebuchet MS" w:hAnsi="Trebuchet MS"/>
        </w:rPr>
        <w:t>/dotări pentru turism.</w:t>
      </w:r>
    </w:p>
    <w:p w14:paraId="6B9377B6" w14:textId="123077F3" w:rsidR="00274D22" w:rsidRPr="008325B1" w:rsidRDefault="008646A5" w:rsidP="008325B1">
      <w:pPr>
        <w:spacing w:after="0" w:line="276" w:lineRule="auto"/>
        <w:jc w:val="both"/>
        <w:rPr>
          <w:rFonts w:ascii="Trebuchet MS" w:hAnsi="Trebuchet MS"/>
          <w:color w:val="FF0000"/>
        </w:rPr>
      </w:pPr>
      <w:r w:rsidRPr="008325B1">
        <w:rPr>
          <w:rFonts w:ascii="Trebuchet MS" w:hAnsi="Trebuchet MS"/>
        </w:rPr>
        <w:t>Accesul pe teren se va face din drumul învecinat (De 2364/10)</w:t>
      </w:r>
      <w:r w:rsidR="00274D22" w:rsidRPr="008325B1">
        <w:rPr>
          <w:rFonts w:ascii="Trebuchet MS" w:hAnsi="Trebuchet MS"/>
        </w:rPr>
        <w:t xml:space="preserve">. </w:t>
      </w:r>
    </w:p>
    <w:p w14:paraId="136475EF" w14:textId="0B0A9D0E" w:rsidR="00274D22" w:rsidRPr="008325B1" w:rsidRDefault="00274D22" w:rsidP="008325B1">
      <w:pPr>
        <w:spacing w:after="0" w:line="276" w:lineRule="auto"/>
        <w:jc w:val="both"/>
        <w:rPr>
          <w:rFonts w:ascii="Trebuchet MS" w:eastAsia="Arial" w:hAnsi="Trebuchet MS"/>
          <w:bCs/>
        </w:rPr>
      </w:pPr>
      <w:r w:rsidRPr="008325B1">
        <w:rPr>
          <w:rFonts w:ascii="Trebuchet MS" w:hAnsi="Trebuchet MS"/>
        </w:rPr>
        <w:t>Prin proiectul propus se dorește</w:t>
      </w:r>
      <w:r w:rsidR="00BB7E94" w:rsidRPr="008325B1">
        <w:rPr>
          <w:rFonts w:ascii="Trebuchet MS" w:hAnsi="Trebuchet MS"/>
        </w:rPr>
        <w:t xml:space="preserve"> -</w:t>
      </w:r>
      <w:r w:rsidRPr="008325B1">
        <w:rPr>
          <w:rFonts w:ascii="Trebuchet MS" w:hAnsi="Trebuchet MS"/>
        </w:rPr>
        <w:t xml:space="preserve"> </w:t>
      </w:r>
      <w:r w:rsidR="00BB7E94" w:rsidRPr="008325B1">
        <w:rPr>
          <w:rFonts w:ascii="Trebuchet MS" w:hAnsi="Trebuchet MS"/>
          <w:b/>
          <w:bCs/>
          <w:i/>
          <w:iCs/>
        </w:rPr>
        <w:t xml:space="preserve">Amplasare domuri pe piloni, împrejmuire si branșamente utilități, </w:t>
      </w:r>
      <w:r w:rsidR="00BB7E94" w:rsidRPr="008325B1">
        <w:rPr>
          <w:rFonts w:ascii="Trebuchet MS" w:hAnsi="Trebuchet MS"/>
        </w:rPr>
        <w:t>cu regim de înălțime Parter (P). Se amenajează</w:t>
      </w:r>
      <w:r w:rsidR="00845E34" w:rsidRPr="008325B1">
        <w:rPr>
          <w:rFonts w:ascii="Trebuchet MS" w:hAnsi="Trebuchet MS"/>
        </w:rPr>
        <w:t xml:space="preserve"> un număr de cinci platforme pe care să se amplaseze ulterior cinci construcții tip </w:t>
      </w:r>
      <w:r w:rsidR="00845E34" w:rsidRPr="008325B1">
        <w:rPr>
          <w:rFonts w:ascii="Trebuchet MS" w:hAnsi="Trebuchet MS"/>
          <w:b/>
          <w:bCs/>
        </w:rPr>
        <w:t xml:space="preserve">dom geodezic </w:t>
      </w:r>
      <w:r w:rsidR="00845E34" w:rsidRPr="008325B1">
        <w:rPr>
          <w:rFonts w:ascii="Trebuchet MS" w:hAnsi="Trebuchet MS"/>
        </w:rPr>
        <w:t xml:space="preserve">cu structura de lemn în care să poată fi găzduite evenimente gen team-building (cazare și ședințe de lucru), activități în aer și diverse acțiuni recreative familiale. </w:t>
      </w:r>
    </w:p>
    <w:p w14:paraId="100D0C32" w14:textId="77777777" w:rsidR="00274D22" w:rsidRPr="008325B1" w:rsidRDefault="00274D22" w:rsidP="008325B1">
      <w:pPr>
        <w:spacing w:after="0" w:line="276" w:lineRule="auto"/>
        <w:jc w:val="both"/>
        <w:rPr>
          <w:rFonts w:ascii="Trebuchet MS" w:hAnsi="Trebuchet MS"/>
        </w:rPr>
      </w:pPr>
      <w:r w:rsidRPr="008325B1">
        <w:rPr>
          <w:rFonts w:ascii="Trebuchet MS" w:hAnsi="Trebuchet MS"/>
        </w:rPr>
        <w:t>Distanțele construcțiilor față de limitele de proprietate:</w:t>
      </w:r>
    </w:p>
    <w:p w14:paraId="1BCF7EF7" w14:textId="3E0464F7" w:rsidR="008037C4" w:rsidRPr="008325B1" w:rsidRDefault="00BA124E" w:rsidP="008325B1">
      <w:pPr>
        <w:pStyle w:val="Listparagraf"/>
        <w:numPr>
          <w:ilvl w:val="0"/>
          <w:numId w:val="8"/>
        </w:numPr>
        <w:autoSpaceDE w:val="0"/>
        <w:autoSpaceDN w:val="0"/>
        <w:adjustRightInd w:val="0"/>
        <w:spacing w:after="0"/>
        <w:ind w:left="284" w:hanging="142"/>
        <w:rPr>
          <w:rFonts w:ascii="Arial" w:hAnsi="Arial" w:cs="Arial"/>
          <w:color w:val="000000"/>
          <w:lang w:val="ro-RO"/>
        </w:rPr>
      </w:pPr>
      <w:r w:rsidRPr="008325B1">
        <w:rPr>
          <w:rFonts w:ascii="Arial" w:hAnsi="Arial" w:cs="Arial"/>
          <w:color w:val="000000"/>
          <w:lang w:val="ro-RO"/>
        </w:rPr>
        <w:t>Est – proprietate pr</w:t>
      </w:r>
      <w:r w:rsidR="00580B11" w:rsidRPr="008325B1">
        <w:rPr>
          <w:rFonts w:ascii="Arial" w:hAnsi="Arial" w:cs="Arial"/>
          <w:color w:val="000000"/>
          <w:lang w:val="ro-RO"/>
        </w:rPr>
        <w:t>ivată</w:t>
      </w:r>
      <w:r w:rsidR="008037C4" w:rsidRPr="008325B1">
        <w:rPr>
          <w:rFonts w:ascii="Arial" w:hAnsi="Arial" w:cs="Arial"/>
          <w:color w:val="000000"/>
          <w:lang w:val="ro-RO"/>
        </w:rPr>
        <w:t>, CF 116439, retragere 1 m;</w:t>
      </w:r>
    </w:p>
    <w:p w14:paraId="592E29F8" w14:textId="1D74E437" w:rsidR="008037C4" w:rsidRPr="008325B1" w:rsidRDefault="00BA124E" w:rsidP="008325B1">
      <w:pPr>
        <w:pStyle w:val="Listparagraf"/>
        <w:numPr>
          <w:ilvl w:val="0"/>
          <w:numId w:val="8"/>
        </w:numPr>
        <w:autoSpaceDE w:val="0"/>
        <w:autoSpaceDN w:val="0"/>
        <w:adjustRightInd w:val="0"/>
        <w:spacing w:after="0"/>
        <w:ind w:left="284" w:hanging="142"/>
        <w:rPr>
          <w:rFonts w:ascii="Arial" w:hAnsi="Arial" w:cs="Arial"/>
          <w:color w:val="000000"/>
          <w:lang w:val="ro-RO"/>
        </w:rPr>
      </w:pPr>
      <w:r w:rsidRPr="008325B1">
        <w:rPr>
          <w:rFonts w:ascii="Arial" w:hAnsi="Arial" w:cs="Arial"/>
          <w:color w:val="000000"/>
          <w:lang w:val="ro-RO"/>
        </w:rPr>
        <w:t>Vest - pro</w:t>
      </w:r>
      <w:r w:rsidR="00580B11" w:rsidRPr="008325B1">
        <w:rPr>
          <w:rFonts w:ascii="Arial" w:hAnsi="Arial" w:cs="Arial"/>
          <w:color w:val="000000"/>
          <w:lang w:val="ro-RO"/>
        </w:rPr>
        <w:t>prietate privată</w:t>
      </w:r>
      <w:r w:rsidR="008037C4" w:rsidRPr="008325B1">
        <w:rPr>
          <w:rFonts w:ascii="Arial" w:hAnsi="Arial" w:cs="Arial"/>
          <w:color w:val="000000"/>
          <w:lang w:val="ro-RO"/>
        </w:rPr>
        <w:t>, retragere 2 m;</w:t>
      </w:r>
    </w:p>
    <w:p w14:paraId="7985FD36" w14:textId="0E4C243A" w:rsidR="008037C4" w:rsidRPr="008325B1" w:rsidRDefault="00BA124E" w:rsidP="008325B1">
      <w:pPr>
        <w:pStyle w:val="Listparagraf"/>
        <w:numPr>
          <w:ilvl w:val="0"/>
          <w:numId w:val="8"/>
        </w:numPr>
        <w:autoSpaceDE w:val="0"/>
        <w:autoSpaceDN w:val="0"/>
        <w:adjustRightInd w:val="0"/>
        <w:spacing w:after="0"/>
        <w:ind w:left="284" w:hanging="142"/>
        <w:rPr>
          <w:rFonts w:ascii="Arial" w:hAnsi="Arial" w:cs="Arial"/>
          <w:color w:val="000000"/>
          <w:lang w:val="ro-RO"/>
        </w:rPr>
      </w:pPr>
      <w:r w:rsidRPr="008325B1">
        <w:rPr>
          <w:rFonts w:ascii="Arial" w:hAnsi="Arial" w:cs="Arial"/>
          <w:color w:val="000000"/>
          <w:lang w:val="ro-RO"/>
        </w:rPr>
        <w:t>Sud - pro</w:t>
      </w:r>
      <w:r w:rsidR="00580B11" w:rsidRPr="008325B1">
        <w:rPr>
          <w:rFonts w:ascii="Arial" w:hAnsi="Arial" w:cs="Arial"/>
          <w:color w:val="000000"/>
          <w:lang w:val="ro-RO"/>
        </w:rPr>
        <w:t>prietate privată</w:t>
      </w:r>
      <w:r w:rsidR="008037C4" w:rsidRPr="008325B1">
        <w:rPr>
          <w:rFonts w:ascii="Arial" w:hAnsi="Arial" w:cs="Arial"/>
          <w:color w:val="000000"/>
          <w:lang w:val="ro-RO"/>
        </w:rPr>
        <w:t>, retragere 5 m;</w:t>
      </w:r>
    </w:p>
    <w:p w14:paraId="2CD7BFEA" w14:textId="2AD450FA" w:rsidR="00BA124E" w:rsidRPr="008325B1" w:rsidRDefault="00BA124E" w:rsidP="008325B1">
      <w:pPr>
        <w:pStyle w:val="Listparagraf"/>
        <w:numPr>
          <w:ilvl w:val="0"/>
          <w:numId w:val="8"/>
        </w:numPr>
        <w:autoSpaceDE w:val="0"/>
        <w:autoSpaceDN w:val="0"/>
        <w:adjustRightInd w:val="0"/>
        <w:spacing w:after="0"/>
        <w:ind w:left="284" w:hanging="142"/>
        <w:rPr>
          <w:rFonts w:ascii="Arial" w:hAnsi="Arial" w:cs="Arial"/>
          <w:lang w:val="ro-RO"/>
        </w:rPr>
      </w:pPr>
      <w:r w:rsidRPr="008325B1">
        <w:rPr>
          <w:rFonts w:ascii="Arial" w:hAnsi="Arial" w:cs="Arial"/>
          <w:lang w:val="ro-RO"/>
        </w:rPr>
        <w:t>Nord - DE 2364/ 10</w:t>
      </w:r>
      <w:r w:rsidRPr="008325B1">
        <w:rPr>
          <w:rFonts w:ascii="Arial" w:hAnsi="Arial" w:cs="Arial"/>
          <w:b/>
          <w:bCs/>
          <w:lang w:val="ro-RO"/>
        </w:rPr>
        <w:t xml:space="preserve">, </w:t>
      </w:r>
      <w:r w:rsidRPr="008325B1">
        <w:rPr>
          <w:rFonts w:ascii="Arial" w:hAnsi="Arial" w:cs="Arial"/>
          <w:lang w:val="ro-RO"/>
        </w:rPr>
        <w:t>retragere 16 m</w:t>
      </w:r>
      <w:r w:rsidR="00580B11" w:rsidRPr="008325B1">
        <w:rPr>
          <w:rFonts w:ascii="Arial" w:hAnsi="Arial" w:cs="Arial"/>
          <w:lang w:val="ro-RO"/>
        </w:rPr>
        <w:t>.</w:t>
      </w:r>
      <w:r w:rsidRPr="008325B1">
        <w:rPr>
          <w:rFonts w:ascii="Arial" w:hAnsi="Arial" w:cs="Arial"/>
          <w:lang w:val="ro-RO"/>
        </w:rPr>
        <w:t xml:space="preserve"> </w:t>
      </w:r>
    </w:p>
    <w:p w14:paraId="756474C1" w14:textId="0FAE4D4A" w:rsidR="00274D22" w:rsidRPr="008325B1" w:rsidRDefault="00274D22" w:rsidP="008325B1">
      <w:pPr>
        <w:autoSpaceDE w:val="0"/>
        <w:autoSpaceDN w:val="0"/>
        <w:adjustRightInd w:val="0"/>
        <w:spacing w:after="0" w:line="276" w:lineRule="auto"/>
        <w:rPr>
          <w:rFonts w:ascii="Trebuchet MS" w:hAnsi="Trebuchet MS"/>
        </w:rPr>
      </w:pPr>
      <w:r w:rsidRPr="008325B1">
        <w:rPr>
          <w:rFonts w:ascii="Trebuchet MS" w:hAnsi="Trebuchet MS"/>
        </w:rPr>
        <w:t>Bilanțul teritorial:</w:t>
      </w:r>
    </w:p>
    <w:p w14:paraId="29E00AD9" w14:textId="52BE7F9B" w:rsidR="00274D22" w:rsidRPr="008325B1" w:rsidRDefault="00580B11" w:rsidP="008325B1">
      <w:pPr>
        <w:autoSpaceDE w:val="0"/>
        <w:autoSpaceDN w:val="0"/>
        <w:adjustRightInd w:val="0"/>
        <w:spacing w:after="0" w:line="276" w:lineRule="auto"/>
        <w:rPr>
          <w:rFonts w:ascii="Trebuchet MS" w:hAnsi="Trebuchet MS"/>
        </w:rPr>
      </w:pPr>
      <w:r w:rsidRPr="008325B1">
        <w:rPr>
          <w:rFonts w:ascii="Trebuchet MS" w:hAnsi="Trebuchet MS"/>
        </w:rPr>
        <w:t>Suprafață teren = 1</w:t>
      </w:r>
      <w:r w:rsidR="00274D22" w:rsidRPr="008325B1">
        <w:rPr>
          <w:rFonts w:ascii="Trebuchet MS" w:hAnsi="Trebuchet MS"/>
        </w:rPr>
        <w:t xml:space="preserve"> </w:t>
      </w:r>
      <w:r w:rsidRPr="008325B1">
        <w:rPr>
          <w:rFonts w:ascii="Trebuchet MS" w:hAnsi="Trebuchet MS"/>
        </w:rPr>
        <w:t xml:space="preserve">711 </w:t>
      </w:r>
      <w:r w:rsidR="00274D22" w:rsidRPr="008325B1">
        <w:rPr>
          <w:rFonts w:ascii="Trebuchet MS" w:hAnsi="Trebuchet MS"/>
        </w:rPr>
        <w:t xml:space="preserve">mp; </w:t>
      </w:r>
    </w:p>
    <w:p w14:paraId="130CEEB1" w14:textId="1F464D77" w:rsidR="00274D22" w:rsidRPr="008325B1" w:rsidRDefault="00274D22" w:rsidP="008325B1">
      <w:pPr>
        <w:autoSpaceDE w:val="0"/>
        <w:autoSpaceDN w:val="0"/>
        <w:adjustRightInd w:val="0"/>
        <w:spacing w:after="0" w:line="276" w:lineRule="auto"/>
        <w:rPr>
          <w:rFonts w:ascii="Trebuchet MS" w:hAnsi="Trebuchet MS"/>
        </w:rPr>
      </w:pPr>
      <w:r w:rsidRPr="008325B1">
        <w:rPr>
          <w:rFonts w:ascii="Trebuchet MS" w:hAnsi="Trebuchet MS"/>
        </w:rPr>
        <w:t>Suprafață c</w:t>
      </w:r>
      <w:r w:rsidR="00580B11" w:rsidRPr="008325B1">
        <w:rPr>
          <w:rFonts w:ascii="Trebuchet MS" w:hAnsi="Trebuchet MS"/>
        </w:rPr>
        <w:t xml:space="preserve">onstruită propusă (pentru cele 5 domuri geodezice) = </w:t>
      </w:r>
      <w:r w:rsidR="00580B11" w:rsidRPr="008325B1">
        <w:rPr>
          <w:rFonts w:ascii="Trebuchet MS" w:hAnsi="Trebuchet MS"/>
          <w:bCs/>
          <w:iCs/>
        </w:rPr>
        <w:t>438</w:t>
      </w:r>
      <w:r w:rsidR="00580B11" w:rsidRPr="008325B1">
        <w:rPr>
          <w:b/>
          <w:bCs/>
          <w:i/>
          <w:iCs/>
        </w:rPr>
        <w:t xml:space="preserve"> </w:t>
      </w:r>
      <w:r w:rsidR="00580B11" w:rsidRPr="008325B1">
        <w:rPr>
          <w:rFonts w:ascii="Trebuchet MS" w:hAnsi="Trebuchet MS"/>
        </w:rPr>
        <w:t xml:space="preserve"> mp</w:t>
      </w:r>
      <w:r w:rsidRPr="008325B1">
        <w:rPr>
          <w:rFonts w:ascii="Trebuchet MS" w:hAnsi="Trebuchet MS"/>
        </w:rPr>
        <w:t>;</w:t>
      </w:r>
    </w:p>
    <w:p w14:paraId="722DB731" w14:textId="73331E79" w:rsidR="00274D22" w:rsidRPr="008325B1" w:rsidRDefault="00274D22" w:rsidP="008325B1">
      <w:pPr>
        <w:autoSpaceDE w:val="0"/>
        <w:autoSpaceDN w:val="0"/>
        <w:adjustRightInd w:val="0"/>
        <w:spacing w:after="0" w:line="276" w:lineRule="auto"/>
        <w:rPr>
          <w:rFonts w:ascii="Trebuchet MS" w:hAnsi="Trebuchet MS"/>
        </w:rPr>
      </w:pPr>
      <w:r w:rsidRPr="008325B1">
        <w:rPr>
          <w:rFonts w:ascii="Trebuchet MS" w:hAnsi="Trebuchet MS"/>
        </w:rPr>
        <w:t>Suprafață desfășurată pr</w:t>
      </w:r>
      <w:r w:rsidR="00580B11" w:rsidRPr="008325B1">
        <w:rPr>
          <w:rFonts w:ascii="Trebuchet MS" w:hAnsi="Trebuchet MS"/>
        </w:rPr>
        <w:t>opusa = 483</w:t>
      </w:r>
      <w:r w:rsidRPr="008325B1">
        <w:rPr>
          <w:rFonts w:ascii="Trebuchet MS" w:hAnsi="Trebuchet MS"/>
        </w:rPr>
        <w:t xml:space="preserve"> mp;</w:t>
      </w:r>
    </w:p>
    <w:p w14:paraId="5ED9CA29" w14:textId="3116B2C2" w:rsidR="00274D22" w:rsidRPr="008325B1" w:rsidRDefault="00580B11" w:rsidP="008325B1">
      <w:pPr>
        <w:autoSpaceDE w:val="0"/>
        <w:autoSpaceDN w:val="0"/>
        <w:adjustRightInd w:val="0"/>
        <w:spacing w:after="0" w:line="276" w:lineRule="auto"/>
        <w:rPr>
          <w:rFonts w:ascii="Trebuchet MS" w:hAnsi="Trebuchet MS"/>
        </w:rPr>
      </w:pPr>
      <w:r w:rsidRPr="008325B1">
        <w:rPr>
          <w:rFonts w:ascii="Trebuchet MS" w:hAnsi="Trebuchet MS"/>
        </w:rPr>
        <w:t xml:space="preserve">Suprafață zonă verde = </w:t>
      </w:r>
      <w:r w:rsidRPr="008325B1">
        <w:rPr>
          <w:rFonts w:ascii="Trebuchet MS" w:hAnsi="Trebuchet MS"/>
          <w:bCs/>
        </w:rPr>
        <w:t>1055</w:t>
      </w:r>
      <w:r w:rsidRPr="008325B1">
        <w:rPr>
          <w:b/>
          <w:bCs/>
        </w:rPr>
        <w:t xml:space="preserve"> </w:t>
      </w:r>
      <w:r w:rsidR="00274D22" w:rsidRPr="008325B1">
        <w:rPr>
          <w:rFonts w:ascii="Trebuchet MS" w:hAnsi="Trebuchet MS"/>
        </w:rPr>
        <w:t xml:space="preserve"> mp;  </w:t>
      </w:r>
    </w:p>
    <w:p w14:paraId="642D6E5E" w14:textId="55372CDE" w:rsidR="00274D22" w:rsidRPr="008325B1" w:rsidRDefault="00274D22" w:rsidP="008325B1">
      <w:pPr>
        <w:autoSpaceDE w:val="0"/>
        <w:autoSpaceDN w:val="0"/>
        <w:adjustRightInd w:val="0"/>
        <w:spacing w:after="0" w:line="276" w:lineRule="auto"/>
        <w:rPr>
          <w:rFonts w:ascii="Trebuchet MS" w:hAnsi="Trebuchet MS"/>
        </w:rPr>
      </w:pPr>
      <w:r w:rsidRPr="008325B1">
        <w:rPr>
          <w:rFonts w:ascii="Trebuchet MS" w:hAnsi="Trebuchet MS"/>
        </w:rPr>
        <w:t>Suprafață circ</w:t>
      </w:r>
      <w:r w:rsidR="00580B11" w:rsidRPr="008325B1">
        <w:rPr>
          <w:rFonts w:ascii="Trebuchet MS" w:hAnsi="Trebuchet MS"/>
        </w:rPr>
        <w:t>ulații pietonale = 90</w:t>
      </w:r>
      <w:r w:rsidRPr="008325B1">
        <w:rPr>
          <w:rFonts w:ascii="Trebuchet MS" w:hAnsi="Trebuchet MS"/>
        </w:rPr>
        <w:t xml:space="preserve">  mp;</w:t>
      </w:r>
    </w:p>
    <w:p w14:paraId="40C11B63" w14:textId="01CF8E6F" w:rsidR="00580B11" w:rsidRPr="008325B1" w:rsidRDefault="00580B11" w:rsidP="008325B1">
      <w:pPr>
        <w:autoSpaceDE w:val="0"/>
        <w:autoSpaceDN w:val="0"/>
        <w:adjustRightInd w:val="0"/>
        <w:spacing w:after="0" w:line="276" w:lineRule="auto"/>
        <w:rPr>
          <w:rFonts w:ascii="Trebuchet MS" w:hAnsi="Trebuchet MS"/>
        </w:rPr>
      </w:pPr>
      <w:r w:rsidRPr="008325B1">
        <w:rPr>
          <w:rFonts w:ascii="Trebuchet MS" w:hAnsi="Trebuchet MS"/>
        </w:rPr>
        <w:t>Suprafață circulație auto amenajate (șase locuri de parcare): 175 mp.</w:t>
      </w:r>
    </w:p>
    <w:p w14:paraId="21D8042D" w14:textId="77777777" w:rsidR="00274D22" w:rsidRPr="008325B1" w:rsidRDefault="00274D22" w:rsidP="008325B1">
      <w:pPr>
        <w:spacing w:after="0" w:line="276" w:lineRule="auto"/>
        <w:jc w:val="both"/>
        <w:rPr>
          <w:rFonts w:ascii="Trebuchet MS" w:hAnsi="Trebuchet MS"/>
        </w:rPr>
      </w:pPr>
      <w:r w:rsidRPr="008325B1">
        <w:rPr>
          <w:rFonts w:ascii="Trebuchet MS" w:hAnsi="Trebuchet MS"/>
        </w:rPr>
        <w:t>Indici urbanistici propuși:</w:t>
      </w:r>
    </w:p>
    <w:p w14:paraId="77250956" w14:textId="31C63059" w:rsidR="00274D22" w:rsidRPr="008325B1" w:rsidRDefault="00580B11" w:rsidP="008325B1">
      <w:pPr>
        <w:spacing w:after="0" w:line="276" w:lineRule="auto"/>
        <w:jc w:val="both"/>
        <w:rPr>
          <w:rFonts w:ascii="Trebuchet MS" w:eastAsia="Lucida Sans Unicode" w:hAnsi="Trebuchet MS"/>
          <w:bCs/>
          <w:iCs/>
          <w:kern w:val="1"/>
          <w:lang w:eastAsia="ar-SA"/>
        </w:rPr>
      </w:pPr>
      <w:r w:rsidRPr="008325B1">
        <w:rPr>
          <w:rFonts w:ascii="Trebuchet MS" w:eastAsia="Lucida Sans Unicode" w:hAnsi="Trebuchet MS"/>
          <w:bCs/>
          <w:iCs/>
          <w:kern w:val="1"/>
          <w:lang w:eastAsia="ar-SA"/>
        </w:rPr>
        <w:t>P.O.T – 25</w:t>
      </w:r>
      <w:r w:rsidR="00274D22" w:rsidRPr="008325B1">
        <w:rPr>
          <w:rFonts w:ascii="Trebuchet MS" w:hAnsi="Trebuchet MS"/>
        </w:rPr>
        <w:t xml:space="preserve"> %;</w:t>
      </w:r>
      <w:r w:rsidR="00274D22" w:rsidRPr="008325B1">
        <w:rPr>
          <w:rFonts w:ascii="Trebuchet MS" w:hAnsi="Trebuchet MS"/>
        </w:rPr>
        <w:tab/>
      </w:r>
    </w:p>
    <w:p w14:paraId="62E42406" w14:textId="606A6707" w:rsidR="00274D22" w:rsidRPr="008325B1" w:rsidRDefault="00580B11" w:rsidP="008325B1">
      <w:pPr>
        <w:spacing w:after="0" w:line="276" w:lineRule="auto"/>
        <w:jc w:val="both"/>
        <w:rPr>
          <w:rFonts w:ascii="Trebuchet MS" w:hAnsi="Trebuchet MS"/>
        </w:rPr>
      </w:pPr>
      <w:r w:rsidRPr="008325B1">
        <w:rPr>
          <w:rFonts w:ascii="Trebuchet MS" w:eastAsia="Lucida Sans Unicode" w:hAnsi="Trebuchet MS"/>
          <w:bCs/>
          <w:iCs/>
          <w:kern w:val="1"/>
          <w:lang w:eastAsia="ar-SA"/>
        </w:rPr>
        <w:t>C.U.T – 0.2</w:t>
      </w:r>
      <w:r w:rsidR="00274D22" w:rsidRPr="008325B1">
        <w:rPr>
          <w:rFonts w:ascii="Trebuchet MS" w:eastAsia="Lucida Sans Unicode" w:hAnsi="Trebuchet MS"/>
          <w:bCs/>
          <w:iCs/>
          <w:kern w:val="1"/>
          <w:lang w:eastAsia="ar-SA"/>
        </w:rPr>
        <w:t>5</w:t>
      </w:r>
      <w:r w:rsidR="00274D22" w:rsidRPr="008325B1">
        <w:rPr>
          <w:rFonts w:ascii="Trebuchet MS" w:hAnsi="Trebuchet MS"/>
        </w:rPr>
        <w:t>.</w:t>
      </w:r>
    </w:p>
    <w:p w14:paraId="6546D6B7" w14:textId="77777777" w:rsidR="00274D22" w:rsidRPr="008325B1" w:rsidRDefault="00274D22" w:rsidP="008325B1">
      <w:pPr>
        <w:pStyle w:val="Legend"/>
        <w:spacing w:after="0" w:line="276" w:lineRule="auto"/>
        <w:rPr>
          <w:rFonts w:ascii="Trebuchet MS" w:hAnsi="Trebuchet MS"/>
          <w:i w:val="0"/>
          <w:color w:val="auto"/>
          <w:sz w:val="22"/>
          <w:szCs w:val="22"/>
          <w:lang w:val="ro-RO"/>
        </w:rPr>
      </w:pPr>
      <w:r w:rsidRPr="008325B1">
        <w:rPr>
          <w:rFonts w:ascii="Trebuchet MS" w:hAnsi="Trebuchet MS"/>
          <w:i w:val="0"/>
          <w:color w:val="auto"/>
          <w:sz w:val="22"/>
          <w:szCs w:val="22"/>
          <w:lang w:val="ro-RO"/>
        </w:rPr>
        <w:t>Coordonatele proiectului:</w:t>
      </w:r>
    </w:p>
    <w:tbl>
      <w:tblPr>
        <w:tblW w:w="0" w:type="auto"/>
        <w:tblInd w:w="250" w:type="dxa"/>
        <w:tblCellMar>
          <w:left w:w="0" w:type="dxa"/>
          <w:right w:w="0" w:type="dxa"/>
        </w:tblCellMar>
        <w:tblLook w:val="04A0" w:firstRow="1" w:lastRow="0" w:firstColumn="1" w:lastColumn="0" w:noHBand="0" w:noVBand="1"/>
      </w:tblPr>
      <w:tblGrid>
        <w:gridCol w:w="356"/>
        <w:gridCol w:w="1546"/>
        <w:gridCol w:w="1546"/>
      </w:tblGrid>
      <w:tr w:rsidR="00882E48" w:rsidRPr="008325B1" w14:paraId="3833B311" w14:textId="77777777" w:rsidTr="0017233D">
        <w:tc>
          <w:tcPr>
            <w:tcW w:w="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69A810D5" w14:textId="77777777" w:rsidR="00274D22" w:rsidRPr="008325B1" w:rsidRDefault="00274D22" w:rsidP="008325B1">
            <w:pPr>
              <w:spacing w:after="0" w:line="276" w:lineRule="auto"/>
              <w:jc w:val="right"/>
              <w:rPr>
                <w:rFonts w:ascii="Trebuchet MS" w:hAnsi="Trebuchet MS"/>
              </w:rPr>
            </w:pP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F9A99DC" w14:textId="77777777" w:rsidR="00274D22" w:rsidRPr="008325B1" w:rsidRDefault="00274D22" w:rsidP="008325B1">
            <w:pPr>
              <w:spacing w:after="0" w:line="276" w:lineRule="auto"/>
              <w:jc w:val="center"/>
              <w:rPr>
                <w:rFonts w:ascii="Trebuchet MS" w:hAnsi="Trebuchet MS"/>
              </w:rPr>
            </w:pPr>
            <w:r w:rsidRPr="008325B1">
              <w:rPr>
                <w:rFonts w:ascii="Trebuchet MS" w:hAnsi="Trebuchet MS"/>
              </w:rPr>
              <w:t>X</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90D8F00" w14:textId="77777777" w:rsidR="00274D22" w:rsidRPr="008325B1" w:rsidRDefault="00274D22" w:rsidP="008325B1">
            <w:pPr>
              <w:spacing w:after="0" w:line="276" w:lineRule="auto"/>
              <w:jc w:val="center"/>
              <w:rPr>
                <w:rFonts w:ascii="Trebuchet MS" w:hAnsi="Trebuchet MS"/>
              </w:rPr>
            </w:pPr>
            <w:r w:rsidRPr="008325B1">
              <w:rPr>
                <w:rFonts w:ascii="Trebuchet MS" w:hAnsi="Trebuchet MS"/>
              </w:rPr>
              <w:t>Y</w:t>
            </w:r>
          </w:p>
        </w:tc>
      </w:tr>
      <w:tr w:rsidR="00882E48" w:rsidRPr="008325B1" w14:paraId="2047A44B" w14:textId="77777777" w:rsidTr="0017233D">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695244" w14:textId="77777777" w:rsidR="00274D22" w:rsidRPr="008325B1" w:rsidRDefault="00274D22" w:rsidP="008325B1">
            <w:pPr>
              <w:spacing w:after="0" w:line="276" w:lineRule="auto"/>
              <w:jc w:val="right"/>
              <w:rPr>
                <w:rFonts w:ascii="Trebuchet MS" w:hAnsi="Trebuchet MS"/>
              </w:rPr>
            </w:pPr>
            <w:r w:rsidRPr="008325B1">
              <w:rPr>
                <w:rFonts w:ascii="Trebuchet MS" w:hAnsi="Trebuchet MS"/>
              </w:rPr>
              <w:t>1</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0D49D9"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466881.391 </w:t>
            </w:r>
          </w:p>
          <w:p w14:paraId="0D85D24C" w14:textId="23373C6D" w:rsidR="00274D22" w:rsidRPr="008325B1" w:rsidRDefault="00274D22" w:rsidP="008325B1">
            <w:pPr>
              <w:pStyle w:val="Default"/>
              <w:spacing w:line="276" w:lineRule="auto"/>
              <w:jc w:val="center"/>
              <w:rPr>
                <w:rFonts w:ascii="Trebuchet MS" w:hAnsi="Trebuchet MS" w:cs="Times New Roman"/>
                <w:color w:val="auto"/>
                <w:sz w:val="22"/>
                <w:szCs w:val="22"/>
                <w:lang w:val="ro-RO"/>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BFF772"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460299.397 </w:t>
            </w:r>
          </w:p>
          <w:p w14:paraId="61E16E0C" w14:textId="69AFBCE7" w:rsidR="00274D22" w:rsidRPr="008325B1" w:rsidRDefault="00274D22" w:rsidP="008325B1">
            <w:pPr>
              <w:pStyle w:val="Default"/>
              <w:spacing w:line="276" w:lineRule="auto"/>
              <w:jc w:val="center"/>
              <w:rPr>
                <w:rFonts w:ascii="Trebuchet MS" w:hAnsi="Trebuchet MS" w:cs="Times New Roman"/>
                <w:color w:val="auto"/>
                <w:sz w:val="22"/>
                <w:szCs w:val="22"/>
                <w:lang w:val="ro-RO"/>
              </w:rPr>
            </w:pPr>
          </w:p>
        </w:tc>
      </w:tr>
      <w:tr w:rsidR="00882E48" w:rsidRPr="008325B1" w14:paraId="7E61150E" w14:textId="77777777" w:rsidTr="0017233D">
        <w:trPr>
          <w:trHeight w:val="351"/>
        </w:trPr>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76943B" w14:textId="77777777" w:rsidR="00274D22" w:rsidRPr="008325B1" w:rsidRDefault="00274D22" w:rsidP="008325B1">
            <w:pPr>
              <w:spacing w:after="0" w:line="276" w:lineRule="auto"/>
              <w:jc w:val="right"/>
              <w:rPr>
                <w:rFonts w:ascii="Trebuchet MS" w:hAnsi="Trebuchet MS"/>
              </w:rPr>
            </w:pPr>
            <w:r w:rsidRPr="008325B1">
              <w:rPr>
                <w:rFonts w:ascii="Trebuchet MS" w:hAnsi="Trebuchet MS"/>
              </w:rPr>
              <w:t>2</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07F54B"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466784.914 </w:t>
            </w:r>
          </w:p>
          <w:p w14:paraId="1B21841C" w14:textId="3440451B" w:rsidR="00274D22" w:rsidRPr="008325B1" w:rsidRDefault="00274D22" w:rsidP="008325B1">
            <w:pPr>
              <w:pStyle w:val="Default"/>
              <w:spacing w:line="276" w:lineRule="auto"/>
              <w:jc w:val="center"/>
              <w:rPr>
                <w:rFonts w:ascii="Trebuchet MS" w:hAnsi="Trebuchet MS" w:cs="Times New Roman"/>
                <w:color w:val="auto"/>
                <w:sz w:val="22"/>
                <w:szCs w:val="22"/>
                <w:lang w:val="ro-RO"/>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284EB7EB"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466784.914 </w:t>
            </w:r>
          </w:p>
          <w:p w14:paraId="6FD5F691" w14:textId="201C01BF" w:rsidR="00274D22" w:rsidRPr="008325B1" w:rsidRDefault="00274D22" w:rsidP="008325B1">
            <w:pPr>
              <w:spacing w:after="0" w:line="276" w:lineRule="auto"/>
              <w:jc w:val="center"/>
              <w:rPr>
                <w:rFonts w:ascii="Trebuchet MS" w:hAnsi="Trebuchet MS"/>
              </w:rPr>
            </w:pPr>
          </w:p>
        </w:tc>
      </w:tr>
      <w:tr w:rsidR="00882E48" w:rsidRPr="008325B1" w14:paraId="1F7A8756" w14:textId="77777777" w:rsidTr="0017233D">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71A801" w14:textId="77777777" w:rsidR="00274D22" w:rsidRPr="008325B1" w:rsidRDefault="00274D22" w:rsidP="008325B1">
            <w:pPr>
              <w:spacing w:after="0" w:line="276" w:lineRule="auto"/>
              <w:jc w:val="right"/>
              <w:rPr>
                <w:rFonts w:ascii="Trebuchet MS" w:hAnsi="Trebuchet MS"/>
              </w:rPr>
            </w:pPr>
            <w:r w:rsidRPr="008325B1">
              <w:rPr>
                <w:rFonts w:ascii="Trebuchet MS" w:hAnsi="Trebuchet MS"/>
              </w:rPr>
              <w:t>3</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31F424"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466778.171 </w:t>
            </w:r>
          </w:p>
          <w:p w14:paraId="3C471A30" w14:textId="129B2A39" w:rsidR="00274D22" w:rsidRPr="008325B1" w:rsidRDefault="00274D22" w:rsidP="008325B1">
            <w:pPr>
              <w:pStyle w:val="Default"/>
              <w:spacing w:line="276" w:lineRule="auto"/>
              <w:jc w:val="center"/>
              <w:rPr>
                <w:rFonts w:ascii="Trebuchet MS" w:hAnsi="Trebuchet MS" w:cs="Times New Roman"/>
                <w:color w:val="auto"/>
                <w:sz w:val="22"/>
                <w:szCs w:val="22"/>
                <w:lang w:val="ro-RO"/>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D6E949"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460343.519 </w:t>
            </w:r>
          </w:p>
          <w:p w14:paraId="0EC4659A" w14:textId="6F9C6635" w:rsidR="00274D22" w:rsidRPr="008325B1" w:rsidRDefault="00274D22" w:rsidP="008325B1">
            <w:pPr>
              <w:pStyle w:val="Default"/>
              <w:spacing w:line="276" w:lineRule="auto"/>
              <w:jc w:val="center"/>
              <w:rPr>
                <w:rFonts w:ascii="Trebuchet MS" w:hAnsi="Trebuchet MS" w:cs="Times New Roman"/>
                <w:color w:val="auto"/>
                <w:sz w:val="22"/>
                <w:szCs w:val="22"/>
                <w:lang w:val="ro-RO"/>
              </w:rPr>
            </w:pPr>
          </w:p>
        </w:tc>
      </w:tr>
      <w:tr w:rsidR="00882E48" w:rsidRPr="008325B1" w14:paraId="244B7D4D" w14:textId="77777777" w:rsidTr="0017233D">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AA69F2C" w14:textId="77777777" w:rsidR="00274D22" w:rsidRPr="008325B1" w:rsidRDefault="00274D22" w:rsidP="008325B1">
            <w:pPr>
              <w:spacing w:after="0" w:line="276" w:lineRule="auto"/>
              <w:jc w:val="right"/>
              <w:rPr>
                <w:rFonts w:ascii="Trebuchet MS" w:hAnsi="Trebuchet MS"/>
              </w:rPr>
            </w:pPr>
            <w:r w:rsidRPr="008325B1">
              <w:rPr>
                <w:rFonts w:ascii="Trebuchet MS" w:hAnsi="Trebuchet MS"/>
              </w:rPr>
              <w:t>4</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tcPr>
          <w:p w14:paraId="44F13899"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466880.449 </w:t>
            </w:r>
          </w:p>
          <w:p w14:paraId="253525EA" w14:textId="39AB340F" w:rsidR="00274D22" w:rsidRPr="008325B1" w:rsidRDefault="00274D22" w:rsidP="008325B1">
            <w:pPr>
              <w:pStyle w:val="Default"/>
              <w:spacing w:line="276" w:lineRule="auto"/>
              <w:jc w:val="center"/>
              <w:rPr>
                <w:rFonts w:ascii="Trebuchet MS" w:hAnsi="Trebuchet MS" w:cs="Times New Roman"/>
                <w:color w:val="auto"/>
                <w:sz w:val="22"/>
                <w:szCs w:val="22"/>
                <w:lang w:val="ro-RO"/>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tcPr>
          <w:p w14:paraId="4B428F0C" w14:textId="77777777" w:rsidR="008E4378" w:rsidRPr="008325B1" w:rsidRDefault="008E4378" w:rsidP="008325B1">
            <w:pPr>
              <w:pStyle w:val="Default"/>
              <w:spacing w:line="276" w:lineRule="auto"/>
              <w:jc w:val="center"/>
              <w:rPr>
                <w:rFonts w:ascii="Trebuchet MS" w:hAnsi="Trebuchet MS"/>
                <w:color w:val="auto"/>
                <w:sz w:val="22"/>
                <w:szCs w:val="22"/>
                <w:lang w:val="ro-RO"/>
              </w:rPr>
            </w:pPr>
            <w:r w:rsidRPr="008325B1">
              <w:rPr>
                <w:rFonts w:ascii="Trebuchet MS" w:hAnsi="Trebuchet MS"/>
                <w:color w:val="auto"/>
                <w:sz w:val="22"/>
                <w:szCs w:val="22"/>
                <w:lang w:val="ro-RO"/>
              </w:rPr>
              <w:t xml:space="preserve">460282.531 </w:t>
            </w:r>
          </w:p>
          <w:p w14:paraId="02FC4E10" w14:textId="575CBBD8" w:rsidR="00274D22" w:rsidRPr="008325B1" w:rsidRDefault="00274D22" w:rsidP="008325B1">
            <w:pPr>
              <w:pStyle w:val="Default"/>
              <w:spacing w:line="276" w:lineRule="auto"/>
              <w:rPr>
                <w:rFonts w:ascii="Trebuchet MS" w:hAnsi="Trebuchet MS" w:cs="Times New Roman"/>
                <w:color w:val="auto"/>
                <w:sz w:val="22"/>
                <w:szCs w:val="22"/>
                <w:lang w:val="ro-RO"/>
              </w:rPr>
            </w:pPr>
          </w:p>
        </w:tc>
      </w:tr>
    </w:tbl>
    <w:p w14:paraId="4F8B50F8" w14:textId="36A6E7D3" w:rsidR="00852DF5" w:rsidRPr="008325B1" w:rsidRDefault="00852DF5" w:rsidP="008325B1">
      <w:pPr>
        <w:autoSpaceDE w:val="0"/>
        <w:autoSpaceDN w:val="0"/>
        <w:adjustRightInd w:val="0"/>
        <w:spacing w:after="0" w:line="276" w:lineRule="auto"/>
        <w:jc w:val="both"/>
        <w:rPr>
          <w:rFonts w:ascii="Trebuchet MS" w:hAnsi="Trebuchet MS" w:cs="Times New Roman"/>
        </w:rPr>
      </w:pPr>
      <w:r w:rsidRPr="008325B1">
        <w:rPr>
          <w:rFonts w:ascii="Trebuchet MS" w:hAnsi="Trebuchet MS" w:cs="Times New Roman"/>
        </w:rPr>
        <w:t>Alimentarea cu apă și canalizarea apelor uzate menajere se va face conform Avizului de gospodărire a apel</w:t>
      </w:r>
      <w:r w:rsidRPr="008325B1">
        <w:rPr>
          <w:rFonts w:ascii="Trebuchet MS" w:hAnsi="Trebuchet MS" w:cs="Times New Roman"/>
        </w:rPr>
        <w:t>or nr. 47/28.05</w:t>
      </w:r>
      <w:r w:rsidRPr="008325B1">
        <w:rPr>
          <w:rFonts w:ascii="Trebuchet MS" w:hAnsi="Trebuchet MS" w:cs="Times New Roman"/>
        </w:rPr>
        <w:t>.2024, emis de Sistemul de Gospodărire a Apelor - Sibiu.</w:t>
      </w:r>
    </w:p>
    <w:p w14:paraId="7E2B270C" w14:textId="77F6B5A8" w:rsidR="00852DF5" w:rsidRPr="008325B1" w:rsidRDefault="00852DF5" w:rsidP="008325B1">
      <w:pPr>
        <w:spacing w:after="0" w:line="276" w:lineRule="auto"/>
        <w:jc w:val="both"/>
        <w:rPr>
          <w:rFonts w:ascii="Trebuchet MS" w:hAnsi="Trebuchet MS" w:cs="Arial"/>
          <w:bCs/>
          <w:spacing w:val="-2"/>
        </w:rPr>
      </w:pPr>
      <w:r w:rsidRPr="008325B1">
        <w:rPr>
          <w:rFonts w:ascii="Trebuchet MS" w:hAnsi="Trebuchet MS" w:cs="Arial"/>
          <w:spacing w:val="-2"/>
        </w:rPr>
        <w:t>Alim</w:t>
      </w:r>
      <w:r w:rsidR="000D45C0" w:rsidRPr="008325B1">
        <w:rPr>
          <w:rFonts w:ascii="Trebuchet MS" w:hAnsi="Trebuchet MS" w:cs="Arial"/>
          <w:spacing w:val="-2"/>
        </w:rPr>
        <w:t xml:space="preserve">entarea cu apă  în scop </w:t>
      </w:r>
      <w:proofErr w:type="spellStart"/>
      <w:r w:rsidR="000D45C0" w:rsidRPr="008325B1">
        <w:rPr>
          <w:rFonts w:ascii="Trebuchet MS" w:hAnsi="Trebuchet MS" w:cs="Arial"/>
          <w:spacing w:val="-2"/>
        </w:rPr>
        <w:t>igienico</w:t>
      </w:r>
      <w:proofErr w:type="spellEnd"/>
      <w:r w:rsidR="000D45C0" w:rsidRPr="008325B1">
        <w:rPr>
          <w:rFonts w:ascii="Trebuchet MS" w:hAnsi="Trebuchet MS" w:cs="Arial"/>
          <w:spacing w:val="-2"/>
        </w:rPr>
        <w:t xml:space="preserve"> - sanitar</w:t>
      </w:r>
      <w:r w:rsidRPr="008325B1">
        <w:rPr>
          <w:rFonts w:ascii="Trebuchet MS" w:hAnsi="Trebuchet MS" w:cs="Arial"/>
          <w:spacing w:val="-2"/>
        </w:rPr>
        <w:t xml:space="preserve"> -</w:t>
      </w:r>
      <w:r w:rsidR="000D45C0" w:rsidRPr="008325B1">
        <w:rPr>
          <w:rFonts w:ascii="Trebuchet MS" w:hAnsi="Trebuchet MS" w:cs="Arial"/>
          <w:bCs/>
          <w:spacing w:val="-2"/>
        </w:rPr>
        <w:t xml:space="preserve"> se va realiza din sursă subteran</w:t>
      </w:r>
      <w:r w:rsidRPr="008325B1">
        <w:rPr>
          <w:rFonts w:ascii="Trebuchet MS" w:hAnsi="Trebuchet MS" w:cs="Arial"/>
          <w:bCs/>
          <w:spacing w:val="-2"/>
        </w:rPr>
        <w:t>.</w:t>
      </w:r>
    </w:p>
    <w:p w14:paraId="53950BC5" w14:textId="77777777" w:rsidR="000D45C0" w:rsidRPr="008325B1" w:rsidRDefault="000D45C0" w:rsidP="008325B1">
      <w:pPr>
        <w:suppressAutoHyphens/>
        <w:spacing w:after="0" w:line="276" w:lineRule="auto"/>
        <w:ind w:firstLine="708"/>
        <w:jc w:val="both"/>
        <w:rPr>
          <w:rFonts w:ascii="Trebuchet MS" w:hAnsi="Trebuchet MS" w:cs="Arial"/>
          <w:i/>
          <w:iCs/>
          <w:spacing w:val="-2"/>
          <w:sz w:val="20"/>
          <w:szCs w:val="20"/>
        </w:rPr>
      </w:pPr>
      <w:r w:rsidRPr="008325B1">
        <w:rPr>
          <w:rFonts w:ascii="Trebuchet MS" w:hAnsi="Trebuchet MS" w:cs="Arial"/>
          <w:i/>
          <w:iCs/>
          <w:spacing w:val="-2"/>
          <w:sz w:val="20"/>
          <w:szCs w:val="20"/>
        </w:rPr>
        <w:t xml:space="preserve">Volume </w:t>
      </w:r>
      <w:proofErr w:type="spellStart"/>
      <w:r w:rsidRPr="008325B1">
        <w:rPr>
          <w:rFonts w:ascii="Trebuchet MS" w:hAnsi="Trebuchet MS" w:cs="Arial"/>
          <w:i/>
          <w:iCs/>
          <w:spacing w:val="-2"/>
          <w:sz w:val="20"/>
          <w:szCs w:val="20"/>
        </w:rPr>
        <w:t>şi</w:t>
      </w:r>
      <w:proofErr w:type="spellEnd"/>
      <w:r w:rsidRPr="008325B1">
        <w:rPr>
          <w:rFonts w:ascii="Trebuchet MS" w:hAnsi="Trebuchet MS" w:cs="Arial"/>
          <w:i/>
          <w:iCs/>
          <w:spacing w:val="-2"/>
          <w:sz w:val="20"/>
          <w:szCs w:val="20"/>
        </w:rPr>
        <w:t xml:space="preserve"> debite de apă estimate a fi captate din sursa subteran:</w:t>
      </w:r>
    </w:p>
    <w:tbl>
      <w:tblPr>
        <w:tblStyle w:val="Tabelgril"/>
        <w:tblW w:w="0" w:type="auto"/>
        <w:jc w:val="center"/>
        <w:tblLook w:val="0480" w:firstRow="0" w:lastRow="0" w:firstColumn="1" w:lastColumn="0" w:noHBand="0" w:noVBand="1"/>
      </w:tblPr>
      <w:tblGrid>
        <w:gridCol w:w="1843"/>
        <w:gridCol w:w="1127"/>
        <w:gridCol w:w="1080"/>
        <w:gridCol w:w="1120"/>
        <w:gridCol w:w="1220"/>
        <w:gridCol w:w="1170"/>
        <w:gridCol w:w="1170"/>
      </w:tblGrid>
      <w:tr w:rsidR="000D45C0" w:rsidRPr="008325B1" w14:paraId="5D193004" w14:textId="77777777" w:rsidTr="00C71595">
        <w:trPr>
          <w:trHeight w:val="288"/>
          <w:jc w:val="center"/>
        </w:trPr>
        <w:tc>
          <w:tcPr>
            <w:tcW w:w="1843" w:type="dxa"/>
            <w:vMerge w:val="restart"/>
          </w:tcPr>
          <w:p w14:paraId="17F168E6" w14:textId="77777777" w:rsidR="000D45C0" w:rsidRPr="008325B1" w:rsidRDefault="000D45C0" w:rsidP="008325B1">
            <w:pPr>
              <w:spacing w:line="276" w:lineRule="auto"/>
              <w:ind w:left="22"/>
              <w:jc w:val="center"/>
              <w:rPr>
                <w:rFonts w:ascii="Trebuchet MS" w:hAnsi="Trebuchet MS"/>
                <w:sz w:val="20"/>
                <w:szCs w:val="20"/>
              </w:rPr>
            </w:pPr>
          </w:p>
        </w:tc>
        <w:tc>
          <w:tcPr>
            <w:tcW w:w="3327" w:type="dxa"/>
            <w:gridSpan w:val="3"/>
          </w:tcPr>
          <w:p w14:paraId="2351FB59"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NECESAR APA</w:t>
            </w:r>
          </w:p>
        </w:tc>
        <w:tc>
          <w:tcPr>
            <w:tcW w:w="3560" w:type="dxa"/>
            <w:gridSpan w:val="3"/>
          </w:tcPr>
          <w:p w14:paraId="1B245D3A"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CERINTA APA</w:t>
            </w:r>
          </w:p>
        </w:tc>
      </w:tr>
      <w:tr w:rsidR="000D45C0" w:rsidRPr="008325B1" w14:paraId="2D95002C" w14:textId="77777777" w:rsidTr="00C71595">
        <w:trPr>
          <w:trHeight w:val="288"/>
          <w:jc w:val="center"/>
        </w:trPr>
        <w:tc>
          <w:tcPr>
            <w:tcW w:w="1843" w:type="dxa"/>
            <w:vMerge/>
          </w:tcPr>
          <w:p w14:paraId="2A540144" w14:textId="77777777" w:rsidR="000D45C0" w:rsidRPr="008325B1" w:rsidRDefault="000D45C0" w:rsidP="008325B1">
            <w:pPr>
              <w:spacing w:line="276" w:lineRule="auto"/>
              <w:ind w:left="22"/>
              <w:jc w:val="center"/>
              <w:rPr>
                <w:rFonts w:ascii="Trebuchet MS" w:hAnsi="Trebuchet MS"/>
                <w:sz w:val="20"/>
                <w:szCs w:val="20"/>
              </w:rPr>
            </w:pPr>
          </w:p>
        </w:tc>
        <w:tc>
          <w:tcPr>
            <w:tcW w:w="1127" w:type="dxa"/>
          </w:tcPr>
          <w:p w14:paraId="73C1522F"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m</w:t>
            </w:r>
            <w:r w:rsidRPr="008325B1">
              <w:rPr>
                <w:rFonts w:ascii="Trebuchet MS" w:hAnsi="Trebuchet MS"/>
                <w:sz w:val="20"/>
                <w:szCs w:val="20"/>
                <w:vertAlign w:val="superscript"/>
              </w:rPr>
              <w:t>3</w:t>
            </w:r>
          </w:p>
        </w:tc>
        <w:tc>
          <w:tcPr>
            <w:tcW w:w="1080" w:type="dxa"/>
          </w:tcPr>
          <w:p w14:paraId="5A7AD606"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l/s</w:t>
            </w:r>
          </w:p>
        </w:tc>
        <w:tc>
          <w:tcPr>
            <w:tcW w:w="1120" w:type="dxa"/>
          </w:tcPr>
          <w:p w14:paraId="3571953F"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anual m</w:t>
            </w:r>
            <w:r w:rsidRPr="008325B1">
              <w:rPr>
                <w:rFonts w:ascii="Trebuchet MS" w:hAnsi="Trebuchet MS"/>
                <w:sz w:val="20"/>
                <w:szCs w:val="20"/>
                <w:vertAlign w:val="superscript"/>
              </w:rPr>
              <w:t>3</w:t>
            </w:r>
          </w:p>
        </w:tc>
        <w:tc>
          <w:tcPr>
            <w:tcW w:w="1220" w:type="dxa"/>
          </w:tcPr>
          <w:p w14:paraId="61776F65"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m</w:t>
            </w:r>
            <w:r w:rsidRPr="008325B1">
              <w:rPr>
                <w:rFonts w:ascii="Trebuchet MS" w:hAnsi="Trebuchet MS"/>
                <w:sz w:val="20"/>
                <w:szCs w:val="20"/>
                <w:vertAlign w:val="superscript"/>
              </w:rPr>
              <w:t>3</w:t>
            </w:r>
          </w:p>
        </w:tc>
        <w:tc>
          <w:tcPr>
            <w:tcW w:w="1170" w:type="dxa"/>
          </w:tcPr>
          <w:p w14:paraId="3DF969E8"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l/s</w:t>
            </w:r>
          </w:p>
        </w:tc>
        <w:tc>
          <w:tcPr>
            <w:tcW w:w="1170" w:type="dxa"/>
          </w:tcPr>
          <w:p w14:paraId="2460B88F"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anual m</w:t>
            </w:r>
            <w:r w:rsidRPr="008325B1">
              <w:rPr>
                <w:rFonts w:ascii="Trebuchet MS" w:hAnsi="Trebuchet MS"/>
                <w:sz w:val="20"/>
                <w:szCs w:val="20"/>
                <w:vertAlign w:val="superscript"/>
              </w:rPr>
              <w:t>3</w:t>
            </w:r>
          </w:p>
        </w:tc>
      </w:tr>
      <w:tr w:rsidR="000D45C0" w:rsidRPr="008325B1" w14:paraId="4909B3FB" w14:textId="77777777" w:rsidTr="00C71595">
        <w:trPr>
          <w:trHeight w:val="288"/>
          <w:jc w:val="center"/>
        </w:trPr>
        <w:tc>
          <w:tcPr>
            <w:tcW w:w="1843" w:type="dxa"/>
          </w:tcPr>
          <w:p w14:paraId="483450A1" w14:textId="77777777" w:rsidR="000D45C0" w:rsidRPr="008325B1" w:rsidRDefault="000D45C0" w:rsidP="008325B1">
            <w:pPr>
              <w:spacing w:line="276" w:lineRule="auto"/>
              <w:ind w:left="22"/>
              <w:jc w:val="center"/>
              <w:rPr>
                <w:rFonts w:ascii="Trebuchet MS" w:hAnsi="Trebuchet MS"/>
                <w:sz w:val="20"/>
                <w:szCs w:val="20"/>
              </w:rPr>
            </w:pPr>
            <w:r w:rsidRPr="008325B1">
              <w:rPr>
                <w:rFonts w:ascii="Trebuchet MS" w:hAnsi="Trebuchet MS"/>
                <w:sz w:val="20"/>
                <w:szCs w:val="20"/>
              </w:rPr>
              <w:t>Zilnic maxim</w:t>
            </w:r>
          </w:p>
        </w:tc>
        <w:tc>
          <w:tcPr>
            <w:tcW w:w="1127" w:type="dxa"/>
          </w:tcPr>
          <w:p w14:paraId="1A06169E"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2,28</w:t>
            </w:r>
          </w:p>
        </w:tc>
        <w:tc>
          <w:tcPr>
            <w:tcW w:w="1080" w:type="dxa"/>
          </w:tcPr>
          <w:p w14:paraId="769E74FA"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0,0264</w:t>
            </w:r>
          </w:p>
        </w:tc>
        <w:tc>
          <w:tcPr>
            <w:tcW w:w="1120" w:type="dxa"/>
          </w:tcPr>
          <w:p w14:paraId="37FA82E6"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410,4</w:t>
            </w:r>
          </w:p>
        </w:tc>
        <w:tc>
          <w:tcPr>
            <w:tcW w:w="1220" w:type="dxa"/>
          </w:tcPr>
          <w:p w14:paraId="207C7092"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2,33</w:t>
            </w:r>
          </w:p>
        </w:tc>
        <w:tc>
          <w:tcPr>
            <w:tcW w:w="1170" w:type="dxa"/>
          </w:tcPr>
          <w:p w14:paraId="60F761A9"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0,0269</w:t>
            </w:r>
          </w:p>
        </w:tc>
        <w:tc>
          <w:tcPr>
            <w:tcW w:w="1170" w:type="dxa"/>
          </w:tcPr>
          <w:p w14:paraId="0D6A7B52"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419,4</w:t>
            </w:r>
          </w:p>
        </w:tc>
      </w:tr>
      <w:tr w:rsidR="000D45C0" w:rsidRPr="008325B1" w14:paraId="737DF05D" w14:textId="77777777" w:rsidTr="00C71595">
        <w:trPr>
          <w:trHeight w:val="288"/>
          <w:jc w:val="center"/>
        </w:trPr>
        <w:tc>
          <w:tcPr>
            <w:tcW w:w="1843" w:type="dxa"/>
          </w:tcPr>
          <w:p w14:paraId="144A910F" w14:textId="77777777" w:rsidR="000D45C0" w:rsidRPr="008325B1" w:rsidRDefault="000D45C0" w:rsidP="008325B1">
            <w:pPr>
              <w:spacing w:line="276" w:lineRule="auto"/>
              <w:ind w:left="22"/>
              <w:jc w:val="center"/>
              <w:rPr>
                <w:rFonts w:ascii="Trebuchet MS" w:hAnsi="Trebuchet MS"/>
                <w:sz w:val="20"/>
                <w:szCs w:val="20"/>
              </w:rPr>
            </w:pPr>
            <w:r w:rsidRPr="008325B1">
              <w:rPr>
                <w:rFonts w:ascii="Trebuchet MS" w:hAnsi="Trebuchet MS"/>
                <w:sz w:val="20"/>
                <w:szCs w:val="20"/>
              </w:rPr>
              <w:t>Zilnic mediu</w:t>
            </w:r>
          </w:p>
        </w:tc>
        <w:tc>
          <w:tcPr>
            <w:tcW w:w="1127" w:type="dxa"/>
          </w:tcPr>
          <w:p w14:paraId="0BAB9D02"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1,90</w:t>
            </w:r>
          </w:p>
        </w:tc>
        <w:tc>
          <w:tcPr>
            <w:tcW w:w="1080" w:type="dxa"/>
          </w:tcPr>
          <w:p w14:paraId="51B2FDD0"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0,0220</w:t>
            </w:r>
          </w:p>
        </w:tc>
        <w:tc>
          <w:tcPr>
            <w:tcW w:w="1120" w:type="dxa"/>
          </w:tcPr>
          <w:p w14:paraId="5ABFF538"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342</w:t>
            </w:r>
          </w:p>
        </w:tc>
        <w:tc>
          <w:tcPr>
            <w:tcW w:w="1220" w:type="dxa"/>
          </w:tcPr>
          <w:p w14:paraId="112F4B53"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1,94</w:t>
            </w:r>
          </w:p>
        </w:tc>
        <w:tc>
          <w:tcPr>
            <w:tcW w:w="1170" w:type="dxa"/>
          </w:tcPr>
          <w:p w14:paraId="5E696ACB"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0,0224</w:t>
            </w:r>
          </w:p>
        </w:tc>
        <w:tc>
          <w:tcPr>
            <w:tcW w:w="1170" w:type="dxa"/>
          </w:tcPr>
          <w:p w14:paraId="0D32DE11"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349,2</w:t>
            </w:r>
          </w:p>
        </w:tc>
      </w:tr>
      <w:tr w:rsidR="000D45C0" w:rsidRPr="008325B1" w14:paraId="710537B1" w14:textId="77777777" w:rsidTr="00C71595">
        <w:trPr>
          <w:trHeight w:val="288"/>
          <w:jc w:val="center"/>
        </w:trPr>
        <w:tc>
          <w:tcPr>
            <w:tcW w:w="1843" w:type="dxa"/>
          </w:tcPr>
          <w:p w14:paraId="417B16D9" w14:textId="77777777" w:rsidR="000D45C0" w:rsidRPr="008325B1" w:rsidRDefault="000D45C0" w:rsidP="008325B1">
            <w:pPr>
              <w:spacing w:line="276" w:lineRule="auto"/>
              <w:ind w:left="22"/>
              <w:jc w:val="center"/>
              <w:rPr>
                <w:rFonts w:ascii="Trebuchet MS" w:hAnsi="Trebuchet MS"/>
                <w:sz w:val="20"/>
                <w:szCs w:val="20"/>
              </w:rPr>
            </w:pPr>
            <w:r w:rsidRPr="008325B1">
              <w:rPr>
                <w:rFonts w:ascii="Trebuchet MS" w:hAnsi="Trebuchet MS"/>
                <w:sz w:val="20"/>
                <w:szCs w:val="20"/>
              </w:rPr>
              <w:t>Zilnic minim</w:t>
            </w:r>
          </w:p>
        </w:tc>
        <w:tc>
          <w:tcPr>
            <w:tcW w:w="1127" w:type="dxa"/>
          </w:tcPr>
          <w:p w14:paraId="2A284E70"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1,52</w:t>
            </w:r>
          </w:p>
        </w:tc>
        <w:tc>
          <w:tcPr>
            <w:tcW w:w="1080" w:type="dxa"/>
          </w:tcPr>
          <w:p w14:paraId="6755DCBA"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0,0176</w:t>
            </w:r>
          </w:p>
        </w:tc>
        <w:tc>
          <w:tcPr>
            <w:tcW w:w="1120" w:type="dxa"/>
          </w:tcPr>
          <w:p w14:paraId="6401B4B1"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273,6</w:t>
            </w:r>
          </w:p>
        </w:tc>
        <w:tc>
          <w:tcPr>
            <w:tcW w:w="1220" w:type="dxa"/>
          </w:tcPr>
          <w:p w14:paraId="307DE46F"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1,55</w:t>
            </w:r>
          </w:p>
        </w:tc>
        <w:tc>
          <w:tcPr>
            <w:tcW w:w="1170" w:type="dxa"/>
          </w:tcPr>
          <w:p w14:paraId="68B15302"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0,0179</w:t>
            </w:r>
          </w:p>
        </w:tc>
        <w:tc>
          <w:tcPr>
            <w:tcW w:w="1170" w:type="dxa"/>
          </w:tcPr>
          <w:p w14:paraId="75CA6803"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279</w:t>
            </w:r>
          </w:p>
        </w:tc>
      </w:tr>
      <w:tr w:rsidR="000D45C0" w:rsidRPr="008325B1" w14:paraId="222FC7A7" w14:textId="77777777" w:rsidTr="00C71595">
        <w:trPr>
          <w:trHeight w:val="288"/>
          <w:jc w:val="center"/>
        </w:trPr>
        <w:tc>
          <w:tcPr>
            <w:tcW w:w="1843" w:type="dxa"/>
          </w:tcPr>
          <w:p w14:paraId="70368433" w14:textId="77777777" w:rsidR="000D45C0" w:rsidRPr="008325B1" w:rsidRDefault="000D45C0" w:rsidP="008325B1">
            <w:pPr>
              <w:spacing w:line="276" w:lineRule="auto"/>
              <w:ind w:left="22"/>
              <w:jc w:val="center"/>
              <w:rPr>
                <w:rFonts w:ascii="Trebuchet MS" w:hAnsi="Trebuchet MS"/>
                <w:sz w:val="20"/>
                <w:szCs w:val="20"/>
              </w:rPr>
            </w:pPr>
            <w:r w:rsidRPr="008325B1">
              <w:rPr>
                <w:rFonts w:ascii="Trebuchet MS" w:hAnsi="Trebuchet MS"/>
                <w:sz w:val="20"/>
                <w:szCs w:val="20"/>
              </w:rPr>
              <w:t>Orar maxim</w:t>
            </w:r>
          </w:p>
        </w:tc>
        <w:tc>
          <w:tcPr>
            <w:tcW w:w="1127" w:type="dxa"/>
          </w:tcPr>
          <w:p w14:paraId="767A7EF4"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0,285</w:t>
            </w:r>
          </w:p>
        </w:tc>
        <w:tc>
          <w:tcPr>
            <w:tcW w:w="1080" w:type="dxa"/>
          </w:tcPr>
          <w:p w14:paraId="54653C2B"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0,0792</w:t>
            </w:r>
          </w:p>
        </w:tc>
        <w:tc>
          <w:tcPr>
            <w:tcW w:w="1120" w:type="dxa"/>
          </w:tcPr>
          <w:p w14:paraId="4AC21C41" w14:textId="77777777" w:rsidR="000D45C0" w:rsidRPr="008325B1" w:rsidRDefault="000D45C0" w:rsidP="008325B1">
            <w:pPr>
              <w:spacing w:line="276" w:lineRule="auto"/>
              <w:jc w:val="center"/>
              <w:rPr>
                <w:rFonts w:ascii="Trebuchet MS" w:hAnsi="Trebuchet MS"/>
                <w:color w:val="FF0000"/>
                <w:sz w:val="20"/>
                <w:szCs w:val="20"/>
              </w:rPr>
            </w:pPr>
          </w:p>
        </w:tc>
        <w:tc>
          <w:tcPr>
            <w:tcW w:w="1220" w:type="dxa"/>
          </w:tcPr>
          <w:p w14:paraId="13C2D344"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0,291</w:t>
            </w:r>
          </w:p>
        </w:tc>
        <w:tc>
          <w:tcPr>
            <w:tcW w:w="1170" w:type="dxa"/>
          </w:tcPr>
          <w:p w14:paraId="342F8F87" w14:textId="77777777" w:rsidR="000D45C0" w:rsidRPr="008325B1" w:rsidRDefault="000D45C0" w:rsidP="008325B1">
            <w:pPr>
              <w:spacing w:line="276" w:lineRule="auto"/>
              <w:jc w:val="center"/>
              <w:rPr>
                <w:rFonts w:ascii="Trebuchet MS" w:hAnsi="Trebuchet MS"/>
                <w:sz w:val="20"/>
                <w:szCs w:val="20"/>
              </w:rPr>
            </w:pPr>
            <w:r w:rsidRPr="008325B1">
              <w:rPr>
                <w:rFonts w:ascii="Trebuchet MS" w:hAnsi="Trebuchet MS"/>
                <w:sz w:val="20"/>
                <w:szCs w:val="20"/>
              </w:rPr>
              <w:t>0,0808</w:t>
            </w:r>
          </w:p>
        </w:tc>
        <w:tc>
          <w:tcPr>
            <w:tcW w:w="1170" w:type="dxa"/>
          </w:tcPr>
          <w:p w14:paraId="1FA1EDE2" w14:textId="77777777" w:rsidR="000D45C0" w:rsidRPr="008325B1" w:rsidRDefault="000D45C0" w:rsidP="008325B1">
            <w:pPr>
              <w:spacing w:line="276" w:lineRule="auto"/>
              <w:jc w:val="center"/>
              <w:rPr>
                <w:rFonts w:ascii="Trebuchet MS" w:hAnsi="Trebuchet MS"/>
                <w:color w:val="FF0000"/>
                <w:sz w:val="20"/>
                <w:szCs w:val="20"/>
              </w:rPr>
            </w:pPr>
          </w:p>
        </w:tc>
      </w:tr>
    </w:tbl>
    <w:p w14:paraId="3E186385" w14:textId="77777777" w:rsidR="000D45C0" w:rsidRPr="008325B1" w:rsidRDefault="000D45C0" w:rsidP="008325B1">
      <w:pPr>
        <w:autoSpaceDE w:val="0"/>
        <w:autoSpaceDN w:val="0"/>
        <w:adjustRightInd w:val="0"/>
        <w:spacing w:after="0" w:line="276" w:lineRule="auto"/>
        <w:jc w:val="both"/>
        <w:rPr>
          <w:rFonts w:ascii="Trebuchet MS" w:hAnsi="Trebuchet MS" w:cs="Arial"/>
        </w:rPr>
      </w:pPr>
      <w:r w:rsidRPr="008325B1">
        <w:rPr>
          <w:rFonts w:ascii="Trebuchet MS" w:hAnsi="Trebuchet MS" w:cs="Arial"/>
          <w:spacing w:val="-2"/>
        </w:rPr>
        <w:t>Instalații de captare</w:t>
      </w:r>
      <w:r w:rsidRPr="008325B1">
        <w:rPr>
          <w:rFonts w:ascii="Trebuchet MS" w:hAnsi="Trebuchet MS" w:cs="Arial"/>
        </w:rPr>
        <w:t>: put forat echipat cu pompa submersibilă;</w:t>
      </w:r>
    </w:p>
    <w:p w14:paraId="48AEAF6C" w14:textId="065D3543" w:rsidR="000D45C0" w:rsidRPr="008325B1" w:rsidRDefault="000D45C0" w:rsidP="008325B1">
      <w:pPr>
        <w:spacing w:after="0" w:line="276" w:lineRule="auto"/>
        <w:jc w:val="both"/>
        <w:rPr>
          <w:rFonts w:ascii="Trebuchet MS" w:hAnsi="Trebuchet MS" w:cs="Arial"/>
          <w:spacing w:val="-2"/>
        </w:rPr>
      </w:pPr>
      <w:r w:rsidRPr="008325B1">
        <w:rPr>
          <w:rFonts w:ascii="Trebuchet MS" w:hAnsi="Trebuchet MS" w:cs="Arial"/>
          <w:spacing w:val="-2"/>
        </w:rPr>
        <w:t>Instalații</w:t>
      </w:r>
      <w:r w:rsidRPr="008325B1">
        <w:rPr>
          <w:rFonts w:ascii="Trebuchet MS" w:hAnsi="Trebuchet MS" w:cs="Arial"/>
          <w:spacing w:val="-2"/>
        </w:rPr>
        <w:t xml:space="preserve"> de tratare:  apa prelevată este utilizată la calitatea de prelevare;</w:t>
      </w:r>
    </w:p>
    <w:p w14:paraId="708C8E5C" w14:textId="27E5390B" w:rsidR="000D45C0" w:rsidRPr="008325B1" w:rsidRDefault="000D45C0" w:rsidP="008325B1">
      <w:pPr>
        <w:spacing w:after="0" w:line="276" w:lineRule="auto"/>
        <w:jc w:val="both"/>
        <w:rPr>
          <w:rFonts w:ascii="Trebuchet MS" w:hAnsi="Trebuchet MS" w:cs="Arial"/>
        </w:rPr>
      </w:pPr>
      <w:r w:rsidRPr="008325B1">
        <w:rPr>
          <w:rFonts w:ascii="Trebuchet MS" w:hAnsi="Trebuchet MS" w:cs="Arial"/>
        </w:rPr>
        <w:t>Instalații</w:t>
      </w:r>
      <w:r w:rsidRPr="008325B1">
        <w:rPr>
          <w:rFonts w:ascii="Trebuchet MS" w:hAnsi="Trebuchet MS" w:cs="Arial"/>
        </w:rPr>
        <w:t xml:space="preserve"> de </w:t>
      </w:r>
      <w:r w:rsidRPr="008325B1">
        <w:rPr>
          <w:rFonts w:ascii="Trebuchet MS" w:hAnsi="Trebuchet MS" w:cs="Arial"/>
        </w:rPr>
        <w:t>aducțiune</w:t>
      </w:r>
      <w:r w:rsidRPr="008325B1">
        <w:rPr>
          <w:rFonts w:ascii="Trebuchet MS" w:hAnsi="Trebuchet MS" w:cs="Arial"/>
        </w:rPr>
        <w:t>, înmagazinare a apei:</w:t>
      </w:r>
      <w:r w:rsidRPr="008325B1">
        <w:rPr>
          <w:rFonts w:ascii="Trebuchet MS" w:hAnsi="Trebuchet MS" w:cs="Arial"/>
        </w:rPr>
        <w:t xml:space="preserve"> </w:t>
      </w:r>
      <w:r w:rsidRPr="008325B1">
        <w:rPr>
          <w:rFonts w:ascii="Trebuchet MS" w:hAnsi="Trebuchet MS" w:cs="Arial"/>
        </w:rPr>
        <w:t>rezervor tampon vertical din polietilenă cu capacitatea de 2.000</w:t>
      </w:r>
      <w:r w:rsidRPr="008325B1">
        <w:rPr>
          <w:rFonts w:ascii="Trebuchet MS" w:hAnsi="Trebuchet MS" w:cs="Arial"/>
        </w:rPr>
        <w:t xml:space="preserve"> </w:t>
      </w:r>
      <w:r w:rsidRPr="008325B1">
        <w:rPr>
          <w:rFonts w:ascii="Trebuchet MS" w:hAnsi="Trebuchet MS" w:cs="Arial"/>
        </w:rPr>
        <w:t>l</w:t>
      </w:r>
    </w:p>
    <w:p w14:paraId="5B3E4E3D" w14:textId="0878B913" w:rsidR="000D45C0" w:rsidRPr="008325B1" w:rsidRDefault="000D45C0" w:rsidP="008325B1">
      <w:pPr>
        <w:spacing w:after="0" w:line="276" w:lineRule="auto"/>
        <w:jc w:val="both"/>
        <w:rPr>
          <w:rFonts w:ascii="Trebuchet MS" w:hAnsi="Trebuchet MS" w:cs="Arial"/>
        </w:rPr>
      </w:pPr>
      <w:r w:rsidRPr="008325B1">
        <w:rPr>
          <w:rFonts w:ascii="Trebuchet MS" w:hAnsi="Trebuchet MS" w:cs="Arial"/>
          <w:iCs/>
          <w:spacing w:val="-2"/>
        </w:rPr>
        <w:t>Rețeaua</w:t>
      </w:r>
      <w:r w:rsidRPr="008325B1">
        <w:rPr>
          <w:rFonts w:ascii="Trebuchet MS" w:hAnsi="Trebuchet MS" w:cs="Arial"/>
          <w:iCs/>
          <w:spacing w:val="-2"/>
        </w:rPr>
        <w:t xml:space="preserve"> de </w:t>
      </w:r>
      <w:r w:rsidRPr="008325B1">
        <w:rPr>
          <w:rFonts w:ascii="Trebuchet MS" w:hAnsi="Trebuchet MS" w:cs="Arial"/>
          <w:iCs/>
          <w:spacing w:val="-2"/>
        </w:rPr>
        <w:t>distribuție</w:t>
      </w:r>
      <w:r w:rsidRPr="008325B1">
        <w:rPr>
          <w:rFonts w:ascii="Trebuchet MS" w:hAnsi="Trebuchet MS" w:cs="Arial"/>
          <w:iCs/>
          <w:spacing w:val="-2"/>
        </w:rPr>
        <w:t xml:space="preserve"> a apei</w:t>
      </w:r>
      <w:r w:rsidRPr="008325B1">
        <w:rPr>
          <w:rFonts w:ascii="Trebuchet MS" w:hAnsi="Trebuchet MS" w:cs="Arial"/>
        </w:rPr>
        <w:t xml:space="preserve">: tubulatură PEHD </w:t>
      </w:r>
      <w:proofErr w:type="spellStart"/>
      <w:r w:rsidRPr="008325B1">
        <w:rPr>
          <w:rFonts w:ascii="Trebuchet MS" w:hAnsi="Trebuchet MS" w:cs="Arial"/>
        </w:rPr>
        <w:t>Dn</w:t>
      </w:r>
      <w:proofErr w:type="spellEnd"/>
      <w:r w:rsidRPr="008325B1">
        <w:rPr>
          <w:rFonts w:ascii="Trebuchet MS" w:hAnsi="Trebuchet MS" w:cs="Arial"/>
        </w:rPr>
        <w:t xml:space="preserve"> 20-50 mm, în lungime totală de 142 m.</w:t>
      </w:r>
    </w:p>
    <w:p w14:paraId="1D7FD7C2" w14:textId="6D92E089" w:rsidR="000D45C0" w:rsidRPr="008325B1" w:rsidRDefault="000D45C0" w:rsidP="008325B1">
      <w:pPr>
        <w:suppressAutoHyphens/>
        <w:spacing w:after="0" w:line="276" w:lineRule="auto"/>
        <w:jc w:val="both"/>
        <w:rPr>
          <w:rFonts w:ascii="Trebuchet MS" w:hAnsi="Trebuchet MS" w:cs="Arial"/>
          <w:spacing w:val="-2"/>
        </w:rPr>
      </w:pPr>
      <w:r w:rsidRPr="008325B1">
        <w:rPr>
          <w:rFonts w:ascii="Trebuchet MS" w:hAnsi="Trebuchet MS" w:cs="Arial"/>
          <w:spacing w:val="-2"/>
        </w:rPr>
        <w:t>V</w:t>
      </w:r>
      <w:r w:rsidRPr="008325B1">
        <w:rPr>
          <w:rFonts w:ascii="Trebuchet MS" w:hAnsi="Trebuchet MS" w:cs="Arial"/>
          <w:spacing w:val="-2"/>
        </w:rPr>
        <w:t>olume de apă asigurate în surse</w:t>
      </w:r>
      <w:r w:rsidRPr="008325B1">
        <w:rPr>
          <w:rFonts w:ascii="Trebuchet MS" w:hAnsi="Trebuchet MS" w:cs="Arial"/>
          <w:spacing w:val="-2"/>
        </w:rPr>
        <w:t xml:space="preserve">: alimentarea cu apă în scop </w:t>
      </w:r>
      <w:proofErr w:type="spellStart"/>
      <w:r w:rsidRPr="008325B1">
        <w:rPr>
          <w:rFonts w:ascii="Trebuchet MS" w:hAnsi="Trebuchet MS" w:cs="Arial"/>
          <w:spacing w:val="-2"/>
        </w:rPr>
        <w:t>igienico</w:t>
      </w:r>
      <w:proofErr w:type="spellEnd"/>
      <w:r w:rsidRPr="008325B1">
        <w:rPr>
          <w:rFonts w:ascii="Trebuchet MS" w:hAnsi="Trebuchet MS" w:cs="Arial"/>
          <w:spacing w:val="-2"/>
        </w:rPr>
        <w:t xml:space="preserve"> sanitar a </w:t>
      </w:r>
      <w:proofErr w:type="spellStart"/>
      <w:r w:rsidRPr="008325B1">
        <w:rPr>
          <w:rFonts w:ascii="Trebuchet MS" w:hAnsi="Trebuchet MS" w:cs="Arial"/>
          <w:spacing w:val="-2"/>
        </w:rPr>
        <w:t>folosinţei</w:t>
      </w:r>
      <w:proofErr w:type="spellEnd"/>
      <w:r w:rsidRPr="008325B1">
        <w:rPr>
          <w:rFonts w:ascii="Trebuchet MS" w:hAnsi="Trebuchet MS" w:cs="Arial"/>
          <w:spacing w:val="-2"/>
        </w:rPr>
        <w:t xml:space="preserve">  se va face în </w:t>
      </w:r>
      <w:r w:rsidRPr="008325B1">
        <w:rPr>
          <w:rFonts w:ascii="Trebuchet MS" w:hAnsi="Trebuchet MS" w:cs="Arial"/>
          <w:iCs/>
          <w:spacing w:val="-2"/>
        </w:rPr>
        <w:t>regim nominal</w:t>
      </w:r>
      <w:r w:rsidRPr="008325B1">
        <w:rPr>
          <w:rFonts w:ascii="Trebuchet MS" w:hAnsi="Trebuchet MS" w:cs="Arial"/>
          <w:spacing w:val="-2"/>
        </w:rPr>
        <w:t>.</w:t>
      </w:r>
    </w:p>
    <w:p w14:paraId="6D33D555" w14:textId="1530A280" w:rsidR="000D45C0" w:rsidRPr="008325B1" w:rsidRDefault="000D45C0" w:rsidP="008325B1">
      <w:pPr>
        <w:tabs>
          <w:tab w:val="left" w:pos="720"/>
          <w:tab w:val="left" w:pos="1440"/>
          <w:tab w:val="left" w:pos="2160"/>
          <w:tab w:val="left" w:pos="4305"/>
        </w:tabs>
        <w:suppressAutoHyphens/>
        <w:spacing w:after="0" w:line="276" w:lineRule="auto"/>
        <w:jc w:val="both"/>
        <w:rPr>
          <w:rFonts w:ascii="Trebuchet MS" w:hAnsi="Trebuchet MS" w:cs="Arial"/>
          <w:spacing w:val="-2"/>
        </w:rPr>
      </w:pPr>
      <w:r w:rsidRPr="008325B1">
        <w:rPr>
          <w:rFonts w:ascii="Trebuchet MS" w:hAnsi="Trebuchet MS" w:cs="Arial"/>
          <w:spacing w:val="-2"/>
        </w:rPr>
        <w:t>Modul de folosire a apei</w:t>
      </w:r>
      <w:r w:rsidRPr="008325B1">
        <w:rPr>
          <w:rFonts w:ascii="Trebuchet MS" w:hAnsi="Trebuchet MS" w:cs="Arial"/>
          <w:spacing w:val="-2"/>
        </w:rPr>
        <w:t xml:space="preserve">:  </w:t>
      </w:r>
    </w:p>
    <w:tbl>
      <w:tblPr>
        <w:tblStyle w:val="Tabelgril"/>
        <w:tblW w:w="0" w:type="auto"/>
        <w:jc w:val="center"/>
        <w:tblLook w:val="0000" w:firstRow="0" w:lastRow="0" w:firstColumn="0" w:lastColumn="0" w:noHBand="0" w:noVBand="0"/>
      </w:tblPr>
      <w:tblGrid>
        <w:gridCol w:w="1782"/>
        <w:gridCol w:w="614"/>
        <w:gridCol w:w="614"/>
        <w:gridCol w:w="1841"/>
        <w:gridCol w:w="990"/>
        <w:gridCol w:w="980"/>
      </w:tblGrid>
      <w:tr w:rsidR="000D45C0" w:rsidRPr="000D45C0" w14:paraId="37056DE1" w14:textId="77777777" w:rsidTr="008325B1">
        <w:trPr>
          <w:gridAfter w:val="1"/>
          <w:wAfter w:w="980" w:type="dxa"/>
          <w:jc w:val="center"/>
        </w:trPr>
        <w:tc>
          <w:tcPr>
            <w:tcW w:w="0" w:type="auto"/>
          </w:tcPr>
          <w:p w14:paraId="0F9FD9BA" w14:textId="77777777"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bCs/>
                <w:spacing w:val="-2"/>
                <w:sz w:val="20"/>
                <w:szCs w:val="20"/>
              </w:rPr>
              <w:t>Necesarul  de apă</w:t>
            </w:r>
          </w:p>
        </w:tc>
        <w:tc>
          <w:tcPr>
            <w:tcW w:w="1228" w:type="dxa"/>
            <w:gridSpan w:val="2"/>
          </w:tcPr>
          <w:p w14:paraId="0270692D" w14:textId="075F97D8"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bCs/>
                <w:spacing w:val="-2"/>
                <w:sz w:val="20"/>
                <w:szCs w:val="20"/>
              </w:rPr>
              <w:t>maxim</w:t>
            </w:r>
          </w:p>
        </w:tc>
        <w:tc>
          <w:tcPr>
            <w:tcW w:w="1227" w:type="dxa"/>
          </w:tcPr>
          <w:p w14:paraId="2D7F8418" w14:textId="77777777" w:rsidR="000D45C0" w:rsidRPr="000D45C0" w:rsidRDefault="000D45C0" w:rsidP="008325B1">
            <w:pPr>
              <w:suppressAutoHyphens/>
              <w:spacing w:line="276" w:lineRule="auto"/>
              <w:jc w:val="center"/>
              <w:rPr>
                <w:rFonts w:ascii="Trebuchet MS" w:hAnsi="Trebuchet MS" w:cs="Arial"/>
                <w:spacing w:val="-2"/>
                <w:sz w:val="20"/>
                <w:szCs w:val="20"/>
              </w:rPr>
            </w:pPr>
            <w:r w:rsidRPr="000D45C0">
              <w:rPr>
                <w:rFonts w:ascii="Trebuchet MS" w:hAnsi="Trebuchet MS" w:cs="Arial"/>
                <w:sz w:val="20"/>
                <w:szCs w:val="20"/>
              </w:rPr>
              <w:t>2,28</w:t>
            </w:r>
          </w:p>
        </w:tc>
        <w:tc>
          <w:tcPr>
            <w:tcW w:w="990" w:type="dxa"/>
          </w:tcPr>
          <w:p w14:paraId="0FFB4EA9" w14:textId="77777777"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spacing w:val="-2"/>
                <w:sz w:val="20"/>
                <w:szCs w:val="20"/>
              </w:rPr>
              <w:t>m</w:t>
            </w:r>
            <w:r w:rsidRPr="000D45C0">
              <w:rPr>
                <w:rFonts w:ascii="Trebuchet MS" w:hAnsi="Trebuchet MS" w:cs="Arial"/>
                <w:spacing w:val="-2"/>
                <w:sz w:val="20"/>
                <w:szCs w:val="20"/>
                <w:vertAlign w:val="superscript"/>
              </w:rPr>
              <w:t>3</w:t>
            </w:r>
            <w:r w:rsidRPr="000D45C0">
              <w:rPr>
                <w:rFonts w:ascii="Trebuchet MS" w:hAnsi="Trebuchet MS" w:cs="Arial"/>
                <w:spacing w:val="-2"/>
                <w:sz w:val="20"/>
                <w:szCs w:val="20"/>
              </w:rPr>
              <w:t>/zi</w:t>
            </w:r>
          </w:p>
        </w:tc>
      </w:tr>
      <w:tr w:rsidR="000D45C0" w:rsidRPr="000D45C0" w14:paraId="2EC8E717" w14:textId="77777777" w:rsidTr="008325B1">
        <w:trPr>
          <w:jc w:val="center"/>
        </w:trPr>
        <w:tc>
          <w:tcPr>
            <w:tcW w:w="0" w:type="auto"/>
            <w:gridSpan w:val="2"/>
            <w:vMerge w:val="restart"/>
            <w:tcBorders>
              <w:left w:val="nil"/>
            </w:tcBorders>
          </w:tcPr>
          <w:p w14:paraId="66552B53" w14:textId="77777777" w:rsidR="000D45C0" w:rsidRPr="000D45C0" w:rsidRDefault="000D45C0" w:rsidP="008325B1">
            <w:pPr>
              <w:suppressAutoHyphens/>
              <w:spacing w:line="276" w:lineRule="auto"/>
              <w:jc w:val="center"/>
              <w:rPr>
                <w:rFonts w:ascii="Trebuchet MS" w:hAnsi="Trebuchet MS" w:cs="Arial"/>
                <w:bCs/>
                <w:spacing w:val="-2"/>
                <w:sz w:val="20"/>
                <w:szCs w:val="20"/>
              </w:rPr>
            </w:pPr>
          </w:p>
        </w:tc>
        <w:tc>
          <w:tcPr>
            <w:tcW w:w="1841" w:type="dxa"/>
            <w:gridSpan w:val="2"/>
          </w:tcPr>
          <w:p w14:paraId="6C6C0024" w14:textId="3224528C"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bCs/>
                <w:spacing w:val="-2"/>
                <w:sz w:val="20"/>
                <w:szCs w:val="20"/>
              </w:rPr>
              <w:t>mediu</w:t>
            </w:r>
          </w:p>
        </w:tc>
        <w:tc>
          <w:tcPr>
            <w:tcW w:w="990" w:type="dxa"/>
          </w:tcPr>
          <w:p w14:paraId="064E61FD" w14:textId="77777777" w:rsidR="000D45C0" w:rsidRPr="000D45C0" w:rsidRDefault="000D45C0" w:rsidP="008325B1">
            <w:pPr>
              <w:suppressAutoHyphens/>
              <w:spacing w:line="276" w:lineRule="auto"/>
              <w:jc w:val="center"/>
              <w:rPr>
                <w:rFonts w:ascii="Trebuchet MS" w:hAnsi="Trebuchet MS" w:cs="Arial"/>
                <w:spacing w:val="-2"/>
                <w:sz w:val="20"/>
                <w:szCs w:val="20"/>
              </w:rPr>
            </w:pPr>
            <w:r w:rsidRPr="000D45C0">
              <w:rPr>
                <w:rFonts w:ascii="Trebuchet MS" w:hAnsi="Trebuchet MS" w:cs="Arial"/>
                <w:sz w:val="20"/>
                <w:szCs w:val="20"/>
              </w:rPr>
              <w:t>1,90</w:t>
            </w:r>
          </w:p>
        </w:tc>
        <w:tc>
          <w:tcPr>
            <w:tcW w:w="980" w:type="dxa"/>
          </w:tcPr>
          <w:p w14:paraId="0811D299" w14:textId="77777777"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spacing w:val="-2"/>
                <w:sz w:val="20"/>
                <w:szCs w:val="20"/>
              </w:rPr>
              <w:t>m</w:t>
            </w:r>
            <w:r w:rsidRPr="000D45C0">
              <w:rPr>
                <w:rFonts w:ascii="Trebuchet MS" w:hAnsi="Trebuchet MS" w:cs="Arial"/>
                <w:spacing w:val="-2"/>
                <w:sz w:val="20"/>
                <w:szCs w:val="20"/>
                <w:vertAlign w:val="superscript"/>
              </w:rPr>
              <w:t>3</w:t>
            </w:r>
            <w:r w:rsidRPr="000D45C0">
              <w:rPr>
                <w:rFonts w:ascii="Trebuchet MS" w:hAnsi="Trebuchet MS" w:cs="Arial"/>
                <w:spacing w:val="-2"/>
                <w:sz w:val="20"/>
                <w:szCs w:val="20"/>
              </w:rPr>
              <w:t>/zi</w:t>
            </w:r>
          </w:p>
        </w:tc>
      </w:tr>
      <w:tr w:rsidR="000D45C0" w:rsidRPr="000D45C0" w14:paraId="5002BC00" w14:textId="77777777" w:rsidTr="008325B1">
        <w:trPr>
          <w:jc w:val="center"/>
        </w:trPr>
        <w:tc>
          <w:tcPr>
            <w:tcW w:w="0" w:type="auto"/>
            <w:gridSpan w:val="2"/>
            <w:vMerge/>
            <w:tcBorders>
              <w:left w:val="nil"/>
            </w:tcBorders>
          </w:tcPr>
          <w:p w14:paraId="6C5616F9" w14:textId="77777777" w:rsidR="000D45C0" w:rsidRPr="000D45C0" w:rsidRDefault="000D45C0" w:rsidP="008325B1">
            <w:pPr>
              <w:suppressAutoHyphens/>
              <w:spacing w:line="276" w:lineRule="auto"/>
              <w:jc w:val="center"/>
              <w:rPr>
                <w:rFonts w:ascii="Trebuchet MS" w:hAnsi="Trebuchet MS" w:cs="Arial"/>
                <w:bCs/>
                <w:spacing w:val="-2"/>
                <w:sz w:val="20"/>
                <w:szCs w:val="20"/>
              </w:rPr>
            </w:pPr>
          </w:p>
        </w:tc>
        <w:tc>
          <w:tcPr>
            <w:tcW w:w="1841" w:type="dxa"/>
            <w:gridSpan w:val="2"/>
          </w:tcPr>
          <w:p w14:paraId="3DBC4272" w14:textId="3EDE576C"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bCs/>
                <w:spacing w:val="-2"/>
                <w:sz w:val="20"/>
                <w:szCs w:val="20"/>
              </w:rPr>
              <w:t>minim</w:t>
            </w:r>
          </w:p>
        </w:tc>
        <w:tc>
          <w:tcPr>
            <w:tcW w:w="990" w:type="dxa"/>
          </w:tcPr>
          <w:p w14:paraId="7A4DF025" w14:textId="77777777" w:rsidR="000D45C0" w:rsidRPr="000D45C0" w:rsidRDefault="000D45C0" w:rsidP="008325B1">
            <w:pPr>
              <w:suppressAutoHyphens/>
              <w:spacing w:line="276" w:lineRule="auto"/>
              <w:jc w:val="center"/>
              <w:rPr>
                <w:rFonts w:ascii="Trebuchet MS" w:hAnsi="Trebuchet MS" w:cs="Arial"/>
                <w:spacing w:val="-2"/>
                <w:sz w:val="20"/>
                <w:szCs w:val="20"/>
              </w:rPr>
            </w:pPr>
            <w:r w:rsidRPr="000D45C0">
              <w:rPr>
                <w:rFonts w:ascii="Trebuchet MS" w:hAnsi="Trebuchet MS" w:cs="Arial"/>
                <w:spacing w:val="-2"/>
                <w:sz w:val="20"/>
                <w:szCs w:val="20"/>
              </w:rPr>
              <w:t>1,52</w:t>
            </w:r>
          </w:p>
        </w:tc>
        <w:tc>
          <w:tcPr>
            <w:tcW w:w="980" w:type="dxa"/>
          </w:tcPr>
          <w:p w14:paraId="1B02A864" w14:textId="77777777"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spacing w:val="-2"/>
                <w:sz w:val="20"/>
                <w:szCs w:val="20"/>
              </w:rPr>
              <w:t>m</w:t>
            </w:r>
            <w:r w:rsidRPr="000D45C0">
              <w:rPr>
                <w:rFonts w:ascii="Trebuchet MS" w:hAnsi="Trebuchet MS" w:cs="Arial"/>
                <w:spacing w:val="-2"/>
                <w:sz w:val="20"/>
                <w:szCs w:val="20"/>
                <w:vertAlign w:val="superscript"/>
              </w:rPr>
              <w:t>3</w:t>
            </w:r>
            <w:r w:rsidRPr="000D45C0">
              <w:rPr>
                <w:rFonts w:ascii="Trebuchet MS" w:hAnsi="Trebuchet MS" w:cs="Arial"/>
                <w:spacing w:val="-2"/>
                <w:sz w:val="20"/>
                <w:szCs w:val="20"/>
              </w:rPr>
              <w:t>/zi</w:t>
            </w:r>
          </w:p>
        </w:tc>
      </w:tr>
      <w:tr w:rsidR="000D45C0" w:rsidRPr="000D45C0" w14:paraId="013E097B" w14:textId="77777777" w:rsidTr="008325B1">
        <w:trPr>
          <w:gridAfter w:val="1"/>
          <w:wAfter w:w="980" w:type="dxa"/>
          <w:jc w:val="center"/>
        </w:trPr>
        <w:tc>
          <w:tcPr>
            <w:tcW w:w="0" w:type="auto"/>
          </w:tcPr>
          <w:p w14:paraId="13F32445" w14:textId="60002DE3" w:rsidR="000D45C0" w:rsidRPr="000D45C0" w:rsidRDefault="000D45C0" w:rsidP="008325B1">
            <w:pPr>
              <w:suppressAutoHyphens/>
              <w:spacing w:line="276" w:lineRule="auto"/>
              <w:jc w:val="center"/>
              <w:rPr>
                <w:rFonts w:ascii="Trebuchet MS" w:hAnsi="Trebuchet MS" w:cs="Arial"/>
                <w:bCs/>
                <w:spacing w:val="-2"/>
                <w:sz w:val="20"/>
                <w:szCs w:val="20"/>
              </w:rPr>
            </w:pPr>
            <w:r w:rsidRPr="008325B1">
              <w:rPr>
                <w:rFonts w:ascii="Trebuchet MS" w:hAnsi="Trebuchet MS" w:cs="Arial"/>
                <w:bCs/>
                <w:spacing w:val="-2"/>
                <w:sz w:val="20"/>
                <w:szCs w:val="20"/>
              </w:rPr>
              <w:t>Cerința</w:t>
            </w:r>
            <w:r w:rsidRPr="000D45C0">
              <w:rPr>
                <w:rFonts w:ascii="Trebuchet MS" w:hAnsi="Trebuchet MS" w:cs="Arial"/>
                <w:bCs/>
                <w:spacing w:val="-2"/>
                <w:sz w:val="20"/>
                <w:szCs w:val="20"/>
              </w:rPr>
              <w:t xml:space="preserve">  de apă</w:t>
            </w:r>
          </w:p>
        </w:tc>
        <w:tc>
          <w:tcPr>
            <w:tcW w:w="1228" w:type="dxa"/>
            <w:gridSpan w:val="2"/>
          </w:tcPr>
          <w:p w14:paraId="71C31D7E" w14:textId="326D4A5E"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bCs/>
                <w:spacing w:val="-2"/>
                <w:sz w:val="20"/>
                <w:szCs w:val="20"/>
              </w:rPr>
              <w:t>maxim</w:t>
            </w:r>
          </w:p>
        </w:tc>
        <w:tc>
          <w:tcPr>
            <w:tcW w:w="1227" w:type="dxa"/>
          </w:tcPr>
          <w:p w14:paraId="654F4DFA" w14:textId="77777777" w:rsidR="000D45C0" w:rsidRPr="000D45C0" w:rsidRDefault="000D45C0" w:rsidP="008325B1">
            <w:pPr>
              <w:suppressAutoHyphens/>
              <w:spacing w:line="276" w:lineRule="auto"/>
              <w:jc w:val="center"/>
              <w:rPr>
                <w:rFonts w:ascii="Trebuchet MS" w:hAnsi="Trebuchet MS" w:cs="Arial"/>
                <w:spacing w:val="-2"/>
                <w:sz w:val="20"/>
                <w:szCs w:val="20"/>
              </w:rPr>
            </w:pPr>
            <w:r w:rsidRPr="000D45C0">
              <w:rPr>
                <w:rFonts w:ascii="Trebuchet MS" w:hAnsi="Trebuchet MS" w:cs="Arial"/>
                <w:sz w:val="20"/>
                <w:szCs w:val="20"/>
              </w:rPr>
              <w:t>2,33</w:t>
            </w:r>
          </w:p>
        </w:tc>
        <w:tc>
          <w:tcPr>
            <w:tcW w:w="990" w:type="dxa"/>
          </w:tcPr>
          <w:p w14:paraId="2E6F5C8B" w14:textId="77777777"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spacing w:val="-2"/>
                <w:sz w:val="20"/>
                <w:szCs w:val="20"/>
              </w:rPr>
              <w:t>m</w:t>
            </w:r>
            <w:r w:rsidRPr="000D45C0">
              <w:rPr>
                <w:rFonts w:ascii="Trebuchet MS" w:hAnsi="Trebuchet MS" w:cs="Arial"/>
                <w:spacing w:val="-2"/>
                <w:sz w:val="20"/>
                <w:szCs w:val="20"/>
                <w:vertAlign w:val="superscript"/>
              </w:rPr>
              <w:t>3</w:t>
            </w:r>
            <w:r w:rsidRPr="000D45C0">
              <w:rPr>
                <w:rFonts w:ascii="Trebuchet MS" w:hAnsi="Trebuchet MS" w:cs="Arial"/>
                <w:spacing w:val="-2"/>
                <w:sz w:val="20"/>
                <w:szCs w:val="20"/>
              </w:rPr>
              <w:t>/zi</w:t>
            </w:r>
          </w:p>
        </w:tc>
      </w:tr>
      <w:tr w:rsidR="000D45C0" w:rsidRPr="000D45C0" w14:paraId="21D9F9F2" w14:textId="77777777" w:rsidTr="008325B1">
        <w:trPr>
          <w:jc w:val="center"/>
        </w:trPr>
        <w:tc>
          <w:tcPr>
            <w:tcW w:w="0" w:type="auto"/>
            <w:gridSpan w:val="2"/>
            <w:vMerge w:val="restart"/>
            <w:tcBorders>
              <w:left w:val="nil"/>
              <w:bottom w:val="nil"/>
            </w:tcBorders>
          </w:tcPr>
          <w:p w14:paraId="43FE6403" w14:textId="77777777" w:rsidR="000D45C0" w:rsidRPr="000D45C0" w:rsidRDefault="000D45C0" w:rsidP="008325B1">
            <w:pPr>
              <w:suppressAutoHyphens/>
              <w:spacing w:line="276" w:lineRule="auto"/>
              <w:jc w:val="center"/>
              <w:rPr>
                <w:rFonts w:ascii="Trebuchet MS" w:hAnsi="Trebuchet MS" w:cs="Arial"/>
                <w:bCs/>
                <w:spacing w:val="-2"/>
                <w:sz w:val="20"/>
                <w:szCs w:val="20"/>
              </w:rPr>
            </w:pPr>
          </w:p>
        </w:tc>
        <w:tc>
          <w:tcPr>
            <w:tcW w:w="1841" w:type="dxa"/>
            <w:gridSpan w:val="2"/>
          </w:tcPr>
          <w:p w14:paraId="114FA701" w14:textId="4FDFF538"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bCs/>
                <w:spacing w:val="-2"/>
                <w:sz w:val="20"/>
                <w:szCs w:val="20"/>
              </w:rPr>
              <w:t>mediu</w:t>
            </w:r>
          </w:p>
        </w:tc>
        <w:tc>
          <w:tcPr>
            <w:tcW w:w="990" w:type="dxa"/>
          </w:tcPr>
          <w:p w14:paraId="37C67D1F" w14:textId="77777777" w:rsidR="000D45C0" w:rsidRPr="000D45C0" w:rsidRDefault="000D45C0" w:rsidP="008325B1">
            <w:pPr>
              <w:suppressAutoHyphens/>
              <w:spacing w:line="276" w:lineRule="auto"/>
              <w:jc w:val="center"/>
              <w:rPr>
                <w:rFonts w:ascii="Trebuchet MS" w:hAnsi="Trebuchet MS" w:cs="Arial"/>
                <w:spacing w:val="-2"/>
                <w:sz w:val="20"/>
                <w:szCs w:val="20"/>
              </w:rPr>
            </w:pPr>
            <w:r w:rsidRPr="000D45C0">
              <w:rPr>
                <w:rFonts w:ascii="Trebuchet MS" w:hAnsi="Trebuchet MS" w:cs="Arial"/>
                <w:sz w:val="20"/>
                <w:szCs w:val="20"/>
              </w:rPr>
              <w:t>1,94</w:t>
            </w:r>
          </w:p>
        </w:tc>
        <w:tc>
          <w:tcPr>
            <w:tcW w:w="980" w:type="dxa"/>
          </w:tcPr>
          <w:p w14:paraId="54BAEB19" w14:textId="77777777"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spacing w:val="-2"/>
                <w:sz w:val="20"/>
                <w:szCs w:val="20"/>
              </w:rPr>
              <w:t>m</w:t>
            </w:r>
            <w:r w:rsidRPr="000D45C0">
              <w:rPr>
                <w:rFonts w:ascii="Trebuchet MS" w:hAnsi="Trebuchet MS" w:cs="Arial"/>
                <w:spacing w:val="-2"/>
                <w:sz w:val="20"/>
                <w:szCs w:val="20"/>
                <w:vertAlign w:val="superscript"/>
              </w:rPr>
              <w:t>3</w:t>
            </w:r>
            <w:r w:rsidRPr="000D45C0">
              <w:rPr>
                <w:rFonts w:ascii="Trebuchet MS" w:hAnsi="Trebuchet MS" w:cs="Arial"/>
                <w:spacing w:val="-2"/>
                <w:sz w:val="20"/>
                <w:szCs w:val="20"/>
              </w:rPr>
              <w:t>/zi</w:t>
            </w:r>
          </w:p>
        </w:tc>
      </w:tr>
      <w:tr w:rsidR="000D45C0" w:rsidRPr="000D45C0" w14:paraId="5768D8F6" w14:textId="77777777" w:rsidTr="008325B1">
        <w:trPr>
          <w:jc w:val="center"/>
        </w:trPr>
        <w:tc>
          <w:tcPr>
            <w:tcW w:w="0" w:type="auto"/>
            <w:gridSpan w:val="2"/>
            <w:vMerge/>
            <w:tcBorders>
              <w:left w:val="nil"/>
              <w:bottom w:val="nil"/>
            </w:tcBorders>
          </w:tcPr>
          <w:p w14:paraId="425686EA" w14:textId="77777777" w:rsidR="000D45C0" w:rsidRPr="000D45C0" w:rsidRDefault="000D45C0" w:rsidP="008325B1">
            <w:pPr>
              <w:suppressAutoHyphens/>
              <w:spacing w:line="276" w:lineRule="auto"/>
              <w:jc w:val="center"/>
              <w:rPr>
                <w:rFonts w:ascii="Trebuchet MS" w:hAnsi="Trebuchet MS" w:cs="Arial"/>
                <w:bCs/>
                <w:spacing w:val="-2"/>
                <w:sz w:val="20"/>
                <w:szCs w:val="20"/>
              </w:rPr>
            </w:pPr>
          </w:p>
        </w:tc>
        <w:tc>
          <w:tcPr>
            <w:tcW w:w="1841" w:type="dxa"/>
            <w:gridSpan w:val="2"/>
          </w:tcPr>
          <w:p w14:paraId="0C829C39" w14:textId="5ADA4489"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bCs/>
                <w:spacing w:val="-2"/>
                <w:sz w:val="20"/>
                <w:szCs w:val="20"/>
              </w:rPr>
              <w:t>minim</w:t>
            </w:r>
          </w:p>
        </w:tc>
        <w:tc>
          <w:tcPr>
            <w:tcW w:w="990" w:type="dxa"/>
          </w:tcPr>
          <w:p w14:paraId="09AFE8B0" w14:textId="77777777" w:rsidR="000D45C0" w:rsidRPr="000D45C0" w:rsidRDefault="000D45C0" w:rsidP="008325B1">
            <w:pPr>
              <w:suppressAutoHyphens/>
              <w:spacing w:line="276" w:lineRule="auto"/>
              <w:jc w:val="center"/>
              <w:rPr>
                <w:rFonts w:ascii="Trebuchet MS" w:hAnsi="Trebuchet MS" w:cs="Arial"/>
                <w:spacing w:val="-2"/>
                <w:sz w:val="20"/>
                <w:szCs w:val="20"/>
              </w:rPr>
            </w:pPr>
            <w:r w:rsidRPr="000D45C0">
              <w:rPr>
                <w:rFonts w:ascii="Trebuchet MS" w:hAnsi="Trebuchet MS" w:cs="Arial"/>
                <w:spacing w:val="-2"/>
                <w:sz w:val="20"/>
                <w:szCs w:val="20"/>
              </w:rPr>
              <w:t>1,55</w:t>
            </w:r>
          </w:p>
        </w:tc>
        <w:tc>
          <w:tcPr>
            <w:tcW w:w="980" w:type="dxa"/>
          </w:tcPr>
          <w:p w14:paraId="3C7E6155" w14:textId="77777777" w:rsidR="000D45C0" w:rsidRPr="000D45C0" w:rsidRDefault="000D45C0" w:rsidP="008325B1">
            <w:pPr>
              <w:suppressAutoHyphens/>
              <w:spacing w:line="276" w:lineRule="auto"/>
              <w:jc w:val="center"/>
              <w:rPr>
                <w:rFonts w:ascii="Trebuchet MS" w:hAnsi="Trebuchet MS" w:cs="Arial"/>
                <w:bCs/>
                <w:spacing w:val="-2"/>
                <w:sz w:val="20"/>
                <w:szCs w:val="20"/>
              </w:rPr>
            </w:pPr>
            <w:r w:rsidRPr="000D45C0">
              <w:rPr>
                <w:rFonts w:ascii="Trebuchet MS" w:hAnsi="Trebuchet MS" w:cs="Arial"/>
                <w:spacing w:val="-2"/>
                <w:sz w:val="20"/>
                <w:szCs w:val="20"/>
              </w:rPr>
              <w:t>m</w:t>
            </w:r>
            <w:r w:rsidRPr="000D45C0">
              <w:rPr>
                <w:rFonts w:ascii="Trebuchet MS" w:hAnsi="Trebuchet MS" w:cs="Arial"/>
                <w:spacing w:val="-2"/>
                <w:sz w:val="20"/>
                <w:szCs w:val="20"/>
                <w:vertAlign w:val="superscript"/>
              </w:rPr>
              <w:t>3</w:t>
            </w:r>
            <w:r w:rsidRPr="000D45C0">
              <w:rPr>
                <w:rFonts w:ascii="Trebuchet MS" w:hAnsi="Trebuchet MS" w:cs="Arial"/>
                <w:spacing w:val="-2"/>
                <w:sz w:val="20"/>
                <w:szCs w:val="20"/>
              </w:rPr>
              <w:t>/zi</w:t>
            </w:r>
          </w:p>
        </w:tc>
      </w:tr>
    </w:tbl>
    <w:p w14:paraId="4677D0E9" w14:textId="05E3DF91" w:rsidR="008325B1" w:rsidRPr="008325B1" w:rsidRDefault="008325B1" w:rsidP="008325B1">
      <w:pPr>
        <w:pStyle w:val="Char2"/>
        <w:spacing w:line="276" w:lineRule="auto"/>
        <w:jc w:val="both"/>
        <w:rPr>
          <w:rFonts w:ascii="Trebuchet MS" w:hAnsi="Trebuchet MS" w:cs="Arial"/>
          <w:spacing w:val="-2"/>
          <w:sz w:val="22"/>
          <w:szCs w:val="22"/>
          <w:lang w:val="ro-RO"/>
        </w:rPr>
      </w:pPr>
      <w:r w:rsidRPr="008325B1">
        <w:rPr>
          <w:rFonts w:ascii="Trebuchet MS" w:hAnsi="Trebuchet MS" w:cs="Arial"/>
          <w:bCs/>
          <w:spacing w:val="-2"/>
          <w:sz w:val="22"/>
          <w:szCs w:val="22"/>
          <w:lang w:val="ro-RO"/>
        </w:rPr>
        <w:t>Evacuarea</w:t>
      </w:r>
      <w:r w:rsidRPr="008325B1">
        <w:rPr>
          <w:rFonts w:ascii="Trebuchet MS" w:hAnsi="Trebuchet MS" w:cs="Arial"/>
          <w:bCs/>
          <w:spacing w:val="-2"/>
          <w:sz w:val="22"/>
          <w:szCs w:val="22"/>
          <w:lang w:val="ro-RO"/>
        </w:rPr>
        <w:t xml:space="preserve"> </w:t>
      </w:r>
      <w:r w:rsidRPr="008325B1">
        <w:rPr>
          <w:rFonts w:ascii="Trebuchet MS" w:hAnsi="Trebuchet MS" w:cs="Arial"/>
          <w:bCs/>
          <w:spacing w:val="-2"/>
          <w:sz w:val="22"/>
          <w:szCs w:val="22"/>
          <w:lang w:val="ro-RO"/>
        </w:rPr>
        <w:t>apelor</w:t>
      </w:r>
      <w:r w:rsidRPr="008325B1">
        <w:rPr>
          <w:rFonts w:ascii="Trebuchet MS" w:hAnsi="Trebuchet MS" w:cs="Arial"/>
          <w:bCs/>
          <w:spacing w:val="-2"/>
          <w:sz w:val="22"/>
          <w:szCs w:val="22"/>
          <w:lang w:val="ro-RO"/>
        </w:rPr>
        <w:t xml:space="preserve"> </w:t>
      </w:r>
      <w:r w:rsidRPr="008325B1">
        <w:rPr>
          <w:rFonts w:ascii="Trebuchet MS" w:hAnsi="Trebuchet MS" w:cs="Arial"/>
          <w:bCs/>
          <w:spacing w:val="-2"/>
          <w:sz w:val="22"/>
          <w:szCs w:val="22"/>
          <w:lang w:val="ro-RO"/>
        </w:rPr>
        <w:t>uzate</w:t>
      </w:r>
      <w:r w:rsidRPr="008325B1">
        <w:rPr>
          <w:rFonts w:ascii="Trebuchet MS" w:hAnsi="Trebuchet MS" w:cs="Arial"/>
          <w:bCs/>
          <w:spacing w:val="-2"/>
          <w:sz w:val="22"/>
          <w:szCs w:val="22"/>
          <w:lang w:val="ro-RO"/>
        </w:rPr>
        <w:t xml:space="preserve"> </w:t>
      </w:r>
      <w:r w:rsidRPr="008325B1">
        <w:rPr>
          <w:rFonts w:ascii="Trebuchet MS" w:hAnsi="Trebuchet MS" w:cs="Arial"/>
          <w:bCs/>
          <w:spacing w:val="-2"/>
          <w:sz w:val="22"/>
          <w:szCs w:val="22"/>
          <w:lang w:val="ro-RO"/>
        </w:rPr>
        <w:t>menajere</w:t>
      </w:r>
      <w:r w:rsidRPr="008325B1">
        <w:rPr>
          <w:rFonts w:ascii="Trebuchet MS" w:hAnsi="Trebuchet MS" w:cs="Arial"/>
          <w:bCs/>
          <w:spacing w:val="-2"/>
          <w:sz w:val="22"/>
          <w:szCs w:val="22"/>
          <w:lang w:val="ro-RO"/>
        </w:rPr>
        <w:t xml:space="preserve">  și</w:t>
      </w:r>
      <w:r w:rsidRPr="008325B1">
        <w:rPr>
          <w:rFonts w:ascii="Trebuchet MS" w:hAnsi="Trebuchet MS" w:cs="Arial"/>
          <w:bCs/>
          <w:spacing w:val="-2"/>
          <w:sz w:val="22"/>
          <w:szCs w:val="22"/>
          <w:lang w:val="ro-RO"/>
        </w:rPr>
        <w:t xml:space="preserve"> pluviale va avea</w:t>
      </w:r>
      <w:r w:rsidRPr="008325B1">
        <w:rPr>
          <w:rFonts w:ascii="Trebuchet MS" w:hAnsi="Trebuchet MS" w:cs="Arial"/>
          <w:bCs/>
          <w:spacing w:val="-2"/>
          <w:sz w:val="22"/>
          <w:szCs w:val="22"/>
          <w:lang w:val="ro-RO"/>
        </w:rPr>
        <w:t xml:space="preserve"> </w:t>
      </w:r>
      <w:r w:rsidRPr="008325B1">
        <w:rPr>
          <w:rFonts w:ascii="Trebuchet MS" w:hAnsi="Trebuchet MS" w:cs="Arial"/>
          <w:bCs/>
          <w:spacing w:val="-2"/>
          <w:sz w:val="22"/>
          <w:szCs w:val="22"/>
          <w:lang w:val="ro-RO"/>
        </w:rPr>
        <w:t>loc</w:t>
      </w:r>
      <w:r w:rsidRPr="008325B1">
        <w:rPr>
          <w:rFonts w:ascii="Trebuchet MS" w:hAnsi="Trebuchet MS" w:cs="Arial"/>
          <w:bCs/>
          <w:spacing w:val="-2"/>
          <w:sz w:val="22"/>
          <w:szCs w:val="22"/>
          <w:lang w:val="ro-RO"/>
        </w:rPr>
        <w:t xml:space="preserve"> </w:t>
      </w:r>
      <w:r w:rsidRPr="008325B1">
        <w:rPr>
          <w:rFonts w:ascii="Trebuchet MS" w:hAnsi="Trebuchet MS" w:cs="Arial"/>
          <w:bCs/>
          <w:spacing w:val="-2"/>
          <w:sz w:val="22"/>
          <w:szCs w:val="22"/>
          <w:lang w:val="ro-RO"/>
        </w:rPr>
        <w:t>în</w:t>
      </w:r>
      <w:r w:rsidRPr="008325B1">
        <w:rPr>
          <w:rFonts w:ascii="Trebuchet MS" w:hAnsi="Trebuchet MS" w:cs="Arial"/>
          <w:bCs/>
          <w:spacing w:val="-2"/>
          <w:sz w:val="22"/>
          <w:szCs w:val="22"/>
          <w:lang w:val="ro-RO"/>
        </w:rPr>
        <w:t xml:space="preserve"> </w:t>
      </w:r>
      <w:r w:rsidRPr="008325B1">
        <w:rPr>
          <w:rFonts w:ascii="Trebuchet MS" w:hAnsi="Trebuchet MS" w:cs="Arial"/>
          <w:bCs/>
          <w:spacing w:val="-2"/>
          <w:sz w:val="22"/>
          <w:szCs w:val="22"/>
          <w:lang w:val="ro-RO"/>
        </w:rPr>
        <w:t>sistem</w:t>
      </w:r>
      <w:r w:rsidRPr="008325B1">
        <w:rPr>
          <w:rFonts w:ascii="Trebuchet MS" w:hAnsi="Trebuchet MS" w:cs="Arial"/>
          <w:bCs/>
          <w:spacing w:val="-2"/>
          <w:sz w:val="22"/>
          <w:szCs w:val="22"/>
          <w:lang w:val="ro-RO"/>
        </w:rPr>
        <w:t xml:space="preserve"> </w:t>
      </w:r>
      <w:r w:rsidRPr="008325B1">
        <w:rPr>
          <w:rFonts w:ascii="Trebuchet MS" w:hAnsi="Trebuchet MS" w:cs="Arial"/>
          <w:bCs/>
          <w:spacing w:val="-2"/>
          <w:sz w:val="22"/>
          <w:szCs w:val="22"/>
          <w:lang w:val="ro-RO"/>
        </w:rPr>
        <w:t xml:space="preserve">separativ, </w:t>
      </w:r>
      <w:r w:rsidRPr="008325B1">
        <w:rPr>
          <w:rFonts w:ascii="Trebuchet MS" w:hAnsi="Trebuchet MS" w:cs="Arial"/>
          <w:spacing w:val="3"/>
          <w:sz w:val="22"/>
          <w:szCs w:val="22"/>
          <w:lang w:val="ro-RO"/>
        </w:rPr>
        <w:t xml:space="preserve">de pe </w:t>
      </w:r>
      <w:r w:rsidRPr="008325B1">
        <w:rPr>
          <w:rFonts w:ascii="Trebuchet MS" w:hAnsi="Trebuchet MS" w:cs="Arial"/>
          <w:spacing w:val="-3"/>
          <w:sz w:val="22"/>
          <w:szCs w:val="22"/>
          <w:lang w:val="ro-RO"/>
        </w:rPr>
        <w:t>amplasament rezultând următoarele tipuri de ape:</w:t>
      </w:r>
    </w:p>
    <w:p w14:paraId="7D9662DE" w14:textId="3AD7A03B" w:rsidR="008325B1" w:rsidRPr="008325B1" w:rsidRDefault="008325B1" w:rsidP="008325B1">
      <w:pPr>
        <w:suppressAutoHyphens/>
        <w:spacing w:after="0" w:line="276" w:lineRule="auto"/>
        <w:jc w:val="both"/>
        <w:rPr>
          <w:rFonts w:ascii="Trebuchet MS" w:hAnsi="Trebuchet MS" w:cs="Arial"/>
          <w:spacing w:val="-2"/>
        </w:rPr>
      </w:pPr>
      <w:r w:rsidRPr="008325B1">
        <w:rPr>
          <w:rFonts w:ascii="Trebuchet MS" w:hAnsi="Trebuchet MS" w:cs="Arial"/>
          <w:spacing w:val="-2"/>
        </w:rPr>
        <w:t>- ape uzate</w:t>
      </w:r>
      <w:r w:rsidRPr="008325B1">
        <w:rPr>
          <w:rFonts w:ascii="Trebuchet MS" w:hAnsi="Trebuchet MS" w:cs="Arial"/>
          <w:spacing w:val="-2"/>
        </w:rPr>
        <w:t xml:space="preserve"> </w:t>
      </w:r>
      <w:r w:rsidRPr="008325B1">
        <w:rPr>
          <w:rFonts w:ascii="Trebuchet MS" w:hAnsi="Trebuchet MS" w:cs="Arial"/>
          <w:spacing w:val="-2"/>
        </w:rPr>
        <w:t>menajere </w:t>
      </w:r>
    </w:p>
    <w:p w14:paraId="0D5BD1E4" w14:textId="6A2592C2" w:rsidR="008325B1" w:rsidRPr="008325B1" w:rsidRDefault="008325B1" w:rsidP="008325B1">
      <w:pPr>
        <w:suppressAutoHyphens/>
        <w:spacing w:after="0" w:line="276" w:lineRule="auto"/>
        <w:jc w:val="both"/>
        <w:rPr>
          <w:rFonts w:ascii="Trebuchet MS" w:hAnsi="Trebuchet MS" w:cs="Arial"/>
          <w:spacing w:val="-2"/>
        </w:rPr>
      </w:pPr>
      <w:r w:rsidRPr="008325B1">
        <w:rPr>
          <w:rFonts w:ascii="Trebuchet MS" w:hAnsi="Trebuchet MS" w:cs="Arial"/>
          <w:spacing w:val="-2"/>
        </w:rPr>
        <w:t>- ape pluviale convențional</w:t>
      </w:r>
      <w:r w:rsidRPr="008325B1">
        <w:rPr>
          <w:rFonts w:ascii="Trebuchet MS" w:hAnsi="Trebuchet MS" w:cs="Arial"/>
          <w:spacing w:val="-2"/>
        </w:rPr>
        <w:t xml:space="preserve"> </w:t>
      </w:r>
      <w:r w:rsidRPr="008325B1">
        <w:rPr>
          <w:rFonts w:ascii="Trebuchet MS" w:hAnsi="Trebuchet MS" w:cs="Arial"/>
          <w:spacing w:val="-2"/>
        </w:rPr>
        <w:t>curate;</w:t>
      </w:r>
    </w:p>
    <w:p w14:paraId="2793A8B2" w14:textId="34788F98" w:rsidR="008325B1" w:rsidRPr="008325B1" w:rsidRDefault="008325B1" w:rsidP="008325B1">
      <w:pPr>
        <w:spacing w:after="0" w:line="276" w:lineRule="auto"/>
        <w:jc w:val="both"/>
        <w:rPr>
          <w:rFonts w:ascii="Trebuchet MS" w:hAnsi="Trebuchet MS" w:cs="Arial"/>
        </w:rPr>
      </w:pPr>
      <w:r w:rsidRPr="008325B1">
        <w:rPr>
          <w:rFonts w:ascii="Trebuchet MS" w:hAnsi="Trebuchet MS" w:cs="Arial"/>
        </w:rPr>
        <w:t xml:space="preserve">Apele uzate menajere rezultate de pe amplasament,  </w:t>
      </w:r>
      <w:proofErr w:type="spellStart"/>
      <w:r w:rsidRPr="008325B1">
        <w:rPr>
          <w:rFonts w:ascii="Trebuchet MS" w:hAnsi="Trebuchet MS" w:cs="Arial"/>
          <w:b/>
          <w:bCs/>
        </w:rPr>
        <w:t>Q</w:t>
      </w:r>
      <w:r w:rsidRPr="008325B1">
        <w:rPr>
          <w:rFonts w:ascii="Trebuchet MS" w:hAnsi="Trebuchet MS" w:cs="Arial"/>
          <w:b/>
          <w:bCs/>
          <w:vertAlign w:val="subscript"/>
        </w:rPr>
        <w:t>max</w:t>
      </w:r>
      <w:proofErr w:type="spellEnd"/>
      <w:r w:rsidRPr="008325B1">
        <w:rPr>
          <w:rFonts w:ascii="Trebuchet MS" w:hAnsi="Trebuchet MS" w:cs="Arial"/>
          <w:b/>
          <w:bCs/>
        </w:rPr>
        <w:t xml:space="preserve"> = 2,28 mc/zi </w:t>
      </w:r>
      <w:r w:rsidRPr="008325B1">
        <w:rPr>
          <w:rFonts w:ascii="Trebuchet MS" w:hAnsi="Trebuchet MS" w:cs="Arial"/>
        </w:rPr>
        <w:t xml:space="preserve">vor fi colectate și transportate de o rețea de canalizare ape uzate menajere, realizată din tubulatură PVC KG </w:t>
      </w:r>
      <w:proofErr w:type="spellStart"/>
      <w:r w:rsidRPr="008325B1">
        <w:rPr>
          <w:rFonts w:ascii="Trebuchet MS" w:hAnsi="Trebuchet MS" w:cs="Arial"/>
        </w:rPr>
        <w:t>Dn</w:t>
      </w:r>
      <w:proofErr w:type="spellEnd"/>
      <w:r w:rsidRPr="008325B1">
        <w:rPr>
          <w:rFonts w:ascii="Trebuchet MS" w:hAnsi="Trebuchet MS" w:cs="Arial"/>
        </w:rPr>
        <w:t xml:space="preserve"> 110-200 mm L=121,5 </w:t>
      </w:r>
      <w:r>
        <w:rPr>
          <w:rFonts w:ascii="Trebuchet MS" w:hAnsi="Trebuchet MS" w:cs="Arial"/>
        </w:rPr>
        <w:t>m, spre un</w:t>
      </w:r>
      <w:r w:rsidRPr="008325B1">
        <w:rPr>
          <w:rFonts w:ascii="Trebuchet MS" w:hAnsi="Trebuchet MS" w:cs="Arial"/>
        </w:rPr>
        <w:t xml:space="preserve"> bazin vidanjabil cu volumul V=15,00mc amplasat în incinta proprietății. Golirea </w:t>
      </w:r>
      <w:r w:rsidRPr="008325B1">
        <w:rPr>
          <w:rFonts w:ascii="Trebuchet MS" w:hAnsi="Trebuchet MS" w:cs="Arial"/>
          <w:b/>
        </w:rPr>
        <w:t xml:space="preserve">bazinului vidanjabil </w:t>
      </w:r>
      <w:r w:rsidRPr="008325B1">
        <w:rPr>
          <w:rFonts w:ascii="Trebuchet MS" w:hAnsi="Trebuchet MS" w:cs="Arial"/>
        </w:rPr>
        <w:t>etanș se va face periodic de o firmă specializată, în baza unui contract sau comandă.</w:t>
      </w:r>
    </w:p>
    <w:p w14:paraId="66BB868F" w14:textId="77777777" w:rsidR="008325B1" w:rsidRPr="008325B1" w:rsidRDefault="008325B1" w:rsidP="008325B1">
      <w:pPr>
        <w:autoSpaceDE w:val="0"/>
        <w:autoSpaceDN w:val="0"/>
        <w:adjustRightInd w:val="0"/>
        <w:spacing w:after="0" w:line="276" w:lineRule="auto"/>
        <w:jc w:val="both"/>
        <w:rPr>
          <w:rFonts w:ascii="Trebuchet MS" w:hAnsi="Trebuchet MS" w:cs="Arial"/>
        </w:rPr>
      </w:pPr>
      <w:r w:rsidRPr="008325B1">
        <w:rPr>
          <w:rFonts w:ascii="Trebuchet MS" w:hAnsi="Trebuchet MS" w:cs="Arial"/>
          <w:i/>
          <w:iCs/>
        </w:rPr>
        <w:t>Apele pluviale convențional curate</w:t>
      </w:r>
      <w:r w:rsidRPr="008325B1">
        <w:rPr>
          <w:rFonts w:ascii="Trebuchet MS" w:hAnsi="Trebuchet MS" w:cs="Arial"/>
        </w:rPr>
        <w:t xml:space="preserve"> de pe învelitori sunt dirijate spre rețeaua hidrografică zonală.</w:t>
      </w:r>
    </w:p>
    <w:p w14:paraId="3A4AEE19" w14:textId="77777777" w:rsidR="000D45C0" w:rsidRPr="008325B1" w:rsidRDefault="000D45C0" w:rsidP="008325B1">
      <w:pPr>
        <w:spacing w:after="0" w:line="276" w:lineRule="auto"/>
        <w:jc w:val="both"/>
        <w:rPr>
          <w:rFonts w:ascii="Trebuchet MS" w:hAnsi="Trebuchet MS" w:cs="Arial"/>
          <w:spacing w:val="-2"/>
        </w:rPr>
      </w:pPr>
    </w:p>
    <w:p w14:paraId="18C74656" w14:textId="3E89E740" w:rsidR="00274D22" w:rsidRPr="008325B1" w:rsidRDefault="00274D22" w:rsidP="008325B1">
      <w:pPr>
        <w:pStyle w:val="Default"/>
        <w:spacing w:line="276" w:lineRule="auto"/>
        <w:jc w:val="both"/>
        <w:rPr>
          <w:rFonts w:ascii="Trebuchet MS" w:hAnsi="Trebuchet MS" w:cs="Times New Roman"/>
          <w:color w:val="auto"/>
          <w:sz w:val="22"/>
          <w:szCs w:val="22"/>
          <w:lang w:val="ro-RO"/>
        </w:rPr>
      </w:pPr>
      <w:r w:rsidRPr="008325B1">
        <w:rPr>
          <w:rFonts w:ascii="Trebuchet MS" w:hAnsi="Trebuchet MS" w:cs="Times New Roman"/>
          <w:color w:val="auto"/>
          <w:sz w:val="22"/>
          <w:szCs w:val="22"/>
          <w:lang w:val="ro-RO"/>
        </w:rPr>
        <w:t>Alimentarea cu energie electrică se va realiza din rețeaua de distribuție zonală.</w:t>
      </w:r>
    </w:p>
    <w:p w14:paraId="288087D3" w14:textId="3CBA1EB0" w:rsidR="00235FCC" w:rsidRPr="008325B1" w:rsidRDefault="00274D22" w:rsidP="008325B1">
      <w:pPr>
        <w:tabs>
          <w:tab w:val="left" w:pos="708"/>
        </w:tabs>
        <w:spacing w:after="0" w:line="276" w:lineRule="auto"/>
        <w:ind w:right="20"/>
        <w:rPr>
          <w:rFonts w:ascii="Trebuchet MS" w:eastAsia="Arial" w:hAnsi="Trebuchet MS"/>
        </w:rPr>
      </w:pPr>
      <w:r w:rsidRPr="008325B1">
        <w:rPr>
          <w:rFonts w:ascii="Trebuchet MS" w:eastAsia="Arial" w:hAnsi="Trebuchet MS"/>
        </w:rPr>
        <w:t>Evacuarea deșeurilor: pe baza de contract cu societatea de salubritate din zonă.</w:t>
      </w:r>
      <w:r w:rsidR="00235FCC" w:rsidRPr="008325B1">
        <w:rPr>
          <w:rFonts w:ascii="Trebuchet MS" w:hAnsi="Trebuchet MS" w:cs="Arial"/>
        </w:rPr>
        <w:t xml:space="preserve"> </w:t>
      </w:r>
    </w:p>
    <w:p w14:paraId="65E77361" w14:textId="615F32B0" w:rsidR="00235FCC" w:rsidRPr="008325B1" w:rsidRDefault="00235FCC" w:rsidP="008325B1">
      <w:pPr>
        <w:autoSpaceDE w:val="0"/>
        <w:autoSpaceDN w:val="0"/>
        <w:adjustRightInd w:val="0"/>
        <w:spacing w:after="0" w:line="276" w:lineRule="auto"/>
        <w:jc w:val="both"/>
        <w:rPr>
          <w:rFonts w:ascii="Trebuchet MS" w:hAnsi="Trebuchet MS" w:cs="Arial"/>
        </w:rPr>
      </w:pPr>
      <w:r w:rsidRPr="008325B1">
        <w:rPr>
          <w:rFonts w:ascii="Trebuchet MS" w:hAnsi="Trebuchet MS" w:cs="Arial"/>
        </w:rPr>
        <w:t xml:space="preserve">Asigurarea agentului termic: încălzirea spațiilor interioare se va realiza cu pompe de căldura+ șemineu pe lemne. </w:t>
      </w:r>
    </w:p>
    <w:p w14:paraId="61B747D6" w14:textId="7B42463F" w:rsidR="00235FCC" w:rsidRPr="008325B1" w:rsidRDefault="00235FCC" w:rsidP="008325B1">
      <w:pPr>
        <w:tabs>
          <w:tab w:val="left" w:pos="708"/>
        </w:tabs>
        <w:spacing w:after="0" w:line="276" w:lineRule="auto"/>
        <w:ind w:right="20"/>
        <w:rPr>
          <w:rFonts w:ascii="Trebuchet MS" w:eastAsia="Arial" w:hAnsi="Trebuchet MS"/>
        </w:rPr>
      </w:pPr>
      <w:r w:rsidRPr="008325B1">
        <w:rPr>
          <w:rFonts w:ascii="Arial" w:hAnsi="Arial" w:cs="Arial"/>
        </w:rPr>
        <w:t>De asemenea se vor utiliza panouri fotovoltaice pentru suplimentarea puterii electrice.</w:t>
      </w:r>
    </w:p>
    <w:p w14:paraId="10B5CC29"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b) cumularea cu alte proiecte: </w:t>
      </w:r>
      <w:r w:rsidRPr="008325B1">
        <w:rPr>
          <w:rFonts w:ascii="Trebuchet MS" w:hAnsi="Trebuchet MS"/>
        </w:rPr>
        <w:t>nu este cazul;</w:t>
      </w:r>
    </w:p>
    <w:p w14:paraId="2965F9D7" w14:textId="77777777" w:rsidR="00274D22" w:rsidRPr="008325B1" w:rsidRDefault="00274D22" w:rsidP="008325B1">
      <w:pPr>
        <w:autoSpaceDE w:val="0"/>
        <w:autoSpaceDN w:val="0"/>
        <w:adjustRightInd w:val="0"/>
        <w:spacing w:after="0" w:line="276" w:lineRule="auto"/>
        <w:jc w:val="both"/>
        <w:rPr>
          <w:rFonts w:ascii="Trebuchet MS" w:hAnsi="Trebuchet MS"/>
        </w:rPr>
      </w:pPr>
      <w:r w:rsidRPr="008325B1">
        <w:rPr>
          <w:rFonts w:ascii="Trebuchet MS" w:hAnsi="Trebuchet MS"/>
          <w:b/>
        </w:rPr>
        <w:t>c) utilizarea resurselor naturale, în special a solului, a terenurilor, a apei și a biodiversității:</w:t>
      </w:r>
      <w:r w:rsidRPr="008325B1">
        <w:rPr>
          <w:rFonts w:ascii="Trebuchet MS" w:hAnsi="Trebuchet MS"/>
        </w:rPr>
        <w:t xml:space="preserve"> impact nesemnificativ, pentru sol și biodiversitate;</w:t>
      </w:r>
    </w:p>
    <w:p w14:paraId="482E88BE"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d) cantitatea și tipurile de deșeuri generate/gestionate: </w:t>
      </w:r>
      <w:r w:rsidRPr="008325B1">
        <w:rPr>
          <w:rFonts w:ascii="Trebuchet MS" w:hAnsi="Trebuchet MS"/>
        </w:rPr>
        <w:t>diferitele categorii de deșeuri generate în timpul realizării investiției și în etapa operațională vor fi eliminate/valorificate prin firme autorizate, cu respectarea dispozițiilor legale în vigoare;</w:t>
      </w:r>
    </w:p>
    <w:p w14:paraId="3C40C07C"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e) poluarea și alte efecte negative: </w:t>
      </w:r>
      <w:r w:rsidRPr="008325B1">
        <w:rPr>
          <w:rFonts w:ascii="Trebuchet MS" w:hAnsi="Trebuchet MS"/>
        </w:rPr>
        <w:t xml:space="preserve">emisiile în atmosferă de la utilaje și mijloacele de transport, precum și disconfortul fonic creat de lucrări, sunt temporare - în perioada de execuție a lucrării, fără impact semnificativ; </w:t>
      </w:r>
    </w:p>
    <w:p w14:paraId="1B251843"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lastRenderedPageBreak/>
        <w:t>f) riscurile de accidente majore și/sau dezastre relevante pentru proiect, inclusiv cele cauzate de schimbările climatice:</w:t>
      </w:r>
      <w:r w:rsidRPr="008325B1">
        <w:rPr>
          <w:rFonts w:ascii="Trebuchet MS" w:hAnsi="Trebuchet MS"/>
        </w:rPr>
        <w:t xml:space="preserve"> nu este cazul, cu condiția respectării normelor de protecția muncii, normativele tehnice de proiectare și execuție, precum și normativelor P.S.I., în vigoare;</w:t>
      </w:r>
    </w:p>
    <w:p w14:paraId="79207331" w14:textId="4136ED89" w:rsidR="00274D22" w:rsidRPr="008325B1" w:rsidRDefault="00274D22" w:rsidP="008325B1">
      <w:pPr>
        <w:spacing w:after="0" w:line="276" w:lineRule="auto"/>
        <w:jc w:val="both"/>
        <w:rPr>
          <w:rStyle w:val="Robust"/>
          <w:rFonts w:ascii="Trebuchet MS" w:hAnsi="Trebuchet MS"/>
          <w:b w:val="0"/>
          <w:bCs w:val="0"/>
        </w:rPr>
      </w:pPr>
      <w:r w:rsidRPr="008325B1">
        <w:rPr>
          <w:rFonts w:ascii="Trebuchet MS" w:hAnsi="Trebuchet MS"/>
          <w:b/>
        </w:rPr>
        <w:t>g) riscurile pentru sănătatea umană:</w:t>
      </w:r>
      <w:r w:rsidR="00611F0A" w:rsidRPr="008325B1">
        <w:rPr>
          <w:rFonts w:ascii="Trebuchet MS" w:hAnsi="Trebuchet MS"/>
        </w:rPr>
        <w:t xml:space="preserve"> conform</w:t>
      </w:r>
      <w:r w:rsidR="00327234" w:rsidRPr="008325B1">
        <w:rPr>
          <w:rFonts w:ascii="Trebuchet MS" w:hAnsi="Trebuchet MS"/>
        </w:rPr>
        <w:t xml:space="preserve"> notificări de asistență de specialitate de sănătate publică nr. 175/19.03.2024</w:t>
      </w:r>
      <w:r w:rsidRPr="008325B1">
        <w:rPr>
          <w:rFonts w:ascii="Trebuchet MS" w:hAnsi="Trebuchet MS"/>
        </w:rPr>
        <w:t>, emi</w:t>
      </w:r>
      <w:r w:rsidR="00316E4A" w:rsidRPr="008325B1">
        <w:rPr>
          <w:rFonts w:ascii="Trebuchet MS" w:hAnsi="Trebuchet MS"/>
        </w:rPr>
        <w:t>s de Direcția de Sănătate Sibiu</w:t>
      </w:r>
      <w:r w:rsidRPr="008325B1">
        <w:rPr>
          <w:rFonts w:ascii="Trebuchet MS" w:hAnsi="Trebuchet MS"/>
        </w:rPr>
        <w:t>.</w:t>
      </w:r>
    </w:p>
    <w:p w14:paraId="6CF0091F" w14:textId="77777777" w:rsidR="00274D22" w:rsidRPr="008325B1" w:rsidRDefault="00274D22" w:rsidP="008325B1">
      <w:pPr>
        <w:spacing w:after="0" w:line="276" w:lineRule="auto"/>
        <w:rPr>
          <w:rStyle w:val="Robust"/>
          <w:rFonts w:ascii="Trebuchet MS" w:hAnsi="Trebuchet MS"/>
        </w:rPr>
      </w:pPr>
      <w:r w:rsidRPr="008325B1">
        <w:rPr>
          <w:rStyle w:val="Robust"/>
          <w:rFonts w:ascii="Trebuchet MS" w:hAnsi="Trebuchet MS"/>
        </w:rPr>
        <w:t>2. Amplasarea proiectelor:</w:t>
      </w:r>
    </w:p>
    <w:p w14:paraId="4F9AE0DF" w14:textId="0F45A64B" w:rsidR="00274D22" w:rsidRPr="008325B1" w:rsidRDefault="00274D22" w:rsidP="008325B1">
      <w:pPr>
        <w:autoSpaceDE w:val="0"/>
        <w:autoSpaceDN w:val="0"/>
        <w:adjustRightInd w:val="0"/>
        <w:spacing w:after="0" w:line="276" w:lineRule="auto"/>
        <w:jc w:val="both"/>
        <w:rPr>
          <w:rFonts w:ascii="Trebuchet MS" w:hAnsi="Trebuchet MS" w:cs="Times New Roman"/>
        </w:rPr>
      </w:pPr>
      <w:r w:rsidRPr="008325B1">
        <w:rPr>
          <w:rFonts w:ascii="Trebuchet MS" w:hAnsi="Trebuchet MS"/>
          <w:b/>
        </w:rPr>
        <w:t xml:space="preserve">a) utilizarea actuală și aprobată a terenurilor: </w:t>
      </w:r>
      <w:r w:rsidR="00F55942" w:rsidRPr="008325B1">
        <w:rPr>
          <w:rFonts w:ascii="Trebuchet MS" w:hAnsi="Trebuchet MS"/>
        </w:rPr>
        <w:t>intravilan, folosință actuală</w:t>
      </w:r>
      <w:r w:rsidR="00F55942" w:rsidRPr="008325B1">
        <w:rPr>
          <w:rFonts w:ascii="Trebuchet MS" w:hAnsi="Trebuchet MS"/>
          <w:b/>
        </w:rPr>
        <w:t xml:space="preserve"> – </w:t>
      </w:r>
      <w:r w:rsidR="00F55942" w:rsidRPr="008325B1">
        <w:rPr>
          <w:rFonts w:ascii="Trebuchet MS" w:hAnsi="Trebuchet MS"/>
        </w:rPr>
        <w:t>teren arabil</w:t>
      </w:r>
      <w:r w:rsidR="00F55942" w:rsidRPr="008325B1">
        <w:rPr>
          <w:rFonts w:ascii="Trebuchet MS" w:hAnsi="Trebuchet MS" w:cs="Times New Roman"/>
        </w:rPr>
        <w:t>;</w:t>
      </w:r>
    </w:p>
    <w:p w14:paraId="03B1B989"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b) bogăția, disponibilitatea, calitatea și capacitatea de</w:t>
      </w:r>
      <w:r w:rsidRPr="008325B1">
        <w:rPr>
          <w:rFonts w:ascii="Trebuchet MS" w:hAnsi="Trebuchet MS"/>
        </w:rPr>
        <w:t xml:space="preserve"> </w:t>
      </w:r>
      <w:r w:rsidRPr="008325B1">
        <w:rPr>
          <w:rFonts w:ascii="Trebuchet MS" w:hAnsi="Trebuchet MS"/>
          <w:b/>
        </w:rPr>
        <w:t>regenerare relative ale resurselor naturale, inclusiv solul, terenurile, apă și biodiversitatea, din zonă și din subteranul acesteia:</w:t>
      </w:r>
      <w:r w:rsidRPr="008325B1">
        <w:rPr>
          <w:rFonts w:ascii="Trebuchet MS" w:hAnsi="Trebuchet MS"/>
        </w:rPr>
        <w:t xml:space="preserve"> nu este cazul;</w:t>
      </w:r>
    </w:p>
    <w:p w14:paraId="54276D2C" w14:textId="77777777" w:rsidR="00274D22" w:rsidRPr="008325B1" w:rsidRDefault="00274D22" w:rsidP="008325B1">
      <w:pPr>
        <w:spacing w:after="0" w:line="276" w:lineRule="auto"/>
        <w:jc w:val="both"/>
        <w:rPr>
          <w:rFonts w:ascii="Trebuchet MS" w:hAnsi="Trebuchet MS"/>
          <w:b/>
        </w:rPr>
      </w:pPr>
      <w:r w:rsidRPr="008325B1">
        <w:rPr>
          <w:rFonts w:ascii="Trebuchet MS" w:hAnsi="Trebuchet MS"/>
          <w:b/>
        </w:rPr>
        <w:t xml:space="preserve">c) capacitatea de absorbție a mediului natural, abordându-se o atenție specială următoarelor zone: </w:t>
      </w:r>
    </w:p>
    <w:p w14:paraId="079417DD" w14:textId="33DDE2E4" w:rsidR="00274D22" w:rsidRPr="008325B1" w:rsidRDefault="00274D22" w:rsidP="008325B1">
      <w:pPr>
        <w:numPr>
          <w:ilvl w:val="0"/>
          <w:numId w:val="6"/>
        </w:numPr>
        <w:spacing w:after="0" w:line="276" w:lineRule="auto"/>
        <w:ind w:left="720"/>
        <w:jc w:val="both"/>
        <w:rPr>
          <w:rFonts w:ascii="Trebuchet MS" w:hAnsi="Trebuchet MS"/>
        </w:rPr>
      </w:pPr>
      <w:r w:rsidRPr="008325B1">
        <w:rPr>
          <w:rFonts w:ascii="Trebuchet MS" w:hAnsi="Trebuchet MS"/>
          <w:b/>
        </w:rPr>
        <w:t>zone umede, zone riverane, guri ale râurilor:</w:t>
      </w:r>
      <w:r w:rsidR="008325B1">
        <w:rPr>
          <w:rFonts w:ascii="Trebuchet MS" w:hAnsi="Trebuchet MS"/>
        </w:rPr>
        <w:t xml:space="preserve"> </w:t>
      </w:r>
      <w:r w:rsidR="008325B1" w:rsidRPr="00A20023">
        <w:rPr>
          <w:rFonts w:ascii="Trebuchet MS" w:hAnsi="Trebuchet MS" w:cs="Arial"/>
        </w:rPr>
        <w:t>Porumbacu, cod cadastral VIII-1.114</w:t>
      </w:r>
      <w:r w:rsidRPr="008325B1">
        <w:rPr>
          <w:rFonts w:ascii="Trebuchet MS" w:hAnsi="Trebuchet MS"/>
        </w:rPr>
        <w:t>;</w:t>
      </w:r>
    </w:p>
    <w:p w14:paraId="57643BD2" w14:textId="77777777" w:rsidR="00274D22" w:rsidRPr="008325B1" w:rsidRDefault="00274D22" w:rsidP="008325B1">
      <w:pPr>
        <w:numPr>
          <w:ilvl w:val="0"/>
          <w:numId w:val="6"/>
        </w:numPr>
        <w:spacing w:after="0" w:line="276" w:lineRule="auto"/>
        <w:ind w:left="720"/>
        <w:jc w:val="both"/>
        <w:rPr>
          <w:rFonts w:ascii="Trebuchet MS" w:hAnsi="Trebuchet MS"/>
        </w:rPr>
      </w:pPr>
      <w:r w:rsidRPr="008325B1">
        <w:rPr>
          <w:rFonts w:ascii="Trebuchet MS" w:hAnsi="Trebuchet MS"/>
          <w:b/>
        </w:rPr>
        <w:t>zone costiere și mediul marin:</w:t>
      </w:r>
      <w:r w:rsidRPr="008325B1">
        <w:rPr>
          <w:rFonts w:ascii="Trebuchet MS" w:hAnsi="Trebuchet MS"/>
        </w:rPr>
        <w:t xml:space="preserve"> nu este cazul;</w:t>
      </w:r>
    </w:p>
    <w:p w14:paraId="3B57CC85" w14:textId="77777777" w:rsidR="00274D22" w:rsidRPr="008325B1" w:rsidRDefault="00274D22" w:rsidP="008325B1">
      <w:pPr>
        <w:numPr>
          <w:ilvl w:val="0"/>
          <w:numId w:val="6"/>
        </w:numPr>
        <w:spacing w:after="0" w:line="276" w:lineRule="auto"/>
        <w:ind w:left="720"/>
        <w:jc w:val="both"/>
        <w:rPr>
          <w:rFonts w:ascii="Trebuchet MS" w:hAnsi="Trebuchet MS"/>
        </w:rPr>
      </w:pPr>
      <w:r w:rsidRPr="008325B1">
        <w:rPr>
          <w:rFonts w:ascii="Trebuchet MS" w:hAnsi="Trebuchet MS"/>
          <w:b/>
        </w:rPr>
        <w:t xml:space="preserve">zonele montane </w:t>
      </w:r>
      <w:proofErr w:type="spellStart"/>
      <w:r w:rsidRPr="008325B1">
        <w:rPr>
          <w:rFonts w:ascii="Trebuchet MS" w:hAnsi="Trebuchet MS"/>
          <w:b/>
        </w:rPr>
        <w:t>şi</w:t>
      </w:r>
      <w:proofErr w:type="spellEnd"/>
      <w:r w:rsidRPr="008325B1">
        <w:rPr>
          <w:rFonts w:ascii="Trebuchet MS" w:hAnsi="Trebuchet MS"/>
          <w:b/>
        </w:rPr>
        <w:t xml:space="preserve"> forestiere: </w:t>
      </w:r>
      <w:r w:rsidRPr="008325B1">
        <w:rPr>
          <w:rFonts w:ascii="Trebuchet MS" w:hAnsi="Trebuchet MS"/>
        </w:rPr>
        <w:t>nu este cazul;</w:t>
      </w:r>
    </w:p>
    <w:p w14:paraId="324DCD01" w14:textId="77777777" w:rsidR="00274D22" w:rsidRPr="008325B1" w:rsidRDefault="00274D22" w:rsidP="008325B1">
      <w:pPr>
        <w:numPr>
          <w:ilvl w:val="0"/>
          <w:numId w:val="6"/>
        </w:numPr>
        <w:spacing w:after="0" w:line="276" w:lineRule="auto"/>
        <w:ind w:left="720"/>
        <w:jc w:val="both"/>
        <w:rPr>
          <w:rFonts w:ascii="Trebuchet MS" w:hAnsi="Trebuchet MS"/>
        </w:rPr>
      </w:pPr>
      <w:r w:rsidRPr="008325B1">
        <w:rPr>
          <w:rFonts w:ascii="Trebuchet MS" w:hAnsi="Trebuchet MS"/>
          <w:b/>
        </w:rPr>
        <w:t>arii naturale protejate de interes național, comunitar, internațional:</w:t>
      </w:r>
      <w:r w:rsidRPr="008325B1">
        <w:rPr>
          <w:rFonts w:ascii="Trebuchet MS" w:hAnsi="Trebuchet MS"/>
        </w:rPr>
        <w:t xml:space="preserve"> Natura 2000 ROSPA 0098 Piemontul Făgăraș;</w:t>
      </w:r>
    </w:p>
    <w:p w14:paraId="6DBE6C2A" w14:textId="77777777" w:rsidR="00274D22" w:rsidRPr="008325B1" w:rsidRDefault="00274D22" w:rsidP="008325B1">
      <w:pPr>
        <w:numPr>
          <w:ilvl w:val="0"/>
          <w:numId w:val="6"/>
        </w:numPr>
        <w:spacing w:after="0" w:line="276" w:lineRule="auto"/>
        <w:ind w:left="720"/>
        <w:jc w:val="both"/>
        <w:rPr>
          <w:rFonts w:ascii="Trebuchet MS" w:hAnsi="Trebuchet MS"/>
        </w:rPr>
      </w:pPr>
      <w:r w:rsidRPr="008325B1">
        <w:rPr>
          <w:rFonts w:ascii="Trebuchet MS" w:hAnsi="Trebuchet MS"/>
          <w:b/>
        </w:rPr>
        <w:t>zone clasificate sau protejate conform legislației în vigoare:</w:t>
      </w:r>
      <w:r w:rsidRPr="008325B1">
        <w:rPr>
          <w:rFonts w:ascii="Trebuchet MS" w:hAnsi="Trebuchet MS"/>
        </w:rPr>
        <w:t xml:space="preserv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hidrologică: Natura 2000 ROSPA 0098 Piemontul Făgăraș;</w:t>
      </w:r>
    </w:p>
    <w:p w14:paraId="3D486811" w14:textId="77777777" w:rsidR="00274D22" w:rsidRPr="008325B1" w:rsidRDefault="00274D22" w:rsidP="008325B1">
      <w:pPr>
        <w:numPr>
          <w:ilvl w:val="0"/>
          <w:numId w:val="6"/>
        </w:numPr>
        <w:spacing w:after="0" w:line="276" w:lineRule="auto"/>
        <w:ind w:left="720"/>
        <w:jc w:val="both"/>
        <w:rPr>
          <w:rFonts w:ascii="Trebuchet MS" w:hAnsi="Trebuchet MS"/>
        </w:rPr>
      </w:pPr>
      <w:r w:rsidRPr="008325B1">
        <w:rPr>
          <w:rFonts w:ascii="Trebuchet MS" w:hAnsi="Trebuchet MS"/>
          <w:b/>
        </w:rPr>
        <w:t>zonele în care au existat deja cazuri de nerespectare a standardelor de calitate a mediului:</w:t>
      </w:r>
      <w:r w:rsidRPr="008325B1">
        <w:rPr>
          <w:rFonts w:ascii="Trebuchet MS" w:hAnsi="Trebuchet MS"/>
        </w:rPr>
        <w:t xml:space="preserve"> nu este cazul;</w:t>
      </w:r>
    </w:p>
    <w:p w14:paraId="1DCD21BB" w14:textId="77777777" w:rsidR="00274D22" w:rsidRPr="008325B1" w:rsidRDefault="00274D22" w:rsidP="008325B1">
      <w:pPr>
        <w:numPr>
          <w:ilvl w:val="0"/>
          <w:numId w:val="6"/>
        </w:numPr>
        <w:autoSpaceDE w:val="0"/>
        <w:autoSpaceDN w:val="0"/>
        <w:adjustRightInd w:val="0"/>
        <w:spacing w:after="0" w:line="276" w:lineRule="auto"/>
        <w:ind w:left="720"/>
        <w:jc w:val="both"/>
        <w:rPr>
          <w:rFonts w:ascii="Trebuchet MS" w:hAnsi="Trebuchet MS"/>
        </w:rPr>
      </w:pPr>
      <w:r w:rsidRPr="008325B1">
        <w:rPr>
          <w:rFonts w:ascii="Trebuchet MS" w:hAnsi="Trebuchet MS"/>
          <w:b/>
        </w:rPr>
        <w:t xml:space="preserve">zonele cu o densitate mare a populației: </w:t>
      </w:r>
      <w:r w:rsidRPr="008325B1">
        <w:rPr>
          <w:rFonts w:ascii="Trebuchet MS" w:hAnsi="Trebuchet MS"/>
        </w:rPr>
        <w:t>nu este cazul;</w:t>
      </w:r>
    </w:p>
    <w:p w14:paraId="7AC6CBF1" w14:textId="19B51A12" w:rsidR="00274D22" w:rsidRPr="008325B1" w:rsidRDefault="00274D22" w:rsidP="008325B1">
      <w:pPr>
        <w:numPr>
          <w:ilvl w:val="0"/>
          <w:numId w:val="6"/>
        </w:numPr>
        <w:spacing w:after="0" w:line="276" w:lineRule="auto"/>
        <w:ind w:left="720"/>
        <w:jc w:val="both"/>
        <w:rPr>
          <w:rStyle w:val="Robust"/>
          <w:rFonts w:ascii="Trebuchet MS" w:hAnsi="Trebuchet MS"/>
          <w:b w:val="0"/>
          <w:bCs w:val="0"/>
        </w:rPr>
      </w:pPr>
      <w:r w:rsidRPr="008325B1">
        <w:rPr>
          <w:rFonts w:ascii="Trebuchet MS" w:hAnsi="Trebuchet MS"/>
          <w:b/>
        </w:rPr>
        <w:t xml:space="preserve">peisaje și situri importante din punct de vedere istoric, cultural sau arheologic: </w:t>
      </w:r>
      <w:r w:rsidRPr="008325B1">
        <w:rPr>
          <w:rFonts w:ascii="Trebuchet MS" w:hAnsi="Trebuchet MS"/>
        </w:rPr>
        <w:t>nu este cazul.</w:t>
      </w:r>
    </w:p>
    <w:p w14:paraId="378AE06D" w14:textId="77777777" w:rsidR="00274D22" w:rsidRPr="008325B1" w:rsidRDefault="00274D22" w:rsidP="008325B1">
      <w:pPr>
        <w:spacing w:after="0" w:line="276" w:lineRule="auto"/>
        <w:rPr>
          <w:rFonts w:ascii="Trebuchet MS" w:hAnsi="Trebuchet MS"/>
        </w:rPr>
      </w:pPr>
      <w:r w:rsidRPr="008325B1">
        <w:rPr>
          <w:rStyle w:val="Robust"/>
          <w:rFonts w:ascii="Trebuchet MS" w:hAnsi="Trebuchet MS"/>
        </w:rPr>
        <w:t>3. Tipurile și caracteristicile impactului potențial</w:t>
      </w:r>
      <w:r w:rsidRPr="008325B1">
        <w:rPr>
          <w:rFonts w:ascii="Trebuchet MS" w:hAnsi="Trebuchet MS"/>
          <w:b/>
        </w:rPr>
        <w:t xml:space="preserve">: </w:t>
      </w:r>
      <w:r w:rsidRPr="008325B1">
        <w:rPr>
          <w:rFonts w:ascii="Trebuchet MS" w:hAnsi="Trebuchet MS"/>
        </w:rPr>
        <w:t xml:space="preserve"> </w:t>
      </w:r>
    </w:p>
    <w:p w14:paraId="65D08372"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a) importanța și extinderea spațială a impactului:</w:t>
      </w:r>
      <w:r w:rsidRPr="008325B1">
        <w:rPr>
          <w:rFonts w:ascii="Trebuchet MS" w:hAnsi="Trebuchet MS"/>
        </w:rPr>
        <w:t xml:space="preserve"> local, redus în perioada de execuție; </w:t>
      </w:r>
    </w:p>
    <w:p w14:paraId="0B4FA20E"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b) natura impactului: </w:t>
      </w:r>
      <w:r w:rsidRPr="008325B1">
        <w:rPr>
          <w:rFonts w:ascii="Trebuchet MS" w:hAnsi="Trebuchet MS"/>
        </w:rPr>
        <w:t>impact nesemnificativ;</w:t>
      </w:r>
    </w:p>
    <w:p w14:paraId="0908AD4F"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c) natura transfrontalieră a impactului: </w:t>
      </w:r>
      <w:r w:rsidRPr="008325B1">
        <w:rPr>
          <w:rFonts w:ascii="Trebuchet MS" w:hAnsi="Trebuchet MS"/>
        </w:rPr>
        <w:t>nu este cazul;</w:t>
      </w:r>
    </w:p>
    <w:p w14:paraId="2CED6859"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d) intensitatea și complexitatea impactului: </w:t>
      </w:r>
      <w:r w:rsidRPr="008325B1">
        <w:rPr>
          <w:rFonts w:ascii="Trebuchet MS" w:hAnsi="Trebuchet MS"/>
        </w:rPr>
        <w:t xml:space="preserve">se vor lua măsuri de reducere </w:t>
      </w:r>
      <w:proofErr w:type="spellStart"/>
      <w:r w:rsidRPr="008325B1">
        <w:rPr>
          <w:rFonts w:ascii="Trebuchet MS" w:hAnsi="Trebuchet MS"/>
        </w:rPr>
        <w:t>şi</w:t>
      </w:r>
      <w:proofErr w:type="spellEnd"/>
      <w:r w:rsidRPr="008325B1">
        <w:rPr>
          <w:rFonts w:ascii="Trebuchet MS" w:hAnsi="Trebuchet MS"/>
        </w:rPr>
        <w:t xml:space="preserve"> limitare a impactului asupra mediului;</w:t>
      </w:r>
    </w:p>
    <w:p w14:paraId="2AC8DE19"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e) probabilitatea impactului:</w:t>
      </w:r>
      <w:r w:rsidRPr="008325B1">
        <w:rPr>
          <w:rFonts w:ascii="Trebuchet MS" w:hAnsi="Trebuchet MS"/>
        </w:rPr>
        <w:t xml:space="preserve"> redus pe perioada de execuție, în condițiile respectării măsurilor propuse prin proiect;</w:t>
      </w:r>
    </w:p>
    <w:p w14:paraId="76FD2EA9"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f) debutul, durata, frecvența și reversibilitatea preconizate ale impactului: </w:t>
      </w:r>
      <w:r w:rsidRPr="008325B1">
        <w:rPr>
          <w:rFonts w:ascii="Trebuchet MS" w:hAnsi="Trebuchet MS"/>
        </w:rPr>
        <w:t xml:space="preserve">impact redus pe perioada de realizare;   </w:t>
      </w:r>
    </w:p>
    <w:p w14:paraId="69F3F178"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g) cumularea impactului cu impactul altor proiecte existente și/sau aprobate: </w:t>
      </w:r>
      <w:r w:rsidRPr="008325B1">
        <w:rPr>
          <w:rFonts w:ascii="Trebuchet MS" w:hAnsi="Trebuchet MS"/>
        </w:rPr>
        <w:t>nu este cazul;</w:t>
      </w:r>
    </w:p>
    <w:p w14:paraId="4E836DF9" w14:textId="77777777" w:rsidR="00274D22" w:rsidRPr="008325B1" w:rsidRDefault="00274D22" w:rsidP="008325B1">
      <w:pPr>
        <w:spacing w:after="0" w:line="276" w:lineRule="auto"/>
        <w:jc w:val="both"/>
        <w:rPr>
          <w:rFonts w:ascii="Trebuchet MS" w:hAnsi="Trebuchet MS"/>
          <w:b/>
        </w:rPr>
      </w:pPr>
      <w:r w:rsidRPr="008325B1">
        <w:rPr>
          <w:rFonts w:ascii="Trebuchet MS" w:hAnsi="Trebuchet MS"/>
          <w:b/>
        </w:rPr>
        <w:t xml:space="preserve">h) posibilitatea de reducere efectivă a impactului: </w:t>
      </w:r>
      <w:r w:rsidRPr="008325B1">
        <w:rPr>
          <w:rFonts w:ascii="Trebuchet MS" w:hAnsi="Trebuchet MS"/>
        </w:rPr>
        <w:t>nu este cazul.</w:t>
      </w:r>
      <w:r w:rsidRPr="008325B1">
        <w:rPr>
          <w:rFonts w:ascii="Trebuchet MS" w:hAnsi="Trebuchet MS"/>
          <w:b/>
        </w:rPr>
        <w:t xml:space="preserve">                                        </w:t>
      </w:r>
    </w:p>
    <w:p w14:paraId="231EBA15" w14:textId="77777777" w:rsidR="00274D22" w:rsidRPr="008325B1" w:rsidRDefault="00274D22" w:rsidP="008325B1">
      <w:pPr>
        <w:spacing w:after="0" w:line="276" w:lineRule="auto"/>
        <w:jc w:val="both"/>
        <w:rPr>
          <w:rFonts w:ascii="Times New Roman" w:hAnsi="Times New Roman"/>
          <w:color w:val="FF0000"/>
          <w:sz w:val="28"/>
          <w:szCs w:val="28"/>
        </w:rPr>
      </w:pPr>
    </w:p>
    <w:p w14:paraId="6CD57C30"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 xml:space="preserve">II. Motivele pe baza cărora s-a stabilit necesitatea neefectuării evaluării adecvate sunt următoarele: </w:t>
      </w:r>
      <w:r w:rsidRPr="008325B1">
        <w:rPr>
          <w:rFonts w:ascii="Trebuchet MS" w:hAnsi="Trebuchet MS"/>
        </w:rPr>
        <w:t xml:space="preserve"> </w:t>
      </w:r>
    </w:p>
    <w:p w14:paraId="550A1EFE" w14:textId="77777777" w:rsidR="00274D22" w:rsidRPr="008325B1" w:rsidRDefault="00274D22" w:rsidP="008325B1">
      <w:pPr>
        <w:numPr>
          <w:ilvl w:val="0"/>
          <w:numId w:val="7"/>
        </w:numPr>
        <w:spacing w:after="0" w:line="276" w:lineRule="auto"/>
        <w:ind w:left="284"/>
        <w:jc w:val="both"/>
        <w:rPr>
          <w:rFonts w:ascii="Trebuchet MS" w:hAnsi="Trebuchet MS"/>
          <w:lang w:eastAsia="ar-SA"/>
        </w:rPr>
      </w:pPr>
      <w:r w:rsidRPr="008325B1">
        <w:rPr>
          <w:rFonts w:ascii="Trebuchet MS" w:hAnsi="Trebuchet MS"/>
        </w:rPr>
        <w:t xml:space="preserve">proiectul se încadrează în prevederile art. 28 din O.U.G. nr. 57/2007 </w:t>
      </w:r>
      <w:r w:rsidRPr="008325B1">
        <w:rPr>
          <w:rFonts w:ascii="Trebuchet MS" w:hAnsi="Trebuchet MS"/>
          <w:lang w:eastAsia="ar-SA"/>
        </w:rPr>
        <w:t xml:space="preserve">privind regimul ariilor naturale protejate, conservarea habitatelor naturale, a florei și faunei sălbatice, cu modificările </w:t>
      </w:r>
      <w:r w:rsidRPr="008325B1">
        <w:rPr>
          <w:rFonts w:ascii="Trebuchet MS" w:hAnsi="Trebuchet MS"/>
          <w:lang w:eastAsia="ar-SA"/>
        </w:rPr>
        <w:lastRenderedPageBreak/>
        <w:t>și completările ulterioare, amplasamentul acestuia fiind situat în situl NATURA 200 -</w:t>
      </w:r>
      <w:r w:rsidRPr="008325B1">
        <w:rPr>
          <w:rFonts w:ascii="Trebuchet MS" w:hAnsi="Trebuchet MS"/>
        </w:rPr>
        <w:t xml:space="preserve"> ROSPA 0098 Piemontul Făgăraș;</w:t>
      </w:r>
    </w:p>
    <w:p w14:paraId="0053E34C" w14:textId="77777777" w:rsidR="00274D22" w:rsidRPr="008325B1" w:rsidRDefault="00274D22" w:rsidP="008325B1">
      <w:pPr>
        <w:numPr>
          <w:ilvl w:val="0"/>
          <w:numId w:val="7"/>
        </w:numPr>
        <w:tabs>
          <w:tab w:val="left" w:pos="284"/>
          <w:tab w:val="left" w:pos="426"/>
        </w:tabs>
        <w:spacing w:after="0" w:line="276" w:lineRule="auto"/>
        <w:ind w:left="284" w:hanging="284"/>
        <w:jc w:val="both"/>
        <w:rPr>
          <w:rFonts w:ascii="Trebuchet MS" w:hAnsi="Trebuchet MS"/>
          <w:b/>
          <w:lang w:eastAsia="ar-SA"/>
        </w:rPr>
      </w:pPr>
      <w:r w:rsidRPr="008325B1">
        <w:rPr>
          <w:rFonts w:ascii="Trebuchet MS" w:hAnsi="Trebuchet MS"/>
        </w:rPr>
        <w:t xml:space="preserve">în urma parcurgerii listei de control pentru etapa de încadrare din cadrul procedurii de evaluare adecvată, a rezultat că proiectul propus </w:t>
      </w:r>
      <w:r w:rsidRPr="008325B1">
        <w:rPr>
          <w:rFonts w:ascii="Trebuchet MS" w:hAnsi="Trebuchet MS"/>
          <w:bCs/>
        </w:rPr>
        <w:t>nu va avea impact semnificativ</w:t>
      </w:r>
      <w:r w:rsidRPr="008325B1">
        <w:rPr>
          <w:rFonts w:ascii="Trebuchet MS" w:hAnsi="Trebuchet MS"/>
        </w:rPr>
        <w:t xml:space="preserve"> asupra integrității ariei naturale protejate de interes comunitar;</w:t>
      </w:r>
    </w:p>
    <w:p w14:paraId="2D43991A" w14:textId="77777777" w:rsidR="00274D22" w:rsidRPr="008325B1" w:rsidRDefault="00274D22" w:rsidP="008325B1">
      <w:pPr>
        <w:numPr>
          <w:ilvl w:val="0"/>
          <w:numId w:val="7"/>
        </w:numPr>
        <w:tabs>
          <w:tab w:val="left" w:pos="284"/>
          <w:tab w:val="left" w:pos="426"/>
        </w:tabs>
        <w:spacing w:after="0" w:line="276" w:lineRule="auto"/>
        <w:ind w:left="284" w:hanging="284"/>
        <w:jc w:val="both"/>
        <w:rPr>
          <w:rFonts w:ascii="Trebuchet MS" w:hAnsi="Trebuchet MS"/>
          <w:b/>
          <w:lang w:eastAsia="ar-SA"/>
        </w:rPr>
      </w:pPr>
      <w:r w:rsidRPr="008325B1">
        <w:rPr>
          <w:rFonts w:ascii="Trebuchet MS" w:hAnsi="Trebuchet MS"/>
          <w:lang w:eastAsia="ar-SA"/>
        </w:rPr>
        <w:t>proiectul nu prevede lucrări complexe care să producă modificări ale cadrului natural al amplasamentului;</w:t>
      </w:r>
    </w:p>
    <w:p w14:paraId="155540A8" w14:textId="77777777" w:rsidR="00274D22" w:rsidRPr="008325B1" w:rsidRDefault="00274D22" w:rsidP="008325B1">
      <w:pPr>
        <w:numPr>
          <w:ilvl w:val="0"/>
          <w:numId w:val="7"/>
        </w:numPr>
        <w:tabs>
          <w:tab w:val="left" w:pos="284"/>
          <w:tab w:val="left" w:pos="426"/>
        </w:tabs>
        <w:spacing w:after="0" w:line="276" w:lineRule="auto"/>
        <w:ind w:left="284" w:hanging="284"/>
        <w:jc w:val="both"/>
        <w:rPr>
          <w:rFonts w:ascii="Trebuchet MS" w:hAnsi="Trebuchet MS"/>
          <w:b/>
          <w:lang w:eastAsia="ar-SA"/>
        </w:rPr>
      </w:pPr>
      <w:r w:rsidRPr="008325B1">
        <w:rPr>
          <w:rFonts w:ascii="Trebuchet MS" w:hAnsi="Trebuchet MS"/>
        </w:rPr>
        <w:t xml:space="preserve">prin realizarea proiectului nu vor fi afectate speciile </w:t>
      </w:r>
      <w:proofErr w:type="spellStart"/>
      <w:r w:rsidRPr="008325B1">
        <w:rPr>
          <w:rFonts w:ascii="Trebuchet MS" w:hAnsi="Trebuchet MS"/>
        </w:rPr>
        <w:t>şi</w:t>
      </w:r>
      <w:proofErr w:type="spellEnd"/>
      <w:r w:rsidRPr="008325B1">
        <w:rPr>
          <w:rFonts w:ascii="Trebuchet MS" w:hAnsi="Trebuchet MS"/>
        </w:rPr>
        <w:t>/sau habitatele de interes comunitar pentru care acesta a fost desemnat;</w:t>
      </w:r>
    </w:p>
    <w:p w14:paraId="029E3677" w14:textId="3EEC2AE1" w:rsidR="00274D22" w:rsidRPr="008325B1" w:rsidRDefault="00274D22" w:rsidP="008325B1">
      <w:pPr>
        <w:numPr>
          <w:ilvl w:val="0"/>
          <w:numId w:val="7"/>
        </w:numPr>
        <w:spacing w:after="0" w:line="276" w:lineRule="auto"/>
        <w:ind w:left="284"/>
        <w:jc w:val="both"/>
        <w:rPr>
          <w:rFonts w:ascii="Trebuchet MS" w:hAnsi="Trebuchet MS"/>
          <w:b/>
          <w:color w:val="FF0000"/>
          <w:lang w:eastAsia="ar-SA"/>
        </w:rPr>
      </w:pPr>
      <w:r w:rsidRPr="008325B1">
        <w:rPr>
          <w:rFonts w:ascii="Trebuchet MS" w:hAnsi="Trebuchet MS"/>
        </w:rPr>
        <w:t xml:space="preserve">pentru proiect a fost obținut aviz nr. </w:t>
      </w:r>
      <w:r w:rsidR="00327234" w:rsidRPr="008325B1">
        <w:rPr>
          <w:rFonts w:ascii="Trebuchet MS" w:hAnsi="Trebuchet MS"/>
        </w:rPr>
        <w:t>26/ST-SB/13.03.2024</w:t>
      </w:r>
      <w:r w:rsidRPr="008325B1">
        <w:rPr>
          <w:rFonts w:ascii="Trebuchet MS" w:hAnsi="Trebuchet MS"/>
        </w:rPr>
        <w:t>, emis de către Agenția Națională pentru Arii Naturale Protejate - serviciul teritorial Sibiu.</w:t>
      </w:r>
    </w:p>
    <w:p w14:paraId="0A9C2702" w14:textId="77777777" w:rsidR="00274D22" w:rsidRPr="008325B1" w:rsidRDefault="00274D22" w:rsidP="008325B1">
      <w:pPr>
        <w:autoSpaceDE w:val="0"/>
        <w:autoSpaceDN w:val="0"/>
        <w:adjustRightInd w:val="0"/>
        <w:spacing w:after="0" w:line="276" w:lineRule="auto"/>
        <w:ind w:left="720"/>
        <w:jc w:val="both"/>
        <w:rPr>
          <w:rFonts w:ascii="Times New Roman" w:hAnsi="Times New Roman"/>
          <w:color w:val="FF0000"/>
          <w:sz w:val="28"/>
          <w:szCs w:val="28"/>
          <w:lang w:eastAsia="ar-SA"/>
        </w:rPr>
      </w:pPr>
    </w:p>
    <w:p w14:paraId="2CEB4BEA" w14:textId="614B42D9" w:rsidR="00E03DAC" w:rsidRPr="008325B1" w:rsidRDefault="00274D22" w:rsidP="008325B1">
      <w:pPr>
        <w:shd w:val="clear" w:color="auto" w:fill="FFFFFF"/>
        <w:adjustRightInd w:val="0"/>
        <w:spacing w:after="0" w:line="276" w:lineRule="auto"/>
        <w:jc w:val="both"/>
        <w:rPr>
          <w:rFonts w:ascii="Trebuchet MS" w:hAnsi="Trebuchet MS"/>
          <w:i/>
        </w:rPr>
      </w:pPr>
      <w:r w:rsidRPr="008325B1">
        <w:rPr>
          <w:rFonts w:ascii="Trebuchet MS" w:hAnsi="Trebuchet MS"/>
          <w:b/>
        </w:rPr>
        <w:t>III. Motivele pe baza cărora s-a stabilit necesitatea neefectuării evaluării impactului asupra corpurilor de apă</w:t>
      </w:r>
      <w:r w:rsidRPr="008325B1">
        <w:rPr>
          <w:rFonts w:ascii="Trebuchet MS" w:hAnsi="Trebuchet MS"/>
        </w:rPr>
        <w:t xml:space="preserve">: </w:t>
      </w:r>
    </w:p>
    <w:p w14:paraId="4F02D6DB" w14:textId="368398F9" w:rsidR="00072893" w:rsidRPr="008325B1" w:rsidRDefault="00072893" w:rsidP="008325B1">
      <w:pPr>
        <w:numPr>
          <w:ilvl w:val="0"/>
          <w:numId w:val="7"/>
        </w:numPr>
        <w:spacing w:after="0" w:line="276" w:lineRule="auto"/>
        <w:ind w:left="284" w:hanging="284"/>
        <w:jc w:val="both"/>
        <w:rPr>
          <w:rFonts w:ascii="Trebuchet MS" w:eastAsia="Times New Roman" w:hAnsi="Trebuchet MS"/>
          <w:lang w:eastAsia="ro-RO"/>
        </w:rPr>
      </w:pPr>
      <w:r w:rsidRPr="008325B1">
        <w:rPr>
          <w:rFonts w:ascii="Trebuchet MS" w:eastAsia="Times New Roman" w:hAnsi="Trebuchet MS"/>
          <w:lang w:eastAsia="ro-RO"/>
        </w:rPr>
        <w:t>pentru acest proiect s-a obținut Avizul de gospodărire a ape</w:t>
      </w:r>
      <w:r w:rsidRPr="008325B1">
        <w:rPr>
          <w:rFonts w:ascii="Trebuchet MS" w:eastAsia="Times New Roman" w:hAnsi="Trebuchet MS"/>
          <w:lang w:eastAsia="ro-RO"/>
        </w:rPr>
        <w:t>lor nr. 47 din 28.05</w:t>
      </w:r>
      <w:r w:rsidRPr="008325B1">
        <w:rPr>
          <w:rFonts w:ascii="Trebuchet MS" w:eastAsia="Times New Roman" w:hAnsi="Trebuchet MS"/>
          <w:lang w:eastAsia="ro-RO"/>
        </w:rPr>
        <w:t xml:space="preserve">.2024, de către Administrația Națională “Apele Române” - Administrația </w:t>
      </w:r>
      <w:proofErr w:type="spellStart"/>
      <w:r w:rsidRPr="008325B1">
        <w:rPr>
          <w:rFonts w:ascii="Trebuchet MS" w:eastAsia="Times New Roman" w:hAnsi="Trebuchet MS"/>
          <w:lang w:eastAsia="ro-RO"/>
        </w:rPr>
        <w:t>Bazinală</w:t>
      </w:r>
      <w:proofErr w:type="spellEnd"/>
      <w:r w:rsidRPr="008325B1">
        <w:rPr>
          <w:rFonts w:ascii="Trebuchet MS" w:eastAsia="Times New Roman" w:hAnsi="Trebuchet MS"/>
          <w:lang w:eastAsia="ro-RO"/>
        </w:rPr>
        <w:t xml:space="preserve"> de Apă Olt, Sistemul de Gospodărire a Apelor Sibiu. </w:t>
      </w:r>
    </w:p>
    <w:p w14:paraId="1627508C" w14:textId="49433E8A" w:rsidR="00274D22" w:rsidRPr="008325B1" w:rsidRDefault="00274D22" w:rsidP="008325B1">
      <w:pPr>
        <w:spacing w:after="0" w:line="276" w:lineRule="auto"/>
        <w:jc w:val="both"/>
        <w:rPr>
          <w:rFonts w:ascii="Times New Roman" w:eastAsia="Times New Roman" w:hAnsi="Times New Roman"/>
          <w:color w:val="FF0000"/>
          <w:sz w:val="28"/>
          <w:szCs w:val="28"/>
          <w:lang w:eastAsia="ro-RO"/>
        </w:rPr>
      </w:pPr>
    </w:p>
    <w:p w14:paraId="7D49C244" w14:textId="77777777" w:rsidR="00274D22" w:rsidRPr="008325B1" w:rsidRDefault="00274D22" w:rsidP="008325B1">
      <w:pPr>
        <w:autoSpaceDE w:val="0"/>
        <w:autoSpaceDN w:val="0"/>
        <w:adjustRightInd w:val="0"/>
        <w:spacing w:after="0" w:line="276" w:lineRule="auto"/>
        <w:jc w:val="both"/>
        <w:rPr>
          <w:rFonts w:ascii="Trebuchet MS" w:hAnsi="Trebuchet MS"/>
          <w:b/>
        </w:rPr>
      </w:pPr>
      <w:r w:rsidRPr="008325B1">
        <w:rPr>
          <w:rFonts w:ascii="Trebuchet MS" w:hAnsi="Trebuchet MS"/>
          <w:b/>
        </w:rPr>
        <w:t>Condițiile de realizare a proiectului:</w:t>
      </w:r>
    </w:p>
    <w:p w14:paraId="11AEA421" w14:textId="77777777"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respectarea legislației în vigoare în domeniul protecției mediului;</w:t>
      </w:r>
    </w:p>
    <w:p w14:paraId="73DB33C4" w14:textId="77777777"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respectarea tuturor avizelor/punctelor de vedere, emise de celelalte autorități;</w:t>
      </w:r>
    </w:p>
    <w:p w14:paraId="3B5DE5BB" w14:textId="77777777"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materialele necesare pe parcursul execuției lucrărilor vor fi depozitate numai în locuri special amenajate, astfel încât să se asigure protecția factorilor de mediu;</w:t>
      </w:r>
    </w:p>
    <w:p w14:paraId="1C4316C5" w14:textId="77777777"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la executarea lucrărilor, se vor respecta normele legale în vigoare: sanitare, de prevenire și stingere a incendiilor și de protecția muncii;</w:t>
      </w:r>
    </w:p>
    <w:p w14:paraId="54CD4341" w14:textId="77777777"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 xml:space="preserve">nu se vor evacua nici un fel de deșeuri în alte locuri, decât în spațiile special amenajate; </w:t>
      </w:r>
    </w:p>
    <w:p w14:paraId="6199FD96" w14:textId="77777777"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 xml:space="preserve">se vor lua măsuri pentru evitarea poluării accidentale a factorilor de mediu pe toată durata execuției lucrărilor și implementării proiectului; </w:t>
      </w:r>
    </w:p>
    <w:p w14:paraId="6BA24FB0" w14:textId="77777777"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 xml:space="preserve">managementul deșeurilor generate de lucrări va fi în conformitate cu legislația specifică de mediu și va fi în responsabilitatea titularului de proiect cât și a operatorului care realizează lucrările, se vor avea în vedere următoarele considerente: </w:t>
      </w:r>
    </w:p>
    <w:p w14:paraId="4CD7F7DE"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 xml:space="preserve">deșeurile generate vor fi colectate selectiv, în vederea predării către societăți autorizate pe bază de contract; </w:t>
      </w:r>
    </w:p>
    <w:p w14:paraId="144CCCE7"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 xml:space="preserve">deșeurile municipale amestecate generate în perioada lucrărilor de construcții vor fi stocate temporar în pubele și eliminate prin depozitare la un depozit conform; </w:t>
      </w:r>
    </w:p>
    <w:p w14:paraId="615D77CF"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 xml:space="preserve">deșeurile industriale reciclabile rezultate în perioada lucrărilor de construcții (metalice feroase și neferoase, hârtie și carton, materiale plastice, textile, etc.) vor fi colectate selectiv, stocate temporar pe tipuri, în funcție de sortimente, în recipiente speciale, în vederea valorificării prin societăți autorizate specializate; </w:t>
      </w:r>
    </w:p>
    <w:p w14:paraId="59CA1B63" w14:textId="77777777" w:rsidR="00274D22" w:rsidRPr="008325B1" w:rsidRDefault="00274D22" w:rsidP="008325B1">
      <w:pPr>
        <w:numPr>
          <w:ilvl w:val="0"/>
          <w:numId w:val="5"/>
        </w:numPr>
        <w:shd w:val="clear" w:color="auto" w:fill="FFFFFF"/>
        <w:adjustRightInd w:val="0"/>
        <w:spacing w:after="0" w:line="276" w:lineRule="auto"/>
        <w:contextualSpacing/>
        <w:jc w:val="both"/>
        <w:rPr>
          <w:rFonts w:ascii="Trebuchet MS" w:hAnsi="Trebuchet MS"/>
        </w:rPr>
      </w:pPr>
      <w:r w:rsidRPr="008325B1">
        <w:rPr>
          <w:rFonts w:ascii="Trebuchet MS" w:hAnsi="Trebuchet MS"/>
        </w:rPr>
        <w:t xml:space="preserve">în conformitate cu prevederile art. 17, alin. (4), din O.U.G. nr. 92/2021, modificată prin Legea 17/2023,  privind regimul deșeurilor,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w:t>
      </w:r>
      <w:r w:rsidRPr="008325B1">
        <w:rPr>
          <w:rFonts w:ascii="Trebuchet MS" w:hAnsi="Trebuchet MS"/>
        </w:rPr>
        <w:lastRenderedPageBreak/>
        <w:t>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398980FA" w14:textId="77777777" w:rsidR="00274D22" w:rsidRPr="008325B1" w:rsidRDefault="00274D22" w:rsidP="008325B1">
      <w:pPr>
        <w:numPr>
          <w:ilvl w:val="0"/>
          <w:numId w:val="5"/>
        </w:numPr>
        <w:shd w:val="clear" w:color="auto" w:fill="FFFFFF"/>
        <w:adjustRightInd w:val="0"/>
        <w:spacing w:after="0" w:line="276" w:lineRule="auto"/>
        <w:contextualSpacing/>
        <w:jc w:val="both"/>
        <w:rPr>
          <w:rFonts w:ascii="Trebuchet MS" w:hAnsi="Trebuchet MS"/>
        </w:rPr>
      </w:pPr>
      <w:r w:rsidRPr="008325B1">
        <w:rPr>
          <w:rFonts w:ascii="Trebuchet MS" w:hAnsi="Trebuchet MS"/>
        </w:rPr>
        <w:t>în conformitate cu prevederile art. 17, alin. (7), din O.U.G. nr. 92/2021, modificată prin Legea 17/2023,  privind regimul deșeurilor,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6B25D2C1" w14:textId="77777777" w:rsidR="00274D22" w:rsidRPr="008325B1" w:rsidRDefault="00274D22" w:rsidP="008325B1">
      <w:pPr>
        <w:numPr>
          <w:ilvl w:val="0"/>
          <w:numId w:val="5"/>
        </w:numPr>
        <w:shd w:val="clear" w:color="auto" w:fill="FFFFFF"/>
        <w:adjustRightInd w:val="0"/>
        <w:spacing w:after="0" w:line="276" w:lineRule="auto"/>
        <w:contextualSpacing/>
        <w:jc w:val="both"/>
        <w:rPr>
          <w:rFonts w:ascii="Trebuchet MS" w:hAnsi="Trebuchet MS"/>
        </w:rPr>
      </w:pPr>
      <w:r w:rsidRPr="008325B1">
        <w:rPr>
          <w:rFonts w:ascii="Trebuchet MS" w:hAnsi="Trebuchet MS"/>
        </w:rPr>
        <w:t xml:space="preserve">în conformitate cu prevederile art. 49, alin. (9), din O.U.G. nr. 92/2021, modificată prin Legea 17/2023,  privind regimul deșeurilor, titularii pe numele cărora au fost emise autorizații de construire și/sau desființări trebuie să raporteze anual A.P.M., până la 30 aprilie a anului următor celui pentru care se raportează, conformarea cu art. 17 alin. (7);  </w:t>
      </w:r>
    </w:p>
    <w:p w14:paraId="25133172" w14:textId="0B8C5CAD"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 xml:space="preserve">organizarea de șantier pentru lucrările prevăzute prin proiect va respecta obligatoriu măsurile specifice pentru reducerea </w:t>
      </w:r>
      <w:r w:rsidR="00E03DAC" w:rsidRPr="008325B1">
        <w:rPr>
          <w:rFonts w:ascii="Trebuchet MS" w:hAnsi="Trebuchet MS"/>
        </w:rPr>
        <w:t>și</w:t>
      </w:r>
      <w:r w:rsidRPr="008325B1">
        <w:rPr>
          <w:rFonts w:ascii="Trebuchet MS" w:hAnsi="Trebuchet MS"/>
        </w:rPr>
        <w:t xml:space="preserve">/sau eliminarea efectelor generate de acestea asupra sănătății umane și mediului înconjurător; se vor avea în vedere următoarele: </w:t>
      </w:r>
    </w:p>
    <w:p w14:paraId="6C5CBBA7"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împrejmuirea corespunzătoare a zonelor de lucru, montarea de avertizoare, etc.;</w:t>
      </w:r>
    </w:p>
    <w:p w14:paraId="3C97DC52"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 xml:space="preserve">organizarea de șantier se va realiza pe amplasament astfel încât impactul generat de aceasta asupra factorilor de mediu locali pe timpul derulării lucrărilor prevăzute prin proiect să fie cât mai redus; </w:t>
      </w:r>
    </w:p>
    <w:p w14:paraId="28EC09EF"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 xml:space="preserve">organizarea de șantier va fi corespunzătoare din punct de vedere al facilităților; </w:t>
      </w:r>
    </w:p>
    <w:p w14:paraId="0245EEFE"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întreținerea/repararea utilajelor, instalațiilor și mijloacelor de transport etc. se va realiza numai de către societăți specializate autorizate;</w:t>
      </w:r>
    </w:p>
    <w:p w14:paraId="4FEE3F98"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întreținerea corespunzătoare a utilajelor/mijloacelor de transport utilizate în lucrările de construcții în vederea evitării scurgerilor de combustibili și uleiuri uzate pe sol/apă și de alte substanței toxice și periculoase;</w:t>
      </w:r>
    </w:p>
    <w:p w14:paraId="020A8257"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se interzice stocarea temporară și depozitarea carburanților și substanțelor periculoase în zona aferentă amplasamentului;</w:t>
      </w:r>
    </w:p>
    <w:p w14:paraId="6836FF19"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 xml:space="preserve">se vor evita scurgerile de combustibili și uleiuri uzate pe sol (folosite de mașinile, utilajele și echipamentele/instalațiile de pe amplasament) și de alte substanțe toxice și periculoase, după caz; </w:t>
      </w:r>
    </w:p>
    <w:p w14:paraId="20E54478"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depozitarea provizorie a pământului excavat se va face pe suprafețe cât mai reduse. Pământul în exces nu va fi păstrat pe amplasament;</w:t>
      </w:r>
    </w:p>
    <w:p w14:paraId="168066AB"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și STAS 12574/87, privind condițiile de calitate ale aerului din zonele protejate; </w:t>
      </w:r>
    </w:p>
    <w:p w14:paraId="56EF7501" w14:textId="77777777" w:rsidR="00274D22" w:rsidRPr="008325B1" w:rsidRDefault="00274D22" w:rsidP="008325B1">
      <w:pPr>
        <w:numPr>
          <w:ilvl w:val="0"/>
          <w:numId w:val="3"/>
        </w:numPr>
        <w:shd w:val="clear" w:color="auto" w:fill="FFFFFF"/>
        <w:adjustRightInd w:val="0"/>
        <w:spacing w:after="0" w:line="276" w:lineRule="auto"/>
        <w:ind w:left="567" w:hanging="283"/>
        <w:jc w:val="both"/>
        <w:rPr>
          <w:rFonts w:ascii="Trebuchet MS" w:hAnsi="Trebuchet MS"/>
        </w:rPr>
      </w:pPr>
      <w:r w:rsidRPr="008325B1">
        <w:rPr>
          <w:rFonts w:ascii="Trebuchet MS" w:hAnsi="Trebuchet MS"/>
        </w:rPr>
        <w:lastRenderedPageBreak/>
        <w:t>realizarea lucrărilor pe baza unui grafic de lucrări care să afecteze cel mai puțin riveranii din zonă;</w:t>
      </w:r>
    </w:p>
    <w:p w14:paraId="3B687AC2" w14:textId="775CDFC0" w:rsidR="00274D22" w:rsidRPr="008325B1" w:rsidRDefault="00274D22" w:rsidP="008325B1">
      <w:pPr>
        <w:numPr>
          <w:ilvl w:val="0"/>
          <w:numId w:val="4"/>
        </w:numPr>
        <w:shd w:val="clear" w:color="auto" w:fill="FFFFFF"/>
        <w:adjustRightInd w:val="0"/>
        <w:spacing w:after="0" w:line="276" w:lineRule="auto"/>
        <w:jc w:val="both"/>
        <w:rPr>
          <w:rFonts w:ascii="Trebuchet MS" w:hAnsi="Trebuchet MS"/>
        </w:rPr>
      </w:pPr>
      <w:r w:rsidRPr="008325B1">
        <w:rPr>
          <w:rFonts w:ascii="Trebuchet MS" w:hAnsi="Trebuchet MS"/>
        </w:rPr>
        <w:t>în cazul unor poluări accidentale (eventuale scurgeri de carburanți, lubrifianți), în vederea limitării și înlăturării pagubelor, se vor lua măsuri imediate prin utilizarea de materiale absorbante, strângere în saci, transportul și depozitarea temporară în organizarea de șantier, după care se vor preda unităților specializate pentru eliminare.</w:t>
      </w:r>
    </w:p>
    <w:p w14:paraId="665622AE" w14:textId="0D00A0EE" w:rsidR="00611F0A" w:rsidRPr="008325B1" w:rsidRDefault="00611F0A" w:rsidP="008325B1">
      <w:pPr>
        <w:shd w:val="clear" w:color="auto" w:fill="FFFFFF"/>
        <w:adjustRightInd w:val="0"/>
        <w:spacing w:after="0" w:line="276" w:lineRule="auto"/>
        <w:jc w:val="both"/>
        <w:rPr>
          <w:rFonts w:ascii="Trebuchet MS" w:hAnsi="Trebuchet MS"/>
          <w:i/>
        </w:rPr>
      </w:pPr>
      <w:r w:rsidRPr="008325B1">
        <w:rPr>
          <w:rFonts w:ascii="Trebuchet MS" w:hAnsi="Trebuchet MS"/>
          <w:i/>
        </w:rPr>
        <w:t>Condiții de realizare a proiectului conform</w:t>
      </w:r>
      <w:r w:rsidRPr="008325B1">
        <w:rPr>
          <w:rFonts w:ascii="Trebuchet MS" w:hAnsi="Trebuchet MS"/>
        </w:rPr>
        <w:t xml:space="preserve"> </w:t>
      </w:r>
      <w:r w:rsidRPr="008325B1">
        <w:rPr>
          <w:rFonts w:ascii="Trebuchet MS" w:hAnsi="Trebuchet MS"/>
          <w:i/>
        </w:rPr>
        <w:t>notificări de asistență de specialitate de sănătate publică nr. 175/19.03.2024, emis de Direcția de Sănătate Sibiu:</w:t>
      </w:r>
    </w:p>
    <w:p w14:paraId="4100CEF2" w14:textId="4BA4A4D6" w:rsidR="00611F0A" w:rsidRPr="008325B1" w:rsidRDefault="00611F0A" w:rsidP="008325B1">
      <w:pPr>
        <w:pStyle w:val="Listparagraf"/>
        <w:numPr>
          <w:ilvl w:val="0"/>
          <w:numId w:val="4"/>
        </w:numPr>
        <w:shd w:val="clear" w:color="auto" w:fill="FFFFFF"/>
        <w:adjustRightInd w:val="0"/>
        <w:spacing w:after="0"/>
        <w:jc w:val="both"/>
        <w:rPr>
          <w:rFonts w:ascii="Trebuchet MS" w:hAnsi="Trebuchet MS"/>
          <w:lang w:val="ro-RO"/>
        </w:rPr>
      </w:pPr>
      <w:r w:rsidRPr="008325B1">
        <w:rPr>
          <w:rFonts w:ascii="Trebuchet MS" w:hAnsi="Trebuchet MS"/>
          <w:lang w:val="ro-RO"/>
        </w:rPr>
        <w:t xml:space="preserve">racordarea construcțiilor propuse la sistem centralizat sau individual de alimentare cu apă potabilă în conformitate cu normele legale în vigoare </w:t>
      </w:r>
      <w:r w:rsidR="001050F3" w:rsidRPr="008325B1">
        <w:rPr>
          <w:rFonts w:ascii="Trebuchet MS" w:hAnsi="Trebuchet MS"/>
          <w:lang w:val="ro-RO"/>
        </w:rPr>
        <w:t>(Ord. MS nr. 119/2014 actualizat, Art. nr. 2);</w:t>
      </w:r>
    </w:p>
    <w:p w14:paraId="07A46107" w14:textId="0C5FE31F" w:rsidR="001050F3" w:rsidRPr="008325B1" w:rsidRDefault="001050F3" w:rsidP="008325B1">
      <w:pPr>
        <w:pStyle w:val="Listparagraf"/>
        <w:numPr>
          <w:ilvl w:val="0"/>
          <w:numId w:val="4"/>
        </w:numPr>
        <w:shd w:val="clear" w:color="auto" w:fill="FFFFFF"/>
        <w:adjustRightInd w:val="0"/>
        <w:spacing w:after="0"/>
        <w:jc w:val="both"/>
        <w:rPr>
          <w:rFonts w:ascii="Trebuchet MS" w:hAnsi="Trebuchet MS"/>
          <w:lang w:val="ro-RO"/>
        </w:rPr>
      </w:pPr>
      <w:r w:rsidRPr="008325B1">
        <w:rPr>
          <w:rFonts w:ascii="Trebuchet MS" w:hAnsi="Trebuchet MS"/>
          <w:lang w:val="ro-RO"/>
        </w:rPr>
        <w:t>racordarea la sistem de canalizare care asigură preluarea, colectarea, evacuarea și transportul apelor uzate, a apelor meteorice, precum și evacuarea corespunzătoare a apelor uzate înainte de evacuarea</w:t>
      </w:r>
      <w:r w:rsidRPr="008325B1">
        <w:rPr>
          <w:rFonts w:ascii="Trebuchet MS" w:hAnsi="Trebuchet MS"/>
          <w:lang w:val="ro-RO"/>
        </w:rPr>
        <w:t>(Ord. MS nr. 119/2014 actualizat, Art. nr. 2);</w:t>
      </w:r>
    </w:p>
    <w:p w14:paraId="06548EDF" w14:textId="7720C224" w:rsidR="001050F3" w:rsidRPr="008325B1" w:rsidRDefault="001050F3" w:rsidP="008325B1">
      <w:pPr>
        <w:pStyle w:val="Listparagraf"/>
        <w:numPr>
          <w:ilvl w:val="0"/>
          <w:numId w:val="4"/>
        </w:numPr>
        <w:shd w:val="clear" w:color="auto" w:fill="FFFFFF"/>
        <w:adjustRightInd w:val="0"/>
        <w:spacing w:after="0"/>
        <w:jc w:val="both"/>
        <w:rPr>
          <w:rFonts w:ascii="Trebuchet MS" w:hAnsi="Trebuchet MS"/>
          <w:lang w:val="ro-RO"/>
        </w:rPr>
      </w:pPr>
      <w:r w:rsidRPr="008325B1">
        <w:rPr>
          <w:rFonts w:ascii="Trebuchet MS" w:hAnsi="Trebuchet MS"/>
          <w:lang w:val="ro-RO"/>
        </w:rPr>
        <w:t>amenajarea de încăperi sau platforme impermeabilizate pentru depozitarea recipientelor de colectare a deșeurilor solide, racordate la un hidrant și la rețeaua de canalizare, pentru a putea fi curățate la necesitate, precum și pentru spălarea și dezinfecția recipientelor – amplasate la o distanță de minim 10 m de ferestrele camerelor;</w:t>
      </w:r>
    </w:p>
    <w:p w14:paraId="3EC4D4F1" w14:textId="39BF95A1" w:rsidR="001050F3" w:rsidRPr="008325B1" w:rsidRDefault="001050F3" w:rsidP="008325B1">
      <w:pPr>
        <w:pStyle w:val="Listparagraf"/>
        <w:numPr>
          <w:ilvl w:val="0"/>
          <w:numId w:val="4"/>
        </w:numPr>
        <w:shd w:val="clear" w:color="auto" w:fill="FFFFFF"/>
        <w:adjustRightInd w:val="0"/>
        <w:spacing w:after="0"/>
        <w:jc w:val="both"/>
        <w:rPr>
          <w:rFonts w:ascii="Trebuchet MS" w:hAnsi="Trebuchet MS"/>
          <w:lang w:val="ro-RO"/>
        </w:rPr>
      </w:pPr>
      <w:r w:rsidRPr="008325B1">
        <w:rPr>
          <w:rFonts w:ascii="Trebuchet MS" w:hAnsi="Trebuchet MS"/>
          <w:lang w:val="ro-RO"/>
        </w:rPr>
        <w:t xml:space="preserve">dacă construcțiile propuse vor fi introduse </w:t>
      </w:r>
      <w:r w:rsidR="00EF4367" w:rsidRPr="008325B1">
        <w:rPr>
          <w:rFonts w:ascii="Trebuchet MS" w:hAnsi="Trebuchet MS"/>
          <w:lang w:val="ro-RO"/>
        </w:rPr>
        <w:t>în</w:t>
      </w:r>
      <w:r w:rsidRPr="008325B1">
        <w:rPr>
          <w:rFonts w:ascii="Trebuchet MS" w:hAnsi="Trebuchet MS"/>
          <w:lang w:val="ro-RO"/>
        </w:rPr>
        <w:t xml:space="preserve"> circuitul turistic, unitățile de cazare vor fi dotate și aprovizionate, după necesitate, cu utilaje și materiale necesare pentru</w:t>
      </w:r>
      <w:r w:rsidR="00EF4367" w:rsidRPr="008325B1">
        <w:rPr>
          <w:rFonts w:ascii="Trebuchet MS" w:hAnsi="Trebuchet MS"/>
          <w:lang w:val="ro-RO"/>
        </w:rPr>
        <w:t xml:space="preserve"> întreținerea curățeniei și efectuarea operațiunilor de dezinfecție, dezinsecției și deratizare;</w:t>
      </w:r>
    </w:p>
    <w:p w14:paraId="05DC0693" w14:textId="2FBCA051" w:rsidR="00EF4367" w:rsidRPr="008325B1" w:rsidRDefault="00EF4367" w:rsidP="008325B1">
      <w:pPr>
        <w:pStyle w:val="Listparagraf"/>
        <w:numPr>
          <w:ilvl w:val="0"/>
          <w:numId w:val="4"/>
        </w:numPr>
        <w:shd w:val="clear" w:color="auto" w:fill="FFFFFF"/>
        <w:adjustRightInd w:val="0"/>
        <w:spacing w:after="0"/>
        <w:jc w:val="both"/>
        <w:rPr>
          <w:rFonts w:ascii="Trebuchet MS" w:hAnsi="Trebuchet MS"/>
          <w:lang w:val="ro-RO"/>
        </w:rPr>
      </w:pPr>
      <w:r w:rsidRPr="008325B1">
        <w:rPr>
          <w:rFonts w:ascii="Trebuchet MS" w:hAnsi="Trebuchet MS"/>
          <w:lang w:val="ro-RO"/>
        </w:rPr>
        <w:t>instalațiile de iluminat, încălzit și ventilațiile, instalațiile sanitare existente în dotarea unităților de cazare, vor fi menținute în permanentă stare de funcționare, revizuite periodic și exploatate la parametrii la care au fost proiectate și executate;</w:t>
      </w:r>
    </w:p>
    <w:p w14:paraId="751A63C8" w14:textId="15903A94" w:rsidR="00EF4367" w:rsidRPr="008325B1" w:rsidRDefault="00EF4367" w:rsidP="008325B1">
      <w:pPr>
        <w:pStyle w:val="Listparagraf"/>
        <w:numPr>
          <w:ilvl w:val="0"/>
          <w:numId w:val="4"/>
        </w:numPr>
        <w:shd w:val="clear" w:color="auto" w:fill="FFFFFF"/>
        <w:adjustRightInd w:val="0"/>
        <w:spacing w:after="0"/>
        <w:jc w:val="both"/>
        <w:rPr>
          <w:rFonts w:ascii="Trebuchet MS" w:hAnsi="Trebuchet MS"/>
          <w:lang w:val="ro-RO"/>
        </w:rPr>
      </w:pPr>
      <w:r w:rsidRPr="008325B1">
        <w:rPr>
          <w:rFonts w:ascii="Trebuchet MS" w:hAnsi="Trebuchet MS"/>
          <w:lang w:val="ro-RO"/>
        </w:rPr>
        <w:t>în încăperile de dormit să se asigure o suprafață minimă și un olum minim de 10 mp și 27 cm pentru camerele cu pat, câte 16 mp și 43 mc pe cameră pentru încăperile cu ouă paturi, minim 20 mp și 54 mc pentru camerele cu 3 paturi și 26 mp și 60 mc pentru camerele cu 4 paturi;</w:t>
      </w:r>
    </w:p>
    <w:p w14:paraId="592401C7" w14:textId="13B2882E" w:rsidR="00EF4367" w:rsidRPr="008325B1" w:rsidRDefault="00EF4367" w:rsidP="008325B1">
      <w:pPr>
        <w:pStyle w:val="Listparagraf"/>
        <w:numPr>
          <w:ilvl w:val="0"/>
          <w:numId w:val="4"/>
        </w:numPr>
        <w:shd w:val="clear" w:color="auto" w:fill="FFFFFF"/>
        <w:adjustRightInd w:val="0"/>
        <w:spacing w:after="0"/>
        <w:jc w:val="both"/>
        <w:rPr>
          <w:rFonts w:ascii="Trebuchet MS" w:hAnsi="Trebuchet MS"/>
          <w:lang w:val="ro-RO"/>
        </w:rPr>
      </w:pPr>
      <w:r w:rsidRPr="008325B1">
        <w:rPr>
          <w:rFonts w:ascii="Trebuchet MS" w:hAnsi="Trebuchet MS"/>
          <w:lang w:val="ro-RO"/>
        </w:rPr>
        <w:t xml:space="preserve">amenajarea spațiilor pentru gararea și parcarea autovehiculelor populației din zonă, la distanță de minim 5 m de ferestrele camerelor de locuit </w:t>
      </w:r>
      <w:r w:rsidRPr="008325B1">
        <w:rPr>
          <w:rFonts w:ascii="Trebuchet MS" w:hAnsi="Trebuchet MS"/>
          <w:lang w:val="ro-RO"/>
        </w:rPr>
        <w:t>(Ord. MS nr. 119/2014 actualizat, A</w:t>
      </w:r>
      <w:r w:rsidRPr="008325B1">
        <w:rPr>
          <w:rFonts w:ascii="Trebuchet MS" w:hAnsi="Trebuchet MS"/>
          <w:lang w:val="ro-RO"/>
        </w:rPr>
        <w:t>rt. nr. 4).</w:t>
      </w:r>
    </w:p>
    <w:p w14:paraId="5EE5781D" w14:textId="4203E136" w:rsidR="0077142C" w:rsidRPr="008325B1" w:rsidRDefault="0077142C" w:rsidP="008325B1">
      <w:pPr>
        <w:shd w:val="clear" w:color="auto" w:fill="FFFFFF"/>
        <w:adjustRightInd w:val="0"/>
        <w:spacing w:after="0" w:line="276" w:lineRule="auto"/>
        <w:jc w:val="both"/>
        <w:rPr>
          <w:rFonts w:ascii="Trebuchet MS" w:hAnsi="Trebuchet MS"/>
          <w:i/>
        </w:rPr>
      </w:pPr>
      <w:r w:rsidRPr="008325B1">
        <w:rPr>
          <w:rFonts w:ascii="Trebuchet MS" w:hAnsi="Trebuchet MS"/>
          <w:i/>
        </w:rPr>
        <w:t>Condiții de realizare a proiectului conform</w:t>
      </w:r>
      <w:r w:rsidRPr="008325B1">
        <w:rPr>
          <w:rFonts w:ascii="Trebuchet MS" w:hAnsi="Trebuchet MS"/>
        </w:rPr>
        <w:t xml:space="preserve"> </w:t>
      </w:r>
      <w:r w:rsidRPr="008325B1">
        <w:rPr>
          <w:rFonts w:ascii="Trebuchet MS" w:hAnsi="Trebuchet MS"/>
          <w:i/>
        </w:rPr>
        <w:t>A</w:t>
      </w:r>
      <w:r w:rsidRPr="008325B1">
        <w:rPr>
          <w:rFonts w:ascii="Trebuchet MS" w:hAnsi="Trebuchet MS"/>
          <w:i/>
        </w:rPr>
        <w:t xml:space="preserve">viz </w:t>
      </w:r>
      <w:r w:rsidRPr="008325B1">
        <w:rPr>
          <w:rFonts w:ascii="Trebuchet MS" w:hAnsi="Trebuchet MS"/>
          <w:i/>
        </w:rPr>
        <w:t xml:space="preserve">de Gospodărire a Apelor </w:t>
      </w:r>
      <w:r w:rsidRPr="008325B1">
        <w:rPr>
          <w:rFonts w:ascii="Trebuchet MS" w:hAnsi="Trebuchet MS"/>
          <w:i/>
        </w:rPr>
        <w:t>nr.</w:t>
      </w:r>
      <w:r w:rsidRPr="008325B1">
        <w:rPr>
          <w:rFonts w:ascii="Trebuchet MS" w:hAnsi="Trebuchet MS"/>
        </w:rPr>
        <w:t xml:space="preserve"> </w:t>
      </w:r>
      <w:r w:rsidRPr="008325B1">
        <w:rPr>
          <w:rFonts w:ascii="Trebuchet MS" w:hAnsi="Trebuchet MS"/>
        </w:rPr>
        <w:t>47/28</w:t>
      </w:r>
      <w:r w:rsidRPr="008325B1">
        <w:rPr>
          <w:rFonts w:ascii="Trebuchet MS" w:hAnsi="Trebuchet MS"/>
        </w:rPr>
        <w:t>.</w:t>
      </w:r>
      <w:r w:rsidRPr="008325B1">
        <w:rPr>
          <w:rFonts w:ascii="Trebuchet MS" w:hAnsi="Trebuchet MS"/>
        </w:rPr>
        <w:t>05</w:t>
      </w:r>
      <w:r w:rsidRPr="008325B1">
        <w:rPr>
          <w:rFonts w:ascii="Trebuchet MS" w:hAnsi="Trebuchet MS"/>
        </w:rPr>
        <w:t>.2024</w:t>
      </w:r>
      <w:r w:rsidRPr="008325B1">
        <w:rPr>
          <w:rFonts w:ascii="Trebuchet MS" w:hAnsi="Trebuchet MS"/>
          <w:i/>
        </w:rPr>
        <w:t>,</w:t>
      </w:r>
      <w:r w:rsidRPr="008325B1">
        <w:rPr>
          <w:rFonts w:ascii="Trebuchet MS" w:hAnsi="Trebuchet MS"/>
        </w:rPr>
        <w:t xml:space="preserve"> </w:t>
      </w:r>
      <w:r w:rsidRPr="008325B1">
        <w:rPr>
          <w:rFonts w:ascii="Trebuchet MS" w:hAnsi="Trebuchet MS"/>
          <w:i/>
        </w:rPr>
        <w:t xml:space="preserve">emis de către Administrația Națională Apele Române – Administrația </w:t>
      </w:r>
      <w:proofErr w:type="spellStart"/>
      <w:r w:rsidRPr="008325B1">
        <w:rPr>
          <w:rFonts w:ascii="Trebuchet MS" w:hAnsi="Trebuchet MS"/>
          <w:i/>
        </w:rPr>
        <w:t>Bazinală</w:t>
      </w:r>
      <w:proofErr w:type="spellEnd"/>
      <w:r w:rsidRPr="008325B1">
        <w:rPr>
          <w:rFonts w:ascii="Trebuchet MS" w:hAnsi="Trebuchet MS"/>
          <w:i/>
        </w:rPr>
        <w:t xml:space="preserve"> de Apă Olt</w:t>
      </w:r>
      <w:r w:rsidRPr="008325B1">
        <w:rPr>
          <w:rFonts w:ascii="Trebuchet MS" w:hAnsi="Trebuchet MS"/>
          <w:i/>
        </w:rPr>
        <w:t xml:space="preserve"> </w:t>
      </w:r>
      <w:r w:rsidRPr="008325B1">
        <w:rPr>
          <w:rFonts w:ascii="Trebuchet MS" w:hAnsi="Trebuchet MS"/>
          <w:i/>
        </w:rPr>
        <w:t xml:space="preserve">- </w:t>
      </w:r>
      <w:r w:rsidRPr="008325B1">
        <w:rPr>
          <w:rFonts w:ascii="Trebuchet MS" w:hAnsi="Trebuchet MS"/>
          <w:i/>
        </w:rPr>
        <w:t xml:space="preserve">Sistemul de </w:t>
      </w:r>
      <w:r w:rsidRPr="008325B1">
        <w:rPr>
          <w:rFonts w:ascii="Trebuchet MS" w:hAnsi="Trebuchet MS"/>
          <w:i/>
        </w:rPr>
        <w:t xml:space="preserve">Gospodărire a Apelor </w:t>
      </w:r>
      <w:r w:rsidRPr="008325B1">
        <w:rPr>
          <w:rFonts w:ascii="Trebuchet MS" w:hAnsi="Trebuchet MS"/>
          <w:i/>
        </w:rPr>
        <w:t>Sibiu:</w:t>
      </w:r>
    </w:p>
    <w:p w14:paraId="3C1112BC" w14:textId="6402BB6C" w:rsidR="00395952" w:rsidRPr="008325B1" w:rsidRDefault="00395952" w:rsidP="008325B1">
      <w:pPr>
        <w:pStyle w:val="Listparagraf"/>
        <w:numPr>
          <w:ilvl w:val="0"/>
          <w:numId w:val="4"/>
        </w:numPr>
        <w:suppressAutoHyphens/>
        <w:spacing w:after="0"/>
        <w:jc w:val="both"/>
        <w:rPr>
          <w:rFonts w:ascii="Trebuchet MS" w:hAnsi="Trebuchet MS" w:cs="Arial"/>
          <w:i/>
          <w:lang w:val="ro-RO"/>
        </w:rPr>
      </w:pPr>
      <w:r w:rsidRPr="008325B1">
        <w:rPr>
          <w:rFonts w:ascii="Trebuchet MS" w:hAnsi="Trebuchet MS" w:cs="Arial"/>
          <w:i/>
          <w:spacing w:val="-2"/>
          <w:lang w:val="ro-RO"/>
        </w:rPr>
        <w:t xml:space="preserve">Conform Legii nr. 122 din 10.07.2020 pentru modificarea și completarea Legii Apelor nr. 107/1996, art. 59, alineatul (1) și (2), beneficiarul are obligația de a echipa cu mijloace de măsurare a debitelor și volumelor de apă </w:t>
      </w:r>
      <w:r w:rsidRPr="008325B1">
        <w:rPr>
          <w:rStyle w:val="salnbdy"/>
          <w:rFonts w:ascii="Trebuchet MS" w:hAnsi="Trebuchet MS" w:cs="Arial"/>
          <w:i/>
          <w:bdr w:val="none" w:sz="0" w:space="0" w:color="auto" w:frame="1"/>
          <w:shd w:val="clear" w:color="auto" w:fill="FFFFFF"/>
          <w:lang w:val="ro-RO"/>
        </w:rPr>
        <w:t>prelevate sau evacuate</w:t>
      </w:r>
      <w:r w:rsidRPr="008325B1">
        <w:rPr>
          <w:rFonts w:ascii="Trebuchet MS" w:hAnsi="Trebuchet MS" w:cs="Arial"/>
          <w:i/>
          <w:spacing w:val="-2"/>
          <w:lang w:val="ro-RO"/>
        </w:rPr>
        <w:t xml:space="preserve">, instalațiile de prelevare apă de suprafață sau subterană </w:t>
      </w:r>
      <w:r w:rsidRPr="008325B1">
        <w:rPr>
          <w:rStyle w:val="salnbdy"/>
          <w:rFonts w:ascii="Trebuchet MS" w:hAnsi="Trebuchet MS" w:cs="Arial"/>
          <w:i/>
          <w:bdr w:val="none" w:sz="0" w:space="0" w:color="auto" w:frame="1"/>
          <w:shd w:val="clear" w:color="auto" w:fill="FFFFFF"/>
          <w:lang w:val="ro-RO"/>
        </w:rPr>
        <w:t>ori pentru evacuări în receptori naturali, și de determinare a calității apelor evacuate.</w:t>
      </w:r>
    </w:p>
    <w:p w14:paraId="7608948E" w14:textId="2AC18EA1" w:rsidR="00395952" w:rsidRPr="008325B1" w:rsidRDefault="00395952" w:rsidP="008325B1">
      <w:pPr>
        <w:pStyle w:val="Listparagraf"/>
        <w:numPr>
          <w:ilvl w:val="0"/>
          <w:numId w:val="4"/>
        </w:numPr>
        <w:suppressAutoHyphens/>
        <w:spacing w:after="0"/>
        <w:jc w:val="both"/>
        <w:rPr>
          <w:rStyle w:val="spar"/>
          <w:rFonts w:ascii="Trebuchet MS" w:hAnsi="Trebuchet MS" w:cs="Arial"/>
          <w:i/>
          <w:bdr w:val="none" w:sz="0" w:space="0" w:color="auto" w:frame="1"/>
          <w:shd w:val="clear" w:color="auto" w:fill="FFFFFF"/>
          <w:lang w:val="ro-RO"/>
        </w:rPr>
      </w:pPr>
      <w:r w:rsidRPr="008325B1">
        <w:rPr>
          <w:rStyle w:val="scapttl"/>
          <w:rFonts w:ascii="Trebuchet MS" w:hAnsi="Trebuchet MS" w:cs="Arial"/>
          <w:i/>
          <w:bdr w:val="none" w:sz="0" w:space="0" w:color="auto" w:frame="1"/>
          <w:shd w:val="clear" w:color="auto" w:fill="FFFFFF"/>
          <w:lang w:val="ro-RO"/>
        </w:rPr>
        <w:t>Conform H.G. 930 din 11.08.2005 Capitolul I</w:t>
      </w:r>
      <w:r w:rsidRPr="008325B1">
        <w:rPr>
          <w:rStyle w:val="scapden"/>
          <w:rFonts w:ascii="Trebuchet MS" w:hAnsi="Trebuchet MS" w:cs="Arial"/>
          <w:i/>
          <w:bdr w:val="none" w:sz="0" w:space="0" w:color="auto" w:frame="1"/>
          <w:shd w:val="clear" w:color="auto" w:fill="FFFFFF"/>
          <w:lang w:val="ro-RO"/>
        </w:rPr>
        <w:t> </w:t>
      </w:r>
      <w:r w:rsidR="00E03DAC" w:rsidRPr="008325B1">
        <w:rPr>
          <w:rStyle w:val="scapden"/>
          <w:rFonts w:ascii="Trebuchet MS" w:hAnsi="Trebuchet MS" w:cs="Arial"/>
          <w:i/>
          <w:bdr w:val="none" w:sz="0" w:space="0" w:color="auto" w:frame="1"/>
          <w:shd w:val="clear" w:color="auto" w:fill="FFFFFF"/>
          <w:lang w:val="ro-RO"/>
        </w:rPr>
        <w:t>Dispoziții</w:t>
      </w:r>
      <w:r w:rsidRPr="008325B1">
        <w:rPr>
          <w:rStyle w:val="scapden"/>
          <w:rFonts w:ascii="Trebuchet MS" w:hAnsi="Trebuchet MS" w:cs="Arial"/>
          <w:i/>
          <w:bdr w:val="none" w:sz="0" w:space="0" w:color="auto" w:frame="1"/>
          <w:shd w:val="clear" w:color="auto" w:fill="FFFFFF"/>
          <w:lang w:val="ro-RO"/>
        </w:rPr>
        <w:t xml:space="preserve"> generale, </w:t>
      </w:r>
      <w:r w:rsidRPr="008325B1">
        <w:rPr>
          <w:rStyle w:val="sartttl"/>
          <w:rFonts w:ascii="Trebuchet MS" w:hAnsi="Trebuchet MS" w:cs="Arial"/>
          <w:i/>
          <w:bdr w:val="none" w:sz="0" w:space="0" w:color="auto" w:frame="1"/>
          <w:shd w:val="clear" w:color="auto" w:fill="FFFFFF"/>
          <w:lang w:val="ro-RO"/>
        </w:rPr>
        <w:t xml:space="preserve">Art.1 </w:t>
      </w:r>
      <w:r w:rsidRPr="008325B1">
        <w:rPr>
          <w:rStyle w:val="spar"/>
          <w:rFonts w:ascii="Trebuchet MS" w:hAnsi="Trebuchet MS" w:cs="Arial"/>
          <w:i/>
          <w:bdr w:val="none" w:sz="0" w:space="0" w:color="auto" w:frame="1"/>
          <w:shd w:val="clear" w:color="auto" w:fill="FFFFFF"/>
          <w:lang w:val="ro-RO"/>
        </w:rPr>
        <w:t xml:space="preserve">În jurul lucrărilor de captare, </w:t>
      </w:r>
      <w:r w:rsidR="00E03DAC" w:rsidRPr="008325B1">
        <w:rPr>
          <w:rStyle w:val="spar"/>
          <w:rFonts w:ascii="Trebuchet MS" w:hAnsi="Trebuchet MS" w:cs="Arial"/>
          <w:i/>
          <w:bdr w:val="none" w:sz="0" w:space="0" w:color="auto" w:frame="1"/>
          <w:shd w:val="clear" w:color="auto" w:fill="FFFFFF"/>
          <w:lang w:val="ro-RO"/>
        </w:rPr>
        <w:t>construcțiilor</w:t>
      </w:r>
      <w:r w:rsidRPr="008325B1">
        <w:rPr>
          <w:rStyle w:val="spar"/>
          <w:rFonts w:ascii="Trebuchet MS" w:hAnsi="Trebuchet MS" w:cs="Arial"/>
          <w:i/>
          <w:bdr w:val="none" w:sz="0" w:space="0" w:color="auto" w:frame="1"/>
          <w:shd w:val="clear" w:color="auto" w:fill="FFFFFF"/>
          <w:lang w:val="ro-RO"/>
        </w:rPr>
        <w:t xml:space="preserve"> </w:t>
      </w:r>
      <w:r w:rsidR="00E03DAC" w:rsidRPr="008325B1">
        <w:rPr>
          <w:rStyle w:val="spar"/>
          <w:rFonts w:ascii="Trebuchet MS" w:hAnsi="Trebuchet MS" w:cs="Arial"/>
          <w:i/>
          <w:bdr w:val="none" w:sz="0" w:space="0" w:color="auto" w:frame="1"/>
          <w:shd w:val="clear" w:color="auto" w:fill="FFFFFF"/>
          <w:lang w:val="ro-RO"/>
        </w:rPr>
        <w:t>și</w:t>
      </w:r>
      <w:r w:rsidRPr="008325B1">
        <w:rPr>
          <w:rStyle w:val="spar"/>
          <w:rFonts w:ascii="Trebuchet MS" w:hAnsi="Trebuchet MS" w:cs="Arial"/>
          <w:i/>
          <w:bdr w:val="none" w:sz="0" w:space="0" w:color="auto" w:frame="1"/>
          <w:shd w:val="clear" w:color="auto" w:fill="FFFFFF"/>
          <w:lang w:val="ro-RO"/>
        </w:rPr>
        <w:t xml:space="preserve"> </w:t>
      </w:r>
      <w:r w:rsidR="00E03DAC" w:rsidRPr="008325B1">
        <w:rPr>
          <w:rStyle w:val="spar"/>
          <w:rFonts w:ascii="Trebuchet MS" w:hAnsi="Trebuchet MS" w:cs="Arial"/>
          <w:i/>
          <w:bdr w:val="none" w:sz="0" w:space="0" w:color="auto" w:frame="1"/>
          <w:shd w:val="clear" w:color="auto" w:fill="FFFFFF"/>
          <w:lang w:val="ro-RO"/>
        </w:rPr>
        <w:t>instalațiilor</w:t>
      </w:r>
      <w:r w:rsidRPr="008325B1">
        <w:rPr>
          <w:rStyle w:val="spar"/>
          <w:rFonts w:ascii="Trebuchet MS" w:hAnsi="Trebuchet MS" w:cs="Arial"/>
          <w:i/>
          <w:bdr w:val="none" w:sz="0" w:space="0" w:color="auto" w:frame="1"/>
          <w:shd w:val="clear" w:color="auto" w:fill="FFFFFF"/>
          <w:lang w:val="ro-RO"/>
        </w:rPr>
        <w:t xml:space="preserve"> destinate alimentării cu apă potabilă, surselor de apă potabilă destinate îmbutelierii, surselor de ape minerale utilizate pentru cura internă sau pentru îmbuteliere, lacurilor </w:t>
      </w:r>
      <w:r w:rsidR="00E03DAC" w:rsidRPr="008325B1">
        <w:rPr>
          <w:rStyle w:val="spar"/>
          <w:rFonts w:ascii="Trebuchet MS" w:hAnsi="Trebuchet MS" w:cs="Arial"/>
          <w:i/>
          <w:bdr w:val="none" w:sz="0" w:space="0" w:color="auto" w:frame="1"/>
          <w:shd w:val="clear" w:color="auto" w:fill="FFFFFF"/>
          <w:lang w:val="ro-RO"/>
        </w:rPr>
        <w:t>și</w:t>
      </w:r>
      <w:r w:rsidRPr="008325B1">
        <w:rPr>
          <w:rStyle w:val="spar"/>
          <w:rFonts w:ascii="Trebuchet MS" w:hAnsi="Trebuchet MS" w:cs="Arial"/>
          <w:i/>
          <w:bdr w:val="none" w:sz="0" w:space="0" w:color="auto" w:frame="1"/>
          <w:shd w:val="clear" w:color="auto" w:fill="FFFFFF"/>
          <w:lang w:val="ro-RO"/>
        </w:rPr>
        <w:t xml:space="preserve"> nămolurilor terapeutice, în conformitate cu </w:t>
      </w:r>
      <w:hyperlink r:id="rId8" w:anchor="id_artA46" w:history="1">
        <w:r w:rsidRPr="008325B1">
          <w:rPr>
            <w:rStyle w:val="Hyperlink"/>
            <w:rFonts w:ascii="Trebuchet MS" w:hAnsi="Trebuchet MS" w:cs="Arial"/>
            <w:i/>
            <w:color w:val="auto"/>
            <w:u w:val="none"/>
            <w:bdr w:val="none" w:sz="0" w:space="0" w:color="auto" w:frame="1"/>
            <w:shd w:val="clear" w:color="auto" w:fill="FFFFFF"/>
            <w:lang w:val="ro-RO"/>
          </w:rPr>
          <w:t>art. 5 alin. (1) din Legea apelor nr. 107/1996</w:t>
        </w:r>
      </w:hyperlink>
      <w:r w:rsidRPr="008325B1">
        <w:rPr>
          <w:rStyle w:val="spar"/>
          <w:rFonts w:ascii="Trebuchet MS" w:hAnsi="Trebuchet MS" w:cs="Arial"/>
          <w:i/>
          <w:bdr w:val="none" w:sz="0" w:space="0" w:color="auto" w:frame="1"/>
          <w:shd w:val="clear" w:color="auto" w:fill="FFFFFF"/>
          <w:lang w:val="ro-RO"/>
        </w:rPr>
        <w:t xml:space="preserve">, cu modificările </w:t>
      </w:r>
      <w:r w:rsidR="00E03DAC" w:rsidRPr="008325B1">
        <w:rPr>
          <w:rStyle w:val="spar"/>
          <w:rFonts w:ascii="Trebuchet MS" w:hAnsi="Trebuchet MS" w:cs="Arial"/>
          <w:i/>
          <w:bdr w:val="none" w:sz="0" w:space="0" w:color="auto" w:frame="1"/>
          <w:shd w:val="clear" w:color="auto" w:fill="FFFFFF"/>
          <w:lang w:val="ro-RO"/>
        </w:rPr>
        <w:t>și</w:t>
      </w:r>
      <w:r w:rsidRPr="008325B1">
        <w:rPr>
          <w:rStyle w:val="spar"/>
          <w:rFonts w:ascii="Trebuchet MS" w:hAnsi="Trebuchet MS" w:cs="Arial"/>
          <w:i/>
          <w:bdr w:val="none" w:sz="0" w:space="0" w:color="auto" w:frame="1"/>
          <w:shd w:val="clear" w:color="auto" w:fill="FFFFFF"/>
          <w:lang w:val="ro-RO"/>
        </w:rPr>
        <w:t xml:space="preserve"> completările ulterioare, se instituie zone de </w:t>
      </w:r>
      <w:r w:rsidR="00E03DAC" w:rsidRPr="008325B1">
        <w:rPr>
          <w:rStyle w:val="spar"/>
          <w:rFonts w:ascii="Trebuchet MS" w:hAnsi="Trebuchet MS" w:cs="Arial"/>
          <w:i/>
          <w:bdr w:val="none" w:sz="0" w:space="0" w:color="auto" w:frame="1"/>
          <w:shd w:val="clear" w:color="auto" w:fill="FFFFFF"/>
          <w:lang w:val="ro-RO"/>
        </w:rPr>
        <w:t>protecție</w:t>
      </w:r>
      <w:r w:rsidRPr="008325B1">
        <w:rPr>
          <w:rStyle w:val="spar"/>
          <w:rFonts w:ascii="Trebuchet MS" w:hAnsi="Trebuchet MS" w:cs="Arial"/>
          <w:i/>
          <w:bdr w:val="none" w:sz="0" w:space="0" w:color="auto" w:frame="1"/>
          <w:shd w:val="clear" w:color="auto" w:fill="FFFFFF"/>
          <w:lang w:val="ro-RO"/>
        </w:rPr>
        <w:t xml:space="preserve"> sanitară </w:t>
      </w:r>
      <w:r w:rsidR="00E03DAC" w:rsidRPr="008325B1">
        <w:rPr>
          <w:rStyle w:val="spar"/>
          <w:rFonts w:ascii="Trebuchet MS" w:hAnsi="Trebuchet MS" w:cs="Arial"/>
          <w:i/>
          <w:bdr w:val="none" w:sz="0" w:space="0" w:color="auto" w:frame="1"/>
          <w:shd w:val="clear" w:color="auto" w:fill="FFFFFF"/>
          <w:lang w:val="ro-RO"/>
        </w:rPr>
        <w:t>și</w:t>
      </w:r>
      <w:r w:rsidRPr="008325B1">
        <w:rPr>
          <w:rStyle w:val="spar"/>
          <w:rFonts w:ascii="Trebuchet MS" w:hAnsi="Trebuchet MS" w:cs="Arial"/>
          <w:i/>
          <w:bdr w:val="none" w:sz="0" w:space="0" w:color="auto" w:frame="1"/>
          <w:shd w:val="clear" w:color="auto" w:fill="FFFFFF"/>
          <w:lang w:val="ro-RO"/>
        </w:rPr>
        <w:t xml:space="preserve"> perimetre de </w:t>
      </w:r>
      <w:r w:rsidR="00E03DAC" w:rsidRPr="008325B1">
        <w:rPr>
          <w:rStyle w:val="spar"/>
          <w:rFonts w:ascii="Trebuchet MS" w:hAnsi="Trebuchet MS" w:cs="Arial"/>
          <w:i/>
          <w:bdr w:val="none" w:sz="0" w:space="0" w:color="auto" w:frame="1"/>
          <w:shd w:val="clear" w:color="auto" w:fill="FFFFFF"/>
          <w:lang w:val="ro-RO"/>
        </w:rPr>
        <w:t>protecție</w:t>
      </w:r>
      <w:r w:rsidRPr="008325B1">
        <w:rPr>
          <w:rStyle w:val="spar"/>
          <w:rFonts w:ascii="Trebuchet MS" w:hAnsi="Trebuchet MS" w:cs="Arial"/>
          <w:i/>
          <w:bdr w:val="none" w:sz="0" w:space="0" w:color="auto" w:frame="1"/>
          <w:shd w:val="clear" w:color="auto" w:fill="FFFFFF"/>
          <w:lang w:val="ro-RO"/>
        </w:rPr>
        <w:t xml:space="preserve"> hidrogeologică, în scopul prevenirii pericolului de alterare a </w:t>
      </w:r>
      <w:r w:rsidR="00E03DAC" w:rsidRPr="008325B1">
        <w:rPr>
          <w:rStyle w:val="spar"/>
          <w:rFonts w:ascii="Trebuchet MS" w:hAnsi="Trebuchet MS" w:cs="Arial"/>
          <w:i/>
          <w:bdr w:val="none" w:sz="0" w:space="0" w:color="auto" w:frame="1"/>
          <w:shd w:val="clear" w:color="auto" w:fill="FFFFFF"/>
          <w:lang w:val="ro-RO"/>
        </w:rPr>
        <w:t>calității</w:t>
      </w:r>
      <w:r w:rsidRPr="008325B1">
        <w:rPr>
          <w:rStyle w:val="spar"/>
          <w:rFonts w:ascii="Trebuchet MS" w:hAnsi="Trebuchet MS" w:cs="Arial"/>
          <w:i/>
          <w:bdr w:val="none" w:sz="0" w:space="0" w:color="auto" w:frame="1"/>
          <w:shd w:val="clear" w:color="auto" w:fill="FFFFFF"/>
          <w:lang w:val="ro-RO"/>
        </w:rPr>
        <w:t xml:space="preserve"> surselor de apă </w:t>
      </w:r>
      <w:r w:rsidR="00E03DAC" w:rsidRPr="008325B1">
        <w:rPr>
          <w:rStyle w:val="spar"/>
          <w:rFonts w:ascii="Trebuchet MS" w:hAnsi="Trebuchet MS" w:cs="Arial"/>
          <w:i/>
          <w:bdr w:val="none" w:sz="0" w:space="0" w:color="auto" w:frame="1"/>
          <w:shd w:val="clear" w:color="auto" w:fill="FFFFFF"/>
          <w:lang w:val="ro-RO"/>
        </w:rPr>
        <w:t>și</w:t>
      </w:r>
      <w:r w:rsidRPr="008325B1">
        <w:rPr>
          <w:rStyle w:val="spar"/>
          <w:rFonts w:ascii="Trebuchet MS" w:hAnsi="Trebuchet MS" w:cs="Arial"/>
          <w:i/>
          <w:bdr w:val="none" w:sz="0" w:space="0" w:color="auto" w:frame="1"/>
          <w:shd w:val="clear" w:color="auto" w:fill="FFFFFF"/>
          <w:lang w:val="ro-RO"/>
        </w:rPr>
        <w:t xml:space="preserve">, respectiv, a lacurilor </w:t>
      </w:r>
      <w:proofErr w:type="spellStart"/>
      <w:r w:rsidRPr="008325B1">
        <w:rPr>
          <w:rStyle w:val="spar"/>
          <w:rFonts w:ascii="Trebuchet MS" w:hAnsi="Trebuchet MS" w:cs="Arial"/>
          <w:i/>
          <w:bdr w:val="none" w:sz="0" w:space="0" w:color="auto" w:frame="1"/>
          <w:shd w:val="clear" w:color="auto" w:fill="FFFFFF"/>
          <w:lang w:val="ro-RO"/>
        </w:rPr>
        <w:t>şi</w:t>
      </w:r>
      <w:proofErr w:type="spellEnd"/>
      <w:r w:rsidRPr="008325B1">
        <w:rPr>
          <w:rStyle w:val="spar"/>
          <w:rFonts w:ascii="Trebuchet MS" w:hAnsi="Trebuchet MS" w:cs="Arial"/>
          <w:i/>
          <w:bdr w:val="none" w:sz="0" w:space="0" w:color="auto" w:frame="1"/>
          <w:shd w:val="clear" w:color="auto" w:fill="FFFFFF"/>
          <w:lang w:val="ro-RO"/>
        </w:rPr>
        <w:t xml:space="preserve"> a nămolurilor terapeutice.</w:t>
      </w:r>
    </w:p>
    <w:p w14:paraId="784EF6FA" w14:textId="3E69AB96" w:rsidR="00395952" w:rsidRPr="008325B1" w:rsidRDefault="003C4648" w:rsidP="008325B1">
      <w:pPr>
        <w:suppressAutoHyphens/>
        <w:spacing w:after="0" w:line="276" w:lineRule="auto"/>
        <w:jc w:val="both"/>
        <w:rPr>
          <w:rFonts w:ascii="Trebuchet MS" w:hAnsi="Trebuchet MS" w:cs="Arial"/>
          <w:b/>
          <w:i/>
          <w:spacing w:val="-2"/>
          <w:u w:val="single"/>
        </w:rPr>
      </w:pPr>
      <w:r w:rsidRPr="008325B1">
        <w:rPr>
          <w:rFonts w:ascii="Trebuchet MS" w:hAnsi="Trebuchet MS" w:cs="Arial"/>
          <w:spacing w:val="-2"/>
        </w:rPr>
        <w:lastRenderedPageBreak/>
        <w:t xml:space="preserve">  </w:t>
      </w:r>
      <w:r w:rsidR="00395952" w:rsidRPr="008325B1">
        <w:rPr>
          <w:rFonts w:ascii="Trebuchet MS" w:hAnsi="Trebuchet MS" w:cs="Arial"/>
          <w:spacing w:val="-2"/>
        </w:rPr>
        <w:t xml:space="preserve">Pentru perioada de </w:t>
      </w:r>
      <w:r w:rsidRPr="008325B1">
        <w:rPr>
          <w:rFonts w:ascii="Trebuchet MS" w:hAnsi="Trebuchet MS" w:cs="Arial"/>
          <w:spacing w:val="-2"/>
        </w:rPr>
        <w:t>execuție</w:t>
      </w:r>
      <w:r w:rsidR="00395952" w:rsidRPr="008325B1">
        <w:rPr>
          <w:rFonts w:ascii="Trebuchet MS" w:hAnsi="Trebuchet MS" w:cs="Arial"/>
          <w:spacing w:val="-2"/>
        </w:rPr>
        <w:t xml:space="preserve"> a lucrărilor, constructorul (constructorii) au </w:t>
      </w:r>
      <w:r w:rsidRPr="008325B1">
        <w:rPr>
          <w:rFonts w:ascii="Trebuchet MS" w:hAnsi="Trebuchet MS" w:cs="Arial"/>
          <w:spacing w:val="-2"/>
        </w:rPr>
        <w:t>obligația</w:t>
      </w:r>
      <w:r w:rsidR="00395952" w:rsidRPr="008325B1">
        <w:rPr>
          <w:rFonts w:ascii="Trebuchet MS" w:hAnsi="Trebuchet MS" w:cs="Arial"/>
          <w:spacing w:val="-2"/>
        </w:rPr>
        <w:t xml:space="preserve"> legală de a întocmi </w:t>
      </w:r>
      <w:r w:rsidR="00395952" w:rsidRPr="008325B1">
        <w:rPr>
          <w:rFonts w:ascii="Trebuchet MS" w:hAnsi="Trebuchet MS" w:cs="Arial"/>
          <w:i/>
          <w:spacing w:val="-2"/>
        </w:rPr>
        <w:t xml:space="preserve">Planul de prevenire </w:t>
      </w:r>
      <w:r w:rsidRPr="008325B1">
        <w:rPr>
          <w:rFonts w:ascii="Trebuchet MS" w:hAnsi="Trebuchet MS" w:cs="Arial"/>
          <w:i/>
          <w:spacing w:val="-2"/>
        </w:rPr>
        <w:t>și</w:t>
      </w:r>
      <w:r w:rsidR="00395952" w:rsidRPr="008325B1">
        <w:rPr>
          <w:rFonts w:ascii="Trebuchet MS" w:hAnsi="Trebuchet MS" w:cs="Arial"/>
          <w:i/>
          <w:spacing w:val="-2"/>
        </w:rPr>
        <w:t xml:space="preserve"> combatere a poluărilor accidentale</w:t>
      </w:r>
      <w:r w:rsidR="00395952" w:rsidRPr="008325B1">
        <w:rPr>
          <w:rFonts w:ascii="Trebuchet MS" w:hAnsi="Trebuchet MS" w:cs="Arial"/>
          <w:spacing w:val="-2"/>
        </w:rPr>
        <w:t xml:space="preserve"> </w:t>
      </w:r>
      <w:r w:rsidRPr="008325B1">
        <w:rPr>
          <w:rFonts w:ascii="Trebuchet MS" w:hAnsi="Trebuchet MS" w:cs="Arial"/>
          <w:spacing w:val="-2"/>
        </w:rPr>
        <w:t>și</w:t>
      </w:r>
      <w:r w:rsidR="00395952" w:rsidRPr="008325B1">
        <w:rPr>
          <w:rFonts w:ascii="Trebuchet MS" w:hAnsi="Trebuchet MS" w:cs="Arial"/>
          <w:spacing w:val="-2"/>
        </w:rPr>
        <w:t xml:space="preserve"> de dotare minimală a punctului de lucru cu mijloace </w:t>
      </w:r>
      <w:r w:rsidRPr="008325B1">
        <w:rPr>
          <w:rFonts w:ascii="Trebuchet MS" w:hAnsi="Trebuchet MS" w:cs="Arial"/>
          <w:spacing w:val="-2"/>
        </w:rPr>
        <w:t>și</w:t>
      </w:r>
      <w:r w:rsidR="00395952" w:rsidRPr="008325B1">
        <w:rPr>
          <w:rFonts w:ascii="Trebuchet MS" w:hAnsi="Trebuchet MS" w:cs="Arial"/>
          <w:spacing w:val="-2"/>
        </w:rPr>
        <w:t xml:space="preserve"> materiale de </w:t>
      </w:r>
      <w:r w:rsidRPr="008325B1">
        <w:rPr>
          <w:rFonts w:ascii="Trebuchet MS" w:hAnsi="Trebuchet MS" w:cs="Arial"/>
          <w:spacing w:val="-2"/>
        </w:rPr>
        <w:t>intervenție</w:t>
      </w:r>
      <w:r w:rsidR="00395952" w:rsidRPr="008325B1">
        <w:rPr>
          <w:rFonts w:ascii="Trebuchet MS" w:hAnsi="Trebuchet MS" w:cs="Arial"/>
          <w:spacing w:val="-2"/>
        </w:rPr>
        <w:t>.</w:t>
      </w:r>
    </w:p>
    <w:p w14:paraId="0865C01F" w14:textId="07D3311B" w:rsidR="00395952" w:rsidRPr="008325B1" w:rsidRDefault="003C4648" w:rsidP="008325B1">
      <w:pPr>
        <w:spacing w:after="0" w:line="276" w:lineRule="auto"/>
        <w:jc w:val="both"/>
        <w:rPr>
          <w:rFonts w:ascii="Trebuchet MS" w:hAnsi="Trebuchet MS" w:cs="Arial"/>
        </w:rPr>
      </w:pPr>
      <w:r w:rsidRPr="008325B1">
        <w:rPr>
          <w:rFonts w:ascii="Trebuchet MS" w:hAnsi="Trebuchet MS" w:cs="Arial"/>
          <w:bCs/>
        </w:rPr>
        <w:t xml:space="preserve">  </w:t>
      </w:r>
      <w:r w:rsidR="00395952" w:rsidRPr="008325B1">
        <w:rPr>
          <w:rFonts w:ascii="Trebuchet MS" w:hAnsi="Trebuchet MS" w:cs="Arial"/>
          <w:bCs/>
        </w:rPr>
        <w:t xml:space="preserve">Se interzice deversarea de ape uzate neepurate sau aruncarea </w:t>
      </w:r>
      <w:r w:rsidRPr="008325B1">
        <w:rPr>
          <w:rFonts w:ascii="Trebuchet MS" w:hAnsi="Trebuchet MS" w:cs="Arial"/>
          <w:bCs/>
        </w:rPr>
        <w:t>și</w:t>
      </w:r>
      <w:r w:rsidR="00395952" w:rsidRPr="008325B1">
        <w:rPr>
          <w:rFonts w:ascii="Trebuchet MS" w:hAnsi="Trebuchet MS" w:cs="Arial"/>
          <w:bCs/>
        </w:rPr>
        <w:t xml:space="preserve"> depozitarea </w:t>
      </w:r>
      <w:r w:rsidRPr="008325B1">
        <w:rPr>
          <w:rFonts w:ascii="Trebuchet MS" w:hAnsi="Trebuchet MS" w:cs="Arial"/>
          <w:bCs/>
        </w:rPr>
        <w:t>deșeurilor</w:t>
      </w:r>
      <w:r w:rsidR="00395952" w:rsidRPr="008325B1">
        <w:rPr>
          <w:rFonts w:ascii="Trebuchet MS" w:hAnsi="Trebuchet MS" w:cs="Arial"/>
          <w:bCs/>
        </w:rPr>
        <w:t xml:space="preserve"> de orice fel în cursurile de apă sau pe malurile acestora.  </w:t>
      </w:r>
    </w:p>
    <w:p w14:paraId="42881CEF" w14:textId="525BED62" w:rsidR="00395952" w:rsidRPr="008325B1" w:rsidRDefault="003C4648" w:rsidP="008325B1">
      <w:pPr>
        <w:spacing w:after="0" w:line="276" w:lineRule="auto"/>
        <w:jc w:val="both"/>
        <w:rPr>
          <w:rFonts w:ascii="Trebuchet MS" w:hAnsi="Trebuchet MS" w:cs="Arial"/>
        </w:rPr>
      </w:pPr>
      <w:r w:rsidRPr="008325B1">
        <w:rPr>
          <w:rFonts w:ascii="Trebuchet MS" w:hAnsi="Trebuchet MS" w:cs="Arial"/>
        </w:rPr>
        <w:t xml:space="preserve">  </w:t>
      </w:r>
      <w:r w:rsidR="00395952" w:rsidRPr="008325B1">
        <w:rPr>
          <w:rFonts w:ascii="Trebuchet MS" w:hAnsi="Trebuchet MS" w:cs="Arial"/>
        </w:rPr>
        <w:t xml:space="preserve">Administratorul sau </w:t>
      </w:r>
      <w:r w:rsidRPr="008325B1">
        <w:rPr>
          <w:rFonts w:ascii="Trebuchet MS" w:hAnsi="Trebuchet MS" w:cs="Arial"/>
        </w:rPr>
        <w:t>deținătorul</w:t>
      </w:r>
      <w:r w:rsidR="00395952" w:rsidRPr="008325B1">
        <w:rPr>
          <w:rFonts w:ascii="Trebuchet MS" w:hAnsi="Trebuchet MS" w:cs="Arial"/>
        </w:rPr>
        <w:t xml:space="preserve"> </w:t>
      </w:r>
      <w:r w:rsidRPr="008325B1">
        <w:rPr>
          <w:rFonts w:ascii="Trebuchet MS" w:hAnsi="Trebuchet MS" w:cs="Arial"/>
        </w:rPr>
        <w:t>investiției</w:t>
      </w:r>
      <w:r w:rsidR="00395952" w:rsidRPr="008325B1">
        <w:rPr>
          <w:rFonts w:ascii="Trebuchet MS" w:hAnsi="Trebuchet MS" w:cs="Arial"/>
        </w:rPr>
        <w:t xml:space="preserve"> este obligat să </w:t>
      </w:r>
      <w:r w:rsidRPr="008325B1">
        <w:rPr>
          <w:rFonts w:ascii="Trebuchet MS" w:hAnsi="Trebuchet MS" w:cs="Arial"/>
        </w:rPr>
        <w:t>anunțe</w:t>
      </w:r>
      <w:r w:rsidR="00395952" w:rsidRPr="008325B1">
        <w:rPr>
          <w:rFonts w:ascii="Trebuchet MS" w:hAnsi="Trebuchet MS" w:cs="Arial"/>
        </w:rPr>
        <w:t xml:space="preserve"> la S.G.A Sibiu, orice accident ecologic survenit până la începerea executării lucrărilor, în timpul </w:t>
      </w:r>
      <w:r w:rsidRPr="008325B1">
        <w:rPr>
          <w:rFonts w:ascii="Trebuchet MS" w:hAnsi="Trebuchet MS" w:cs="Arial"/>
        </w:rPr>
        <w:t>și</w:t>
      </w:r>
      <w:r w:rsidR="00395952" w:rsidRPr="008325B1">
        <w:rPr>
          <w:rFonts w:ascii="Trebuchet MS" w:hAnsi="Trebuchet MS" w:cs="Arial"/>
        </w:rPr>
        <w:t xml:space="preserve"> după terminarea acestora </w:t>
      </w:r>
      <w:proofErr w:type="spellStart"/>
      <w:r w:rsidR="00395952" w:rsidRPr="008325B1">
        <w:rPr>
          <w:rFonts w:ascii="Trebuchet MS" w:hAnsi="Trebuchet MS" w:cs="Arial"/>
        </w:rPr>
        <w:t>şi</w:t>
      </w:r>
      <w:proofErr w:type="spellEnd"/>
      <w:r w:rsidR="00395952" w:rsidRPr="008325B1">
        <w:rPr>
          <w:rFonts w:ascii="Trebuchet MS" w:hAnsi="Trebuchet MS" w:cs="Arial"/>
        </w:rPr>
        <w:t xml:space="preserve"> să respecte deciziile privind măsurile de remediere impuse.</w:t>
      </w:r>
    </w:p>
    <w:p w14:paraId="7ACAD516" w14:textId="267CE446" w:rsidR="00395952" w:rsidRPr="008325B1" w:rsidRDefault="003C4648" w:rsidP="008325B1">
      <w:pPr>
        <w:spacing w:after="0" w:line="276" w:lineRule="auto"/>
        <w:jc w:val="both"/>
        <w:rPr>
          <w:rFonts w:ascii="Trebuchet MS" w:hAnsi="Trebuchet MS" w:cs="Arial"/>
        </w:rPr>
      </w:pPr>
      <w:r w:rsidRPr="008325B1">
        <w:rPr>
          <w:rFonts w:ascii="Trebuchet MS" w:hAnsi="Trebuchet MS" w:cs="Arial"/>
        </w:rPr>
        <w:t xml:space="preserve">  </w:t>
      </w:r>
      <w:r w:rsidR="00395952" w:rsidRPr="008325B1">
        <w:rPr>
          <w:rFonts w:ascii="Trebuchet MS" w:hAnsi="Trebuchet MS" w:cs="Arial"/>
        </w:rPr>
        <w:t xml:space="preserve">Beneficiarul este obligat să </w:t>
      </w:r>
      <w:r w:rsidRPr="008325B1">
        <w:rPr>
          <w:rFonts w:ascii="Trebuchet MS" w:hAnsi="Trebuchet MS" w:cs="Arial"/>
        </w:rPr>
        <w:t>obțină</w:t>
      </w:r>
      <w:r w:rsidR="00395952" w:rsidRPr="008325B1">
        <w:rPr>
          <w:rFonts w:ascii="Trebuchet MS" w:hAnsi="Trebuchet MS" w:cs="Arial"/>
        </w:rPr>
        <w:t xml:space="preserve"> toate acordurile </w:t>
      </w:r>
      <w:r w:rsidRPr="008325B1">
        <w:rPr>
          <w:rFonts w:ascii="Trebuchet MS" w:hAnsi="Trebuchet MS" w:cs="Arial"/>
        </w:rPr>
        <w:t>și</w:t>
      </w:r>
      <w:r w:rsidR="00395952" w:rsidRPr="008325B1">
        <w:rPr>
          <w:rFonts w:ascii="Trebuchet MS" w:hAnsi="Trebuchet MS" w:cs="Arial"/>
        </w:rPr>
        <w:t xml:space="preserve"> avizele prevăzute de lege necesare promovării lucrărilor de </w:t>
      </w:r>
      <w:r w:rsidRPr="008325B1">
        <w:rPr>
          <w:rFonts w:ascii="Trebuchet MS" w:hAnsi="Trebuchet MS" w:cs="Arial"/>
        </w:rPr>
        <w:t>investiție</w:t>
      </w:r>
      <w:r w:rsidR="00395952" w:rsidRPr="008325B1">
        <w:rPr>
          <w:rFonts w:ascii="Trebuchet MS" w:hAnsi="Trebuchet MS" w:cs="Arial"/>
        </w:rPr>
        <w:t>.</w:t>
      </w:r>
    </w:p>
    <w:p w14:paraId="525DAC25" w14:textId="1441AAF9" w:rsidR="00395952" w:rsidRPr="008325B1" w:rsidRDefault="003C4648" w:rsidP="008325B1">
      <w:pPr>
        <w:pStyle w:val="Corptext"/>
        <w:spacing w:line="276" w:lineRule="auto"/>
        <w:jc w:val="both"/>
        <w:rPr>
          <w:rFonts w:ascii="Trebuchet MS" w:hAnsi="Trebuchet MS" w:cs="Arial"/>
          <w:szCs w:val="22"/>
          <w:lang w:val="ro-RO"/>
        </w:rPr>
      </w:pPr>
      <w:r w:rsidRPr="008325B1">
        <w:rPr>
          <w:rFonts w:ascii="Trebuchet MS" w:hAnsi="Trebuchet MS" w:cs="Arial"/>
          <w:szCs w:val="22"/>
          <w:lang w:val="ro-RO"/>
        </w:rPr>
        <w:t xml:space="preserve">  </w:t>
      </w:r>
      <w:r w:rsidR="00395952" w:rsidRPr="008325B1">
        <w:rPr>
          <w:rFonts w:ascii="Trebuchet MS" w:hAnsi="Trebuchet MS" w:cs="Arial"/>
          <w:szCs w:val="22"/>
          <w:lang w:val="ro-RO"/>
        </w:rPr>
        <w:t xml:space="preserve">Prin desfășurarea </w:t>
      </w:r>
      <w:r w:rsidRPr="008325B1">
        <w:rPr>
          <w:rFonts w:ascii="Trebuchet MS" w:hAnsi="Trebuchet MS" w:cs="Arial"/>
          <w:szCs w:val="22"/>
          <w:lang w:val="ro-RO"/>
        </w:rPr>
        <w:t>activităților</w:t>
      </w:r>
      <w:r w:rsidR="00395952" w:rsidRPr="008325B1">
        <w:rPr>
          <w:rFonts w:ascii="Trebuchet MS" w:hAnsi="Trebuchet MS" w:cs="Arial"/>
          <w:szCs w:val="22"/>
          <w:lang w:val="ro-RO"/>
        </w:rPr>
        <w:t xml:space="preserve"> de </w:t>
      </w:r>
      <w:r w:rsidRPr="008325B1">
        <w:rPr>
          <w:rFonts w:ascii="Trebuchet MS" w:hAnsi="Trebuchet MS" w:cs="Arial"/>
          <w:szCs w:val="22"/>
          <w:lang w:val="ro-RO"/>
        </w:rPr>
        <w:t>construcție</w:t>
      </w:r>
      <w:r w:rsidR="00395952" w:rsidRPr="008325B1">
        <w:rPr>
          <w:rFonts w:ascii="Trebuchet MS" w:hAnsi="Trebuchet MS" w:cs="Arial"/>
          <w:szCs w:val="22"/>
          <w:lang w:val="ro-RO"/>
        </w:rPr>
        <w:t xml:space="preserve"> </w:t>
      </w:r>
      <w:r w:rsidRPr="008325B1">
        <w:rPr>
          <w:rFonts w:ascii="Trebuchet MS" w:hAnsi="Trebuchet MS" w:cs="Arial"/>
          <w:szCs w:val="22"/>
          <w:lang w:val="ro-RO"/>
        </w:rPr>
        <w:t>și</w:t>
      </w:r>
      <w:r w:rsidR="00395952" w:rsidRPr="008325B1">
        <w:rPr>
          <w:rFonts w:ascii="Trebuchet MS" w:hAnsi="Trebuchet MS" w:cs="Arial"/>
          <w:szCs w:val="22"/>
          <w:lang w:val="ro-RO"/>
        </w:rPr>
        <w:t xml:space="preserve"> </w:t>
      </w:r>
      <w:r w:rsidRPr="008325B1">
        <w:rPr>
          <w:rFonts w:ascii="Trebuchet MS" w:hAnsi="Trebuchet MS" w:cs="Arial"/>
          <w:szCs w:val="22"/>
          <w:lang w:val="ro-RO"/>
        </w:rPr>
        <w:t>funcționare</w:t>
      </w:r>
      <w:r w:rsidR="00395952" w:rsidRPr="008325B1">
        <w:rPr>
          <w:rFonts w:ascii="Trebuchet MS" w:hAnsi="Trebuchet MS" w:cs="Arial"/>
          <w:szCs w:val="22"/>
          <w:lang w:val="ro-RO"/>
        </w:rPr>
        <w:t xml:space="preserve">, nu se vor produce deteriorări ale terenurilor în proprietate publică sau privată din zonă, sau a malurilor </w:t>
      </w:r>
      <w:r w:rsidRPr="008325B1">
        <w:rPr>
          <w:rFonts w:ascii="Trebuchet MS" w:hAnsi="Trebuchet MS" w:cs="Arial"/>
          <w:szCs w:val="22"/>
          <w:lang w:val="ro-RO"/>
        </w:rPr>
        <w:t>și</w:t>
      </w:r>
      <w:r w:rsidR="00395952" w:rsidRPr="008325B1">
        <w:rPr>
          <w:rFonts w:ascii="Trebuchet MS" w:hAnsi="Trebuchet MS" w:cs="Arial"/>
          <w:szCs w:val="22"/>
          <w:lang w:val="ro-RO"/>
        </w:rPr>
        <w:t xml:space="preserve"> albiilor cursurilor de apă.</w:t>
      </w:r>
    </w:p>
    <w:p w14:paraId="6EA1EAB8" w14:textId="1F4600A4" w:rsidR="00395952" w:rsidRPr="008325B1" w:rsidRDefault="00395952" w:rsidP="008325B1">
      <w:pPr>
        <w:pStyle w:val="Corptext"/>
        <w:spacing w:line="276" w:lineRule="auto"/>
        <w:jc w:val="both"/>
        <w:rPr>
          <w:rFonts w:ascii="Trebuchet MS" w:hAnsi="Trebuchet MS" w:cs="Arial"/>
          <w:szCs w:val="22"/>
          <w:lang w:val="ro-RO"/>
        </w:rPr>
      </w:pPr>
      <w:r w:rsidRPr="008325B1">
        <w:rPr>
          <w:rFonts w:ascii="Trebuchet MS" w:hAnsi="Trebuchet MS" w:cs="Arial"/>
          <w:szCs w:val="22"/>
          <w:lang w:val="ro-RO"/>
        </w:rPr>
        <w:t xml:space="preserve">Beneficiarul are </w:t>
      </w:r>
      <w:r w:rsidR="003C4648" w:rsidRPr="008325B1">
        <w:rPr>
          <w:rFonts w:ascii="Trebuchet MS" w:hAnsi="Trebuchet MS" w:cs="Arial"/>
          <w:szCs w:val="22"/>
          <w:lang w:val="ro-RO"/>
        </w:rPr>
        <w:t xml:space="preserve">obligația </w:t>
      </w:r>
      <w:r w:rsidRPr="008325B1">
        <w:rPr>
          <w:rFonts w:ascii="Trebuchet MS" w:hAnsi="Trebuchet MS" w:cs="Arial"/>
          <w:szCs w:val="22"/>
          <w:lang w:val="ro-RO"/>
        </w:rPr>
        <w:t>să</w:t>
      </w:r>
      <w:r w:rsidR="003C4648" w:rsidRPr="008325B1">
        <w:rPr>
          <w:rFonts w:ascii="Trebuchet MS" w:hAnsi="Trebuchet MS" w:cs="Arial"/>
          <w:szCs w:val="22"/>
          <w:lang w:val="ro-RO"/>
        </w:rPr>
        <w:t xml:space="preserve"> anunțe </w:t>
      </w:r>
      <w:r w:rsidRPr="008325B1">
        <w:rPr>
          <w:rFonts w:ascii="Trebuchet MS" w:hAnsi="Trebuchet MS" w:cs="Arial"/>
          <w:szCs w:val="22"/>
          <w:lang w:val="ro-RO"/>
        </w:rPr>
        <w:t>înscris S.G.A. Sibiu cu 10 zile</w:t>
      </w:r>
      <w:r w:rsidR="003C4648" w:rsidRPr="008325B1">
        <w:rPr>
          <w:rFonts w:ascii="Trebuchet MS" w:hAnsi="Trebuchet MS" w:cs="Arial"/>
          <w:szCs w:val="22"/>
          <w:lang w:val="ro-RO"/>
        </w:rPr>
        <w:t xml:space="preserve"> </w:t>
      </w:r>
      <w:r w:rsidRPr="008325B1">
        <w:rPr>
          <w:rFonts w:ascii="Trebuchet MS" w:hAnsi="Trebuchet MS" w:cs="Arial"/>
          <w:szCs w:val="22"/>
          <w:lang w:val="ro-RO"/>
        </w:rPr>
        <w:t>înainte data începerii</w:t>
      </w:r>
      <w:r w:rsidR="003C4648" w:rsidRPr="008325B1">
        <w:rPr>
          <w:rFonts w:ascii="Trebuchet MS" w:hAnsi="Trebuchet MS" w:cs="Arial"/>
          <w:szCs w:val="22"/>
          <w:lang w:val="ro-RO"/>
        </w:rPr>
        <w:t xml:space="preserve"> </w:t>
      </w:r>
      <w:r w:rsidRPr="008325B1">
        <w:rPr>
          <w:rFonts w:ascii="Trebuchet MS" w:hAnsi="Trebuchet MS" w:cs="Arial"/>
          <w:szCs w:val="22"/>
          <w:lang w:val="ro-RO"/>
        </w:rPr>
        <w:t xml:space="preserve">lucrărilor. </w:t>
      </w:r>
    </w:p>
    <w:p w14:paraId="54B68888" w14:textId="11F75C96" w:rsidR="00395952" w:rsidRPr="008325B1" w:rsidRDefault="003C4648" w:rsidP="008325B1">
      <w:pPr>
        <w:suppressAutoHyphens/>
        <w:spacing w:after="0" w:line="276" w:lineRule="auto"/>
        <w:jc w:val="both"/>
        <w:rPr>
          <w:rFonts w:ascii="Trebuchet MS" w:hAnsi="Trebuchet MS" w:cs="Arial"/>
          <w:b/>
        </w:rPr>
      </w:pPr>
      <w:r w:rsidRPr="008325B1">
        <w:rPr>
          <w:rFonts w:ascii="Trebuchet MS" w:hAnsi="Trebuchet MS" w:cs="Arial"/>
          <w:spacing w:val="-2"/>
        </w:rPr>
        <w:t xml:space="preserve">  </w:t>
      </w:r>
      <w:r w:rsidR="00395952" w:rsidRPr="008325B1">
        <w:rPr>
          <w:rFonts w:ascii="Trebuchet MS" w:hAnsi="Trebuchet MS" w:cs="Arial"/>
          <w:spacing w:val="-2"/>
        </w:rPr>
        <w:t>Punerea</w:t>
      </w:r>
      <w:r w:rsidRPr="008325B1">
        <w:rPr>
          <w:rFonts w:ascii="Trebuchet MS" w:hAnsi="Trebuchet MS" w:cs="Arial"/>
          <w:spacing w:val="-2"/>
        </w:rPr>
        <w:t xml:space="preserve"> </w:t>
      </w:r>
      <w:r w:rsidR="00395952" w:rsidRPr="008325B1">
        <w:rPr>
          <w:rFonts w:ascii="Trebuchet MS" w:hAnsi="Trebuchet MS" w:cs="Arial"/>
          <w:spacing w:val="-2"/>
        </w:rPr>
        <w:t>în</w:t>
      </w:r>
      <w:r w:rsidRPr="008325B1">
        <w:rPr>
          <w:rFonts w:ascii="Trebuchet MS" w:hAnsi="Trebuchet MS" w:cs="Arial"/>
          <w:spacing w:val="-2"/>
        </w:rPr>
        <w:t xml:space="preserve"> funcțiune</w:t>
      </w:r>
      <w:r w:rsidR="00395952" w:rsidRPr="008325B1">
        <w:rPr>
          <w:rFonts w:ascii="Trebuchet MS" w:hAnsi="Trebuchet MS" w:cs="Arial"/>
          <w:spacing w:val="-2"/>
        </w:rPr>
        <w:t xml:space="preserve"> a </w:t>
      </w:r>
      <w:r w:rsidRPr="008325B1">
        <w:rPr>
          <w:rFonts w:ascii="Trebuchet MS" w:hAnsi="Trebuchet MS" w:cs="Arial"/>
          <w:spacing w:val="-2"/>
        </w:rPr>
        <w:t>folosinței</w:t>
      </w:r>
      <w:r w:rsidR="00395952" w:rsidRPr="008325B1">
        <w:rPr>
          <w:rFonts w:ascii="Trebuchet MS" w:hAnsi="Trebuchet MS" w:cs="Arial"/>
          <w:spacing w:val="-2"/>
        </w:rPr>
        <w:t xml:space="preserve"> se va face</w:t>
      </w:r>
      <w:r w:rsidRPr="008325B1">
        <w:rPr>
          <w:rFonts w:ascii="Trebuchet MS" w:hAnsi="Trebuchet MS" w:cs="Arial"/>
          <w:spacing w:val="-2"/>
        </w:rPr>
        <w:t xml:space="preserve"> </w:t>
      </w:r>
      <w:r w:rsidR="00395952" w:rsidRPr="008325B1">
        <w:rPr>
          <w:rFonts w:ascii="Trebuchet MS" w:hAnsi="Trebuchet MS" w:cs="Arial"/>
          <w:spacing w:val="-2"/>
        </w:rPr>
        <w:t>numai</w:t>
      </w:r>
      <w:r w:rsidRPr="008325B1">
        <w:rPr>
          <w:rFonts w:ascii="Trebuchet MS" w:hAnsi="Trebuchet MS" w:cs="Arial"/>
          <w:spacing w:val="-2"/>
        </w:rPr>
        <w:t xml:space="preserve"> </w:t>
      </w:r>
      <w:r w:rsidR="00395952" w:rsidRPr="008325B1">
        <w:rPr>
          <w:rFonts w:ascii="Trebuchet MS" w:hAnsi="Trebuchet MS" w:cs="Arial"/>
          <w:spacing w:val="-2"/>
        </w:rPr>
        <w:t xml:space="preserve">în baza </w:t>
      </w:r>
      <w:r w:rsidRPr="008325B1">
        <w:rPr>
          <w:rFonts w:ascii="Trebuchet MS" w:hAnsi="Trebuchet MS" w:cs="Arial"/>
          <w:i/>
          <w:spacing w:val="-2"/>
        </w:rPr>
        <w:t>Autorizației</w:t>
      </w:r>
      <w:r w:rsidR="00395952" w:rsidRPr="008325B1">
        <w:rPr>
          <w:rFonts w:ascii="Trebuchet MS" w:hAnsi="Trebuchet MS" w:cs="Arial"/>
          <w:i/>
          <w:spacing w:val="-2"/>
        </w:rPr>
        <w:t xml:space="preserve"> de gospodărire a apelor</w:t>
      </w:r>
      <w:r w:rsidR="00E03DAC" w:rsidRPr="008325B1">
        <w:rPr>
          <w:rFonts w:ascii="Trebuchet MS" w:hAnsi="Trebuchet MS" w:cs="Arial"/>
          <w:i/>
          <w:spacing w:val="-2"/>
        </w:rPr>
        <w:t xml:space="preserve"> </w:t>
      </w:r>
      <w:r w:rsidR="00E03DAC" w:rsidRPr="008325B1">
        <w:rPr>
          <w:rFonts w:ascii="Trebuchet MS" w:hAnsi="Trebuchet MS" w:cs="Arial"/>
          <w:spacing w:val="-2"/>
        </w:rPr>
        <w:t xml:space="preserve">obținută </w:t>
      </w:r>
      <w:r w:rsidR="00395952" w:rsidRPr="008325B1">
        <w:rPr>
          <w:rFonts w:ascii="Trebuchet MS" w:hAnsi="Trebuchet MS" w:cs="Arial"/>
          <w:spacing w:val="-2"/>
        </w:rPr>
        <w:t>în</w:t>
      </w:r>
      <w:r w:rsidR="00E03DAC" w:rsidRPr="008325B1">
        <w:rPr>
          <w:rFonts w:ascii="Trebuchet MS" w:hAnsi="Trebuchet MS" w:cs="Arial"/>
          <w:spacing w:val="-2"/>
        </w:rPr>
        <w:t xml:space="preserve"> condițiile </w:t>
      </w:r>
      <w:r w:rsidR="00395952" w:rsidRPr="008325B1">
        <w:rPr>
          <w:rFonts w:ascii="Trebuchet MS" w:hAnsi="Trebuchet MS" w:cs="Arial"/>
          <w:spacing w:val="-2"/>
        </w:rPr>
        <w:t>prevăzute de lege</w:t>
      </w:r>
      <w:r w:rsidR="00395952" w:rsidRPr="008325B1">
        <w:rPr>
          <w:rFonts w:ascii="Trebuchet MS" w:hAnsi="Trebuchet MS" w:cs="Arial"/>
          <w:i/>
          <w:spacing w:val="-2"/>
        </w:rPr>
        <w:t>.</w:t>
      </w:r>
    </w:p>
    <w:p w14:paraId="253E5B8F" w14:textId="70F675C7" w:rsidR="00395952" w:rsidRPr="008325B1" w:rsidRDefault="003C4648" w:rsidP="008325B1">
      <w:pPr>
        <w:pStyle w:val="Corptext"/>
        <w:spacing w:line="276" w:lineRule="auto"/>
        <w:jc w:val="both"/>
        <w:rPr>
          <w:rFonts w:ascii="Trebuchet MS" w:hAnsi="Trebuchet MS" w:cs="Arial"/>
          <w:bCs/>
          <w:szCs w:val="22"/>
          <w:lang w:val="ro-RO"/>
        </w:rPr>
      </w:pPr>
      <w:r w:rsidRPr="008325B1">
        <w:rPr>
          <w:rFonts w:ascii="Trebuchet MS" w:hAnsi="Trebuchet MS" w:cs="Arial"/>
          <w:b/>
          <w:bCs/>
          <w:szCs w:val="22"/>
          <w:lang w:val="ro-RO"/>
        </w:rPr>
        <w:t xml:space="preserve">  </w:t>
      </w:r>
      <w:r w:rsidR="00395952" w:rsidRPr="008325B1">
        <w:rPr>
          <w:rFonts w:ascii="Trebuchet MS" w:hAnsi="Trebuchet MS" w:cs="Arial"/>
          <w:bCs/>
          <w:szCs w:val="22"/>
          <w:lang w:val="ro-RO"/>
        </w:rPr>
        <w:t>Avizul de gospodărirea</w:t>
      </w:r>
      <w:r w:rsidR="00E03DAC" w:rsidRPr="008325B1">
        <w:rPr>
          <w:rFonts w:ascii="Trebuchet MS" w:hAnsi="Trebuchet MS" w:cs="Arial"/>
          <w:bCs/>
          <w:szCs w:val="22"/>
          <w:lang w:val="ro-RO"/>
        </w:rPr>
        <w:t xml:space="preserve"> </w:t>
      </w:r>
      <w:r w:rsidR="00395952" w:rsidRPr="008325B1">
        <w:rPr>
          <w:rFonts w:ascii="Trebuchet MS" w:hAnsi="Trebuchet MS" w:cs="Arial"/>
          <w:bCs/>
          <w:szCs w:val="22"/>
          <w:lang w:val="ro-RO"/>
        </w:rPr>
        <w:t>apelor</w:t>
      </w:r>
      <w:r w:rsidR="00E03DAC" w:rsidRPr="008325B1">
        <w:rPr>
          <w:rFonts w:ascii="Trebuchet MS" w:hAnsi="Trebuchet MS" w:cs="Arial"/>
          <w:bCs/>
          <w:szCs w:val="22"/>
          <w:lang w:val="ro-RO"/>
        </w:rPr>
        <w:t xml:space="preserve"> </w:t>
      </w:r>
      <w:r w:rsidR="00395952" w:rsidRPr="008325B1">
        <w:rPr>
          <w:rFonts w:ascii="Trebuchet MS" w:hAnsi="Trebuchet MS" w:cs="Arial"/>
          <w:bCs/>
          <w:szCs w:val="22"/>
          <w:lang w:val="ro-RO"/>
        </w:rPr>
        <w:t>reglementează</w:t>
      </w:r>
      <w:r w:rsidR="00E03DAC" w:rsidRPr="008325B1">
        <w:rPr>
          <w:rFonts w:ascii="Trebuchet MS" w:hAnsi="Trebuchet MS" w:cs="Arial"/>
          <w:bCs/>
          <w:szCs w:val="22"/>
          <w:lang w:val="ro-RO"/>
        </w:rPr>
        <w:t xml:space="preserve"> folosința </w:t>
      </w:r>
      <w:r w:rsidR="00395952" w:rsidRPr="008325B1">
        <w:rPr>
          <w:rFonts w:ascii="Trebuchet MS" w:hAnsi="Trebuchet MS" w:cs="Arial"/>
          <w:bCs/>
          <w:szCs w:val="22"/>
          <w:lang w:val="ro-RO"/>
        </w:rPr>
        <w:t>numai din punctul de vedere al gospodăririi</w:t>
      </w:r>
      <w:r w:rsidR="00E03DAC" w:rsidRPr="008325B1">
        <w:rPr>
          <w:rFonts w:ascii="Trebuchet MS" w:hAnsi="Trebuchet MS" w:cs="Arial"/>
          <w:bCs/>
          <w:szCs w:val="22"/>
          <w:lang w:val="ro-RO"/>
        </w:rPr>
        <w:t xml:space="preserve"> </w:t>
      </w:r>
      <w:r w:rsidR="00395952" w:rsidRPr="008325B1">
        <w:rPr>
          <w:rFonts w:ascii="Trebuchet MS" w:hAnsi="Trebuchet MS" w:cs="Arial"/>
          <w:bCs/>
          <w:szCs w:val="22"/>
          <w:lang w:val="ro-RO"/>
        </w:rPr>
        <w:t>apelor.</w:t>
      </w:r>
    </w:p>
    <w:p w14:paraId="431EFD31" w14:textId="30D169EA" w:rsidR="0077142C" w:rsidRPr="008325B1" w:rsidRDefault="003C4648" w:rsidP="008325B1">
      <w:pPr>
        <w:spacing w:after="0" w:line="276" w:lineRule="auto"/>
        <w:jc w:val="both"/>
        <w:rPr>
          <w:rFonts w:ascii="Trebuchet MS" w:hAnsi="Trebuchet MS" w:cs="Arial"/>
        </w:rPr>
      </w:pPr>
      <w:r w:rsidRPr="008325B1">
        <w:rPr>
          <w:rFonts w:ascii="Trebuchet MS" w:hAnsi="Trebuchet MS" w:cs="Arial"/>
          <w:i/>
        </w:rPr>
        <w:t xml:space="preserve">  </w:t>
      </w:r>
      <w:r w:rsidR="00395952" w:rsidRPr="008325B1">
        <w:rPr>
          <w:rFonts w:ascii="Trebuchet MS" w:hAnsi="Trebuchet MS" w:cs="Arial"/>
        </w:rPr>
        <w:t xml:space="preserve">Avizul de gospodărire a apelor </w:t>
      </w:r>
      <w:r w:rsidR="00E03DAC" w:rsidRPr="008325B1">
        <w:rPr>
          <w:rFonts w:ascii="Trebuchet MS" w:hAnsi="Trebuchet MS" w:cs="Arial"/>
        </w:rPr>
        <w:t>își</w:t>
      </w:r>
      <w:r w:rsidR="00395952" w:rsidRPr="008325B1">
        <w:rPr>
          <w:rFonts w:ascii="Trebuchet MS" w:hAnsi="Trebuchet MS" w:cs="Arial"/>
        </w:rPr>
        <w:t xml:space="preserve"> </w:t>
      </w:r>
      <w:r w:rsidR="00E03DAC" w:rsidRPr="008325B1">
        <w:rPr>
          <w:rFonts w:ascii="Trebuchet MS" w:hAnsi="Trebuchet MS" w:cs="Arial"/>
        </w:rPr>
        <w:t>menține</w:t>
      </w:r>
      <w:r w:rsidR="00395952" w:rsidRPr="008325B1">
        <w:rPr>
          <w:rFonts w:ascii="Trebuchet MS" w:hAnsi="Trebuchet MS" w:cs="Arial"/>
        </w:rPr>
        <w:t xml:space="preserve"> valabilitatea pe toată durata de realizare a lucrărilor, dacă </w:t>
      </w:r>
      <w:r w:rsidR="00E03DAC" w:rsidRPr="008325B1">
        <w:rPr>
          <w:rFonts w:ascii="Trebuchet MS" w:hAnsi="Trebuchet MS" w:cs="Arial"/>
        </w:rPr>
        <w:t>execuția</w:t>
      </w:r>
      <w:r w:rsidR="00395952" w:rsidRPr="008325B1">
        <w:rPr>
          <w:rFonts w:ascii="Trebuchet MS" w:hAnsi="Trebuchet MS" w:cs="Arial"/>
        </w:rPr>
        <w:t xml:space="preserve"> acestora a început la cel mult 24 de luni de la data emiterii acestuia </w:t>
      </w:r>
      <w:r w:rsidR="00E03DAC" w:rsidRPr="008325B1">
        <w:rPr>
          <w:rFonts w:ascii="Trebuchet MS" w:hAnsi="Trebuchet MS" w:cs="Arial"/>
        </w:rPr>
        <w:t>și</w:t>
      </w:r>
      <w:r w:rsidR="00395952" w:rsidRPr="008325B1">
        <w:rPr>
          <w:rFonts w:ascii="Trebuchet MS" w:hAnsi="Trebuchet MS" w:cs="Arial"/>
        </w:rPr>
        <w:t xml:space="preserve"> dacă au fost respectate prevederile înscrise în aviz , în caz contrar </w:t>
      </w:r>
      <w:r w:rsidR="00E03DAC" w:rsidRPr="008325B1">
        <w:rPr>
          <w:rFonts w:ascii="Trebuchet MS" w:hAnsi="Trebuchet MS" w:cs="Arial"/>
        </w:rPr>
        <w:t>își</w:t>
      </w:r>
      <w:r w:rsidR="00395952" w:rsidRPr="008325B1">
        <w:rPr>
          <w:rFonts w:ascii="Trebuchet MS" w:hAnsi="Trebuchet MS" w:cs="Arial"/>
        </w:rPr>
        <w:t xml:space="preserve"> pierde valabilitatea.</w:t>
      </w:r>
    </w:p>
    <w:p w14:paraId="323A44B0" w14:textId="236877D1" w:rsidR="00274D22" w:rsidRPr="008325B1" w:rsidRDefault="00274D22" w:rsidP="008325B1">
      <w:pPr>
        <w:shd w:val="clear" w:color="auto" w:fill="FFFFFF"/>
        <w:adjustRightInd w:val="0"/>
        <w:spacing w:after="0" w:line="276" w:lineRule="auto"/>
        <w:contextualSpacing/>
        <w:jc w:val="both"/>
        <w:rPr>
          <w:rFonts w:ascii="Trebuchet MS" w:hAnsi="Trebuchet MS"/>
          <w:i/>
        </w:rPr>
      </w:pPr>
      <w:r w:rsidRPr="008325B1">
        <w:rPr>
          <w:rFonts w:ascii="Trebuchet MS" w:hAnsi="Trebuchet MS"/>
          <w:i/>
        </w:rPr>
        <w:t>Condiții de realizare a proiectului conform</w:t>
      </w:r>
      <w:r w:rsidRPr="008325B1">
        <w:rPr>
          <w:rFonts w:ascii="Trebuchet MS" w:hAnsi="Trebuchet MS"/>
        </w:rPr>
        <w:t xml:space="preserve"> </w:t>
      </w:r>
      <w:r w:rsidRPr="008325B1">
        <w:rPr>
          <w:rFonts w:ascii="Trebuchet MS" w:hAnsi="Trebuchet MS"/>
          <w:i/>
        </w:rPr>
        <w:t>aviz nr.</w:t>
      </w:r>
      <w:r w:rsidRPr="008325B1">
        <w:rPr>
          <w:rFonts w:ascii="Trebuchet MS" w:hAnsi="Trebuchet MS"/>
        </w:rPr>
        <w:t xml:space="preserve"> </w:t>
      </w:r>
      <w:r w:rsidR="00327234" w:rsidRPr="008325B1">
        <w:rPr>
          <w:rFonts w:ascii="Trebuchet MS" w:hAnsi="Trebuchet MS"/>
        </w:rPr>
        <w:t>26/ST-SB/12</w:t>
      </w:r>
      <w:r w:rsidR="00135245" w:rsidRPr="008325B1">
        <w:rPr>
          <w:rFonts w:ascii="Trebuchet MS" w:hAnsi="Trebuchet MS"/>
        </w:rPr>
        <w:t>.</w:t>
      </w:r>
      <w:r w:rsidR="00327234" w:rsidRPr="008325B1">
        <w:rPr>
          <w:rFonts w:ascii="Trebuchet MS" w:hAnsi="Trebuchet MS"/>
        </w:rPr>
        <w:t>03</w:t>
      </w:r>
      <w:r w:rsidR="0075457F" w:rsidRPr="008325B1">
        <w:rPr>
          <w:rFonts w:ascii="Trebuchet MS" w:hAnsi="Trebuchet MS"/>
        </w:rPr>
        <w:t>.202</w:t>
      </w:r>
      <w:r w:rsidR="00327234" w:rsidRPr="008325B1">
        <w:rPr>
          <w:rFonts w:ascii="Trebuchet MS" w:hAnsi="Trebuchet MS"/>
        </w:rPr>
        <w:t>4</w:t>
      </w:r>
      <w:r w:rsidRPr="008325B1">
        <w:rPr>
          <w:rFonts w:ascii="Trebuchet MS" w:hAnsi="Trebuchet MS"/>
          <w:i/>
        </w:rPr>
        <w:t>,</w:t>
      </w:r>
      <w:r w:rsidRPr="008325B1">
        <w:rPr>
          <w:rFonts w:ascii="Trebuchet MS" w:hAnsi="Trebuchet MS"/>
        </w:rPr>
        <w:t xml:space="preserve"> </w:t>
      </w:r>
      <w:r w:rsidRPr="008325B1">
        <w:rPr>
          <w:rFonts w:ascii="Trebuchet MS" w:hAnsi="Trebuchet MS"/>
          <w:i/>
        </w:rPr>
        <w:t>emis de către Agenția Națională pentru Arii Naturale Protejate - serviciul teritorial Sibiu:</w:t>
      </w:r>
    </w:p>
    <w:p w14:paraId="0069D01C"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respectarea prevederilor OUG nr. 57/2007 privind regimul ariilor naturale protejate, conservarea habitatelor naturale, a florei și faunei sălbatice, aprobată prin Legea nr. 49/2011, precum și prevederile OUG nr. 195/2005 privind protecția mediului, aprobată prin Legea nr. 154/2006, cu modificările și completările ulterioare;</w:t>
      </w:r>
    </w:p>
    <w:p w14:paraId="7661702D"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respectarea prevederilor planului de management al siturilor Natura 2000 ROSAC ROSPA0098 Piemontul Făgăraș, precum și a măsurilor propuse în Memoriul de Prezentare;</w:t>
      </w:r>
    </w:p>
    <w:p w14:paraId="13195C6C"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se interzice orice formă de captare, reținere sau ucidere a indivizilor din speciile de interes conservativ;</w:t>
      </w:r>
    </w:p>
    <w:p w14:paraId="4EFB56A7"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 xml:space="preserve">deteriorarea și/sau distrugerea locurilor de reproducere ori de odihnă a păsărilor sălbatice este interzisă; </w:t>
      </w:r>
    </w:p>
    <w:p w14:paraId="1B382015"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se va restrânge la minim suprafața ocupată de organizarea de șantier;</w:t>
      </w:r>
    </w:p>
    <w:p w14:paraId="5333902F"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se interzice depozitarea materialelor de construcții și a pământului rezultat din lucrări, în apropierea cursurilor de apă;</w:t>
      </w:r>
    </w:p>
    <w:p w14:paraId="7C2F2AA5"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în scopul minimizării deranjului asupra speciilor de importanță comunitară, se interzice circulația autovehiculelor în afara drumurilor trasate pentru funcționarea șantierului;</w:t>
      </w:r>
    </w:p>
    <w:p w14:paraId="3883F866"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se vor folosi utilaje și echipamente care produc un nivel scăzut de noxe, zgomot și vibrații;</w:t>
      </w:r>
    </w:p>
    <w:p w14:paraId="39DD2FA8"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se vor evita staționarea nejustificată și prelungită a utilajelor, în zonă;</w:t>
      </w:r>
    </w:p>
    <w:p w14:paraId="757A0842"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se interzice efectuarea lucrărilor în timpul nopții;</w:t>
      </w:r>
    </w:p>
    <w:p w14:paraId="659BD013"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gestiunea deșeurilor se va realiza în conformitate cu prevederile HG nr. 856/2002, privind gestiunea deșeurilor și OUG nr. 92/2021, privind gestiunea deșeurilor;</w:t>
      </w:r>
    </w:p>
    <w:p w14:paraId="258A4BBC"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antreprenorul va delimita zona de lucru pentru a preveni distrugerea suprafețelor vegetale;</w:t>
      </w:r>
    </w:p>
    <w:p w14:paraId="4588352D"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t xml:space="preserve">suprafețele a căror strat vegetal a fost afectat de lucrări, vor fi </w:t>
      </w:r>
      <w:proofErr w:type="spellStart"/>
      <w:r w:rsidRPr="008325B1">
        <w:rPr>
          <w:rFonts w:ascii="Trebuchet MS" w:hAnsi="Trebuchet MS"/>
          <w:lang w:val="ro-RO"/>
        </w:rPr>
        <w:t>renaturate</w:t>
      </w:r>
      <w:proofErr w:type="spellEnd"/>
      <w:r w:rsidRPr="008325B1">
        <w:rPr>
          <w:rFonts w:ascii="Trebuchet MS" w:hAnsi="Trebuchet MS"/>
          <w:lang w:val="ro-RO"/>
        </w:rPr>
        <w:t xml:space="preserve"> adecvat și redate folosinței lor inițiale;</w:t>
      </w:r>
    </w:p>
    <w:p w14:paraId="156CDCF0" w14:textId="77777777" w:rsidR="00274D22" w:rsidRPr="008325B1" w:rsidRDefault="00274D22" w:rsidP="008325B1">
      <w:pPr>
        <w:pStyle w:val="Listparagraf"/>
        <w:numPr>
          <w:ilvl w:val="0"/>
          <w:numId w:val="7"/>
        </w:numPr>
        <w:shd w:val="clear" w:color="auto" w:fill="FFFFFF"/>
        <w:adjustRightInd w:val="0"/>
        <w:spacing w:after="0"/>
        <w:ind w:left="284" w:hanging="284"/>
        <w:jc w:val="both"/>
        <w:rPr>
          <w:rFonts w:ascii="Trebuchet MS" w:hAnsi="Trebuchet MS"/>
          <w:lang w:val="ro-RO"/>
        </w:rPr>
      </w:pPr>
      <w:r w:rsidRPr="008325B1">
        <w:rPr>
          <w:rFonts w:ascii="Trebuchet MS" w:hAnsi="Trebuchet MS"/>
          <w:lang w:val="ro-RO"/>
        </w:rPr>
        <w:lastRenderedPageBreak/>
        <w:t xml:space="preserve">titularul are obligația ca în cazul producerii accidentelor de orice fel să notifice Agenția Națională pentru Arii Naturale Protejate în termen de maxim 24 ore și să întreprindă toate măsurile necesare pentru eliminarea cauzelor și limitarea consecințelor negative. </w:t>
      </w:r>
    </w:p>
    <w:p w14:paraId="0C6491A6" w14:textId="77777777" w:rsidR="00274D22" w:rsidRPr="008325B1" w:rsidRDefault="00274D22" w:rsidP="008325B1">
      <w:pPr>
        <w:shd w:val="clear" w:color="auto" w:fill="FFFFFF"/>
        <w:adjustRightInd w:val="0"/>
        <w:spacing w:after="0" w:line="276" w:lineRule="auto"/>
        <w:ind w:left="284" w:hanging="284"/>
        <w:contextualSpacing/>
        <w:jc w:val="both"/>
        <w:rPr>
          <w:rFonts w:ascii="Times New Roman" w:hAnsi="Times New Roman"/>
          <w:color w:val="FF0000"/>
          <w:sz w:val="28"/>
          <w:szCs w:val="28"/>
        </w:rPr>
      </w:pPr>
    </w:p>
    <w:p w14:paraId="09343219" w14:textId="77777777" w:rsidR="00274D22" w:rsidRPr="008325B1" w:rsidRDefault="00274D22" w:rsidP="008325B1">
      <w:pPr>
        <w:spacing w:after="0" w:line="276" w:lineRule="auto"/>
        <w:jc w:val="both"/>
        <w:rPr>
          <w:rFonts w:ascii="Trebuchet MS" w:hAnsi="Trebuchet MS"/>
        </w:rPr>
      </w:pPr>
      <w:r w:rsidRPr="008325B1">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8325B1">
        <w:rPr>
          <w:rFonts w:ascii="Trebuchet MS" w:hAnsi="Trebuchet MS"/>
        </w:rPr>
        <w:t xml:space="preserve"> </w:t>
      </w:r>
      <w:r w:rsidRPr="008325B1">
        <w:rPr>
          <w:rFonts w:ascii="Trebuchet MS" w:hAnsi="Trebuchet MS"/>
          <w:b/>
        </w:rPr>
        <w:t>emitentul actului de reglementare.</w:t>
      </w:r>
      <w:r w:rsidRPr="008325B1">
        <w:rPr>
          <w:rFonts w:ascii="Trebuchet MS" w:hAnsi="Trebuchet MS"/>
        </w:rPr>
        <w:t xml:space="preserve"> </w:t>
      </w:r>
    </w:p>
    <w:p w14:paraId="3272A3AD" w14:textId="77777777" w:rsidR="00274D22" w:rsidRPr="008325B1" w:rsidRDefault="00274D22" w:rsidP="008325B1">
      <w:pPr>
        <w:spacing w:after="0" w:line="276" w:lineRule="auto"/>
        <w:jc w:val="both"/>
        <w:rPr>
          <w:rFonts w:ascii="Times New Roman" w:hAnsi="Times New Roman"/>
          <w:color w:val="FF0000"/>
          <w:sz w:val="28"/>
          <w:szCs w:val="28"/>
        </w:rPr>
      </w:pPr>
    </w:p>
    <w:p w14:paraId="153957C4" w14:textId="7DDDD578" w:rsidR="00274D22" w:rsidRPr="008325B1" w:rsidRDefault="00274D22" w:rsidP="008325B1">
      <w:pPr>
        <w:spacing w:after="0" w:line="276" w:lineRule="auto"/>
        <w:jc w:val="both"/>
        <w:rPr>
          <w:rFonts w:ascii="Trebuchet MS" w:hAnsi="Trebuchet MS"/>
        </w:rPr>
      </w:pPr>
      <w:r w:rsidRPr="008325B1">
        <w:rPr>
          <w:rFonts w:ascii="Trebuchet MS" w:hAnsi="Trebuchet MS"/>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8325B1">
        <w:rPr>
          <w:rFonts w:ascii="Trebuchet MS" w:hAnsi="Trebuchet MS"/>
        </w:rPr>
        <w:t>şi</w:t>
      </w:r>
      <w:proofErr w:type="spellEnd"/>
      <w:r w:rsidRPr="008325B1">
        <w:rPr>
          <w:rFonts w:ascii="Trebuchet MS" w:hAnsi="Trebuchet MS"/>
        </w:rPr>
        <w:t xml:space="preserve"> completările ulterioare.</w:t>
      </w:r>
    </w:p>
    <w:p w14:paraId="23F39480" w14:textId="2010430E" w:rsidR="00274D22" w:rsidRPr="008325B1" w:rsidRDefault="00274D22" w:rsidP="008325B1">
      <w:pPr>
        <w:spacing w:after="0" w:line="276" w:lineRule="auto"/>
        <w:jc w:val="both"/>
        <w:rPr>
          <w:rFonts w:ascii="Trebuchet MS" w:hAnsi="Trebuchet MS"/>
        </w:rPr>
      </w:pPr>
      <w:r w:rsidRPr="008325B1">
        <w:rPr>
          <w:rFonts w:ascii="Trebuchet MS" w:hAnsi="Trebuchet MS"/>
        </w:rPr>
        <w:t xml:space="preserve">Se poate adresa instanței de contencios administrativ competente </w:t>
      </w:r>
      <w:proofErr w:type="spellStart"/>
      <w:r w:rsidRPr="008325B1">
        <w:rPr>
          <w:rFonts w:ascii="Trebuchet MS" w:hAnsi="Trebuchet MS"/>
        </w:rPr>
        <w:t>şi</w:t>
      </w:r>
      <w:proofErr w:type="spellEnd"/>
      <w:r w:rsidRPr="008325B1">
        <w:rPr>
          <w:rFonts w:ascii="Trebuchet MS" w:hAnsi="Trebuchet MS"/>
        </w:rPr>
        <w:t xml:space="preserve"> orice organizație neguvernamentală care îndeplinește condițiile prevăzute la art. 2 din Legea nr. 292/2018. privind evaluarea impactului anumitor proiecte publice </w:t>
      </w:r>
      <w:proofErr w:type="spellStart"/>
      <w:r w:rsidRPr="008325B1">
        <w:rPr>
          <w:rFonts w:ascii="Trebuchet MS" w:hAnsi="Trebuchet MS"/>
        </w:rPr>
        <w:t>şi</w:t>
      </w:r>
      <w:proofErr w:type="spellEnd"/>
      <w:r w:rsidRPr="008325B1">
        <w:rPr>
          <w:rFonts w:ascii="Trebuchet MS" w:hAnsi="Trebuchet MS"/>
        </w:rPr>
        <w:t xml:space="preserve"> private asupra mediului, considerându-se că acestea sunt vătămate într-un drept al lor sau într-un interes legitim. </w:t>
      </w:r>
    </w:p>
    <w:p w14:paraId="5294BD81" w14:textId="77777777" w:rsidR="00274D22" w:rsidRPr="008325B1" w:rsidRDefault="00274D22" w:rsidP="008325B1">
      <w:pPr>
        <w:spacing w:after="0" w:line="276" w:lineRule="auto"/>
        <w:jc w:val="both"/>
        <w:rPr>
          <w:rFonts w:ascii="Trebuchet MS" w:hAnsi="Trebuchet MS"/>
        </w:rPr>
      </w:pPr>
      <w:r w:rsidRPr="008325B1">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F36D0E3" w14:textId="77777777" w:rsidR="00274D22" w:rsidRPr="008325B1" w:rsidRDefault="00274D22" w:rsidP="008325B1">
      <w:pPr>
        <w:spacing w:after="0" w:line="276" w:lineRule="auto"/>
        <w:jc w:val="both"/>
        <w:rPr>
          <w:rFonts w:ascii="Times New Roman" w:hAnsi="Times New Roman"/>
          <w:color w:val="FF0000"/>
          <w:sz w:val="28"/>
          <w:szCs w:val="28"/>
        </w:rPr>
      </w:pPr>
    </w:p>
    <w:p w14:paraId="25682927" w14:textId="092F309C" w:rsidR="00274D22" w:rsidRPr="008325B1" w:rsidRDefault="00274D22" w:rsidP="008325B1">
      <w:pPr>
        <w:spacing w:after="0" w:line="276" w:lineRule="auto"/>
        <w:jc w:val="both"/>
        <w:rPr>
          <w:rFonts w:ascii="Trebuchet MS" w:hAnsi="Trebuchet MS"/>
        </w:rPr>
      </w:pPr>
      <w:r w:rsidRPr="008325B1">
        <w:rPr>
          <w:rFonts w:ascii="Trebuchet MS" w:hAnsi="Trebuchet MS"/>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12374613" w14:textId="63D6957A" w:rsidR="00274D22" w:rsidRPr="008325B1" w:rsidRDefault="00274D22" w:rsidP="008325B1">
      <w:pPr>
        <w:spacing w:after="0" w:line="276" w:lineRule="auto"/>
        <w:jc w:val="both"/>
        <w:rPr>
          <w:rFonts w:ascii="Trebuchet MS" w:hAnsi="Trebuchet MS"/>
        </w:rPr>
      </w:pPr>
      <w:r w:rsidRPr="008325B1">
        <w:rPr>
          <w:rFonts w:ascii="Trebuchet MS" w:hAnsi="Trebuchet MS"/>
        </w:rPr>
        <w:t xml:space="preserve">Autoritatea publică emitentă are obligația de a răspunde la plângerea prealabilă prevăzută la art. 22 alin. (1) în termen de 30 de zile de la data înregistrării acesteia la acea autoritate. </w:t>
      </w:r>
    </w:p>
    <w:p w14:paraId="6D880E28" w14:textId="77777777" w:rsidR="00274D22" w:rsidRPr="008325B1" w:rsidRDefault="00274D22" w:rsidP="008325B1">
      <w:pPr>
        <w:spacing w:after="0" w:line="276" w:lineRule="auto"/>
        <w:jc w:val="both"/>
        <w:rPr>
          <w:rFonts w:ascii="Trebuchet MS" w:hAnsi="Trebuchet MS"/>
        </w:rPr>
      </w:pPr>
      <w:r w:rsidRPr="008325B1">
        <w:rPr>
          <w:rFonts w:ascii="Trebuchet MS" w:hAnsi="Trebuchet MS"/>
        </w:rPr>
        <w:t xml:space="preserve">Procedura de soluționare a plângerii prealabile prevăzută la art. 22 alin. (1) este gratuită și trebuie să fie echitabilă, rapidă și corectă. </w:t>
      </w:r>
    </w:p>
    <w:p w14:paraId="17940AC5" w14:textId="77777777" w:rsidR="00274D22" w:rsidRPr="008325B1" w:rsidRDefault="00274D22" w:rsidP="008325B1">
      <w:pPr>
        <w:spacing w:after="0" w:line="276" w:lineRule="auto"/>
        <w:jc w:val="both"/>
        <w:rPr>
          <w:rFonts w:ascii="Trebuchet MS" w:hAnsi="Trebuchet MS"/>
        </w:rPr>
      </w:pPr>
    </w:p>
    <w:p w14:paraId="256DF352" w14:textId="77777777" w:rsidR="00274D22" w:rsidRPr="008325B1" w:rsidRDefault="00274D22" w:rsidP="008325B1">
      <w:pPr>
        <w:autoSpaceDE w:val="0"/>
        <w:autoSpaceDN w:val="0"/>
        <w:adjustRightInd w:val="0"/>
        <w:spacing w:after="0" w:line="276" w:lineRule="auto"/>
        <w:jc w:val="both"/>
        <w:rPr>
          <w:rFonts w:ascii="Trebuchet MS" w:hAnsi="Trebuchet MS"/>
        </w:rPr>
      </w:pPr>
      <w:r w:rsidRPr="008325B1">
        <w:rPr>
          <w:rFonts w:ascii="Trebuchet MS" w:hAnsi="Trebuchet MS"/>
        </w:rPr>
        <w:t xml:space="preserve">Conform art. 43 alin (3) și (4) din Legea nr. 292/2018 </w:t>
      </w:r>
      <w:r w:rsidRPr="008325B1">
        <w:rPr>
          <w:rFonts w:ascii="Trebuchet MS" w:hAnsi="Trebuchet MS"/>
          <w:shd w:val="clear" w:color="auto" w:fill="F9F9F9"/>
        </w:rPr>
        <w:t>privind evaluarea impactului anumitor proiecte publice și private asupra mediului</w:t>
      </w:r>
      <w:r w:rsidRPr="008325B1">
        <w:rPr>
          <w:rFonts w:ascii="Trebuchet MS" w:hAnsi="Trebuchet MS"/>
        </w:rPr>
        <w:t xml:space="preserve">,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   </w:t>
      </w:r>
    </w:p>
    <w:p w14:paraId="061C5CC5" w14:textId="77777777" w:rsidR="00274D22" w:rsidRPr="008325B1" w:rsidRDefault="00274D22" w:rsidP="008325B1">
      <w:pPr>
        <w:spacing w:after="0" w:line="276" w:lineRule="auto"/>
        <w:jc w:val="both"/>
        <w:rPr>
          <w:rFonts w:ascii="Times New Roman" w:hAnsi="Times New Roman"/>
          <w:b/>
          <w:color w:val="FF0000"/>
          <w:sz w:val="28"/>
          <w:szCs w:val="28"/>
        </w:rPr>
      </w:pPr>
    </w:p>
    <w:p w14:paraId="091FAC17" w14:textId="77777777" w:rsidR="00274D22" w:rsidRPr="008325B1" w:rsidRDefault="00274D22" w:rsidP="008325B1">
      <w:pPr>
        <w:spacing w:after="0" w:line="276" w:lineRule="auto"/>
        <w:jc w:val="both"/>
        <w:rPr>
          <w:rFonts w:ascii="Trebuchet MS" w:hAnsi="Trebuchet MS"/>
          <w:b/>
        </w:rPr>
      </w:pPr>
      <w:r w:rsidRPr="008325B1">
        <w:rPr>
          <w:rFonts w:ascii="Trebuchet MS" w:hAnsi="Trebuchet MS"/>
          <w:b/>
        </w:rPr>
        <w:t xml:space="preserve">Prezenta decizie poate fi contestată în conformitate cu prevederile Legii nr. 292/2018 privind evaluarea impactului anumitor proiecte publice și private asupra mediului </w:t>
      </w:r>
      <w:proofErr w:type="spellStart"/>
      <w:r w:rsidRPr="008325B1">
        <w:rPr>
          <w:rFonts w:ascii="Trebuchet MS" w:hAnsi="Trebuchet MS"/>
          <w:b/>
        </w:rPr>
        <w:t>şi</w:t>
      </w:r>
      <w:proofErr w:type="spellEnd"/>
      <w:r w:rsidRPr="008325B1">
        <w:rPr>
          <w:rFonts w:ascii="Trebuchet MS" w:hAnsi="Trebuchet MS"/>
          <w:b/>
        </w:rPr>
        <w:t xml:space="preserve"> ale Legii nr. 554/2004, cu modificările și completările ulterioare. </w:t>
      </w:r>
    </w:p>
    <w:p w14:paraId="1F199C83" w14:textId="77777777" w:rsidR="00274D22" w:rsidRPr="008325B1" w:rsidRDefault="00274D22" w:rsidP="008325B1">
      <w:pPr>
        <w:spacing w:after="0" w:line="276" w:lineRule="auto"/>
        <w:jc w:val="both"/>
        <w:rPr>
          <w:rStyle w:val="Robust"/>
          <w:rFonts w:ascii="Times New Roman" w:hAnsi="Times New Roman"/>
          <w:sz w:val="28"/>
          <w:szCs w:val="28"/>
        </w:rPr>
      </w:pPr>
    </w:p>
    <w:p w14:paraId="3496233C" w14:textId="327BAB19" w:rsidR="00274D22" w:rsidRPr="008325B1" w:rsidRDefault="00274D22" w:rsidP="008325B1">
      <w:pPr>
        <w:spacing w:after="0" w:line="276" w:lineRule="auto"/>
        <w:jc w:val="both"/>
        <w:rPr>
          <w:rFonts w:ascii="Trebuchet MS" w:hAnsi="Trebuchet MS"/>
          <w:b/>
          <w:bCs/>
          <w:color w:val="FF0000"/>
        </w:rPr>
      </w:pPr>
      <w:r w:rsidRPr="008325B1">
        <w:rPr>
          <w:rFonts w:ascii="Trebuchet MS" w:hAnsi="Trebuchet MS"/>
          <w:b/>
          <w:bCs/>
        </w:rPr>
        <w:lastRenderedPageBreak/>
        <w:t xml:space="preserve">Prezenta decizie a fost emisă în 3 (trei) exemplare, fiecare exemplar având un număr de </w:t>
      </w:r>
      <w:r w:rsidR="008325B1">
        <w:rPr>
          <w:rFonts w:ascii="Trebuchet MS" w:hAnsi="Trebuchet MS"/>
          <w:b/>
          <w:bCs/>
          <w:color w:val="FF0000"/>
        </w:rPr>
        <w:t>10 (zece</w:t>
      </w:r>
      <w:r w:rsidRPr="008325B1">
        <w:rPr>
          <w:rFonts w:ascii="Trebuchet MS" w:hAnsi="Trebuchet MS"/>
          <w:b/>
          <w:bCs/>
          <w:color w:val="FF0000"/>
        </w:rPr>
        <w:t xml:space="preserve">) </w:t>
      </w:r>
      <w:r w:rsidRPr="008325B1">
        <w:rPr>
          <w:rFonts w:ascii="Trebuchet MS" w:hAnsi="Trebuchet MS"/>
          <w:b/>
          <w:bCs/>
        </w:rPr>
        <w:t>pagini, semnate și ștampilate: 1 ex. pentru solicitant, 2 ex. se arhivează la A.P.M. Sibiu.</w:t>
      </w:r>
    </w:p>
    <w:p w14:paraId="7ED27FDF" w14:textId="77777777" w:rsidR="00274D22" w:rsidRPr="008325B1" w:rsidRDefault="00274D22" w:rsidP="008325B1">
      <w:pPr>
        <w:spacing w:after="0" w:line="276" w:lineRule="auto"/>
        <w:jc w:val="both"/>
        <w:rPr>
          <w:rFonts w:ascii="Times New Roman" w:hAnsi="Times New Roman"/>
          <w:b/>
          <w:color w:val="FF0000"/>
          <w:sz w:val="28"/>
          <w:szCs w:val="28"/>
        </w:rPr>
      </w:pPr>
    </w:p>
    <w:p w14:paraId="6C808E5D" w14:textId="77777777" w:rsidR="00274D22" w:rsidRPr="008325B1" w:rsidRDefault="00274D22" w:rsidP="008325B1">
      <w:pPr>
        <w:spacing w:after="0" w:line="276" w:lineRule="auto"/>
        <w:rPr>
          <w:rFonts w:ascii="Times New Roman" w:hAnsi="Times New Roman"/>
          <w:b/>
          <w:sz w:val="28"/>
          <w:szCs w:val="28"/>
        </w:rPr>
      </w:pPr>
    </w:p>
    <w:p w14:paraId="1AE26579" w14:textId="0FB24DDB" w:rsidR="00274D22" w:rsidRPr="008325B1" w:rsidRDefault="00274D22" w:rsidP="008325B1">
      <w:pPr>
        <w:tabs>
          <w:tab w:val="left" w:pos="709"/>
          <w:tab w:val="left" w:pos="851"/>
        </w:tabs>
        <w:spacing w:after="0" w:line="276" w:lineRule="auto"/>
        <w:jc w:val="center"/>
        <w:rPr>
          <w:rFonts w:ascii="Trebuchet MS" w:hAnsi="Trebuchet MS"/>
          <w:b/>
        </w:rPr>
      </w:pPr>
      <w:r w:rsidRPr="008325B1">
        <w:rPr>
          <w:rFonts w:ascii="Trebuchet MS" w:hAnsi="Trebuchet MS"/>
          <w:b/>
        </w:rPr>
        <w:t>DIRECTOR EXECUTIV,</w:t>
      </w:r>
    </w:p>
    <w:p w14:paraId="7A5B84C8" w14:textId="46618288" w:rsidR="00274D22" w:rsidRPr="00E52AF8" w:rsidRDefault="00274D22" w:rsidP="008325B1">
      <w:pPr>
        <w:spacing w:after="0" w:line="276" w:lineRule="auto"/>
        <w:jc w:val="center"/>
        <w:rPr>
          <w:rFonts w:ascii="Trebuchet MS" w:hAnsi="Trebuchet MS"/>
        </w:rPr>
      </w:pPr>
      <w:r w:rsidRPr="00E52AF8">
        <w:rPr>
          <w:rFonts w:ascii="Trebuchet MS" w:hAnsi="Trebuchet MS"/>
        </w:rPr>
        <w:t>Ciprian SIMULESCU</w:t>
      </w:r>
    </w:p>
    <w:p w14:paraId="2401E4D8" w14:textId="77777777" w:rsidR="00274D22" w:rsidRPr="008325B1" w:rsidRDefault="00274D22" w:rsidP="008325B1">
      <w:pPr>
        <w:spacing w:after="0" w:line="276" w:lineRule="auto"/>
        <w:rPr>
          <w:rFonts w:ascii="Trebuchet MS" w:hAnsi="Trebuchet MS"/>
          <w:b/>
        </w:rPr>
      </w:pPr>
    </w:p>
    <w:p w14:paraId="77B4F36E" w14:textId="77777777" w:rsidR="00274D22" w:rsidRPr="008325B1" w:rsidRDefault="00274D22" w:rsidP="008325B1">
      <w:pPr>
        <w:spacing w:after="0" w:line="276" w:lineRule="auto"/>
        <w:jc w:val="center"/>
        <w:rPr>
          <w:rFonts w:ascii="Trebuchet MS" w:hAnsi="Trebuchet MS"/>
          <w:b/>
        </w:rPr>
      </w:pPr>
      <w:bookmarkStart w:id="0" w:name="_GoBack"/>
      <w:bookmarkEnd w:id="0"/>
    </w:p>
    <w:p w14:paraId="73EBAF4E" w14:textId="77777777" w:rsidR="00274D22" w:rsidRPr="008325B1" w:rsidRDefault="00274D22" w:rsidP="008325B1">
      <w:pPr>
        <w:spacing w:after="0" w:line="276" w:lineRule="auto"/>
        <w:jc w:val="center"/>
        <w:rPr>
          <w:rFonts w:ascii="Trebuchet MS" w:hAnsi="Trebuchet MS"/>
          <w:b/>
        </w:rPr>
      </w:pPr>
    </w:p>
    <w:p w14:paraId="33B1365A" w14:textId="1E7C54AD" w:rsidR="00274D22" w:rsidRPr="008325B1" w:rsidRDefault="00274D22" w:rsidP="008325B1">
      <w:pPr>
        <w:spacing w:after="0" w:line="276" w:lineRule="auto"/>
        <w:rPr>
          <w:rFonts w:ascii="Trebuchet MS" w:hAnsi="Trebuchet MS"/>
          <w:b/>
        </w:rPr>
      </w:pPr>
      <w:r w:rsidRPr="008325B1">
        <w:rPr>
          <w:rFonts w:ascii="Trebuchet MS" w:hAnsi="Trebuchet MS"/>
        </w:rPr>
        <w:t xml:space="preserve">     </w:t>
      </w:r>
      <w:r w:rsidRPr="008325B1">
        <w:rPr>
          <w:rFonts w:ascii="Trebuchet MS" w:hAnsi="Trebuchet MS"/>
          <w:b/>
        </w:rPr>
        <w:t xml:space="preserve"> ŞEF SERVICIU AVIZE, </w:t>
      </w:r>
      <w:r w:rsidRPr="008325B1">
        <w:rPr>
          <w:rFonts w:ascii="Trebuchet MS" w:hAnsi="Trebuchet MS"/>
          <w:b/>
        </w:rPr>
        <w:tab/>
      </w:r>
      <w:r w:rsidRPr="008325B1">
        <w:rPr>
          <w:rFonts w:ascii="Trebuchet MS" w:hAnsi="Trebuchet MS"/>
          <w:b/>
        </w:rPr>
        <w:tab/>
        <w:t xml:space="preserve">    </w:t>
      </w:r>
      <w:r w:rsidRPr="008325B1">
        <w:rPr>
          <w:rFonts w:ascii="Trebuchet MS" w:hAnsi="Trebuchet MS"/>
        </w:rPr>
        <w:t xml:space="preserve">                                                  </w:t>
      </w:r>
      <w:r w:rsidRPr="008325B1">
        <w:rPr>
          <w:rFonts w:ascii="Trebuchet MS" w:hAnsi="Trebuchet MS"/>
          <w:b/>
        </w:rPr>
        <w:t xml:space="preserve"> ȘEF SERVICIU CALITATEA</w:t>
      </w:r>
    </w:p>
    <w:p w14:paraId="307EEDA4" w14:textId="30A1F7A1" w:rsidR="00274D22" w:rsidRPr="008325B1" w:rsidRDefault="00274D22" w:rsidP="008325B1">
      <w:pPr>
        <w:spacing w:after="0" w:line="276" w:lineRule="auto"/>
        <w:rPr>
          <w:rFonts w:ascii="Trebuchet MS" w:hAnsi="Trebuchet MS"/>
          <w:b/>
        </w:rPr>
      </w:pPr>
      <w:r w:rsidRPr="008325B1">
        <w:rPr>
          <w:rFonts w:ascii="Trebuchet MS" w:hAnsi="Trebuchet MS"/>
          <w:b/>
        </w:rPr>
        <w:t xml:space="preserve">  ACORDURI, AUTORIZAŢII                                                                      FACTORILOR DE MEDIU</w:t>
      </w:r>
    </w:p>
    <w:p w14:paraId="106F8958" w14:textId="04E15DBA" w:rsidR="00274D22" w:rsidRPr="008325B1" w:rsidRDefault="00274D22" w:rsidP="008325B1">
      <w:pPr>
        <w:spacing w:after="0" w:line="276" w:lineRule="auto"/>
        <w:rPr>
          <w:rFonts w:ascii="Trebuchet MS" w:hAnsi="Trebuchet MS"/>
          <w:b/>
        </w:rPr>
      </w:pPr>
      <w:r w:rsidRPr="008325B1">
        <w:rPr>
          <w:rFonts w:ascii="Trebuchet MS" w:hAnsi="Trebuchet MS"/>
          <w:b/>
        </w:rPr>
        <w:t xml:space="preserve">       </w:t>
      </w:r>
      <w:r w:rsidRPr="00E52AF8">
        <w:rPr>
          <w:rFonts w:ascii="Trebuchet MS" w:hAnsi="Trebuchet MS"/>
        </w:rPr>
        <w:t>Ruxanda FLORIAN</w:t>
      </w:r>
      <w:r w:rsidRPr="008325B1">
        <w:rPr>
          <w:rFonts w:ascii="Trebuchet MS" w:hAnsi="Trebuchet MS"/>
          <w:b/>
        </w:rPr>
        <w:tab/>
      </w:r>
      <w:r w:rsidRPr="008325B1">
        <w:rPr>
          <w:rFonts w:ascii="Trebuchet MS" w:hAnsi="Trebuchet MS"/>
          <w:b/>
        </w:rPr>
        <w:tab/>
        <w:t xml:space="preserve">                                                                </w:t>
      </w:r>
      <w:r w:rsidRPr="00E52AF8">
        <w:rPr>
          <w:rFonts w:ascii="Trebuchet MS" w:hAnsi="Trebuchet MS"/>
        </w:rPr>
        <w:t>Flaviu TOMUȚĂ</w:t>
      </w:r>
      <w:r w:rsidRPr="008325B1">
        <w:rPr>
          <w:rFonts w:ascii="Trebuchet MS" w:hAnsi="Trebuchet MS"/>
          <w:b/>
        </w:rPr>
        <w:t xml:space="preserve">  </w:t>
      </w:r>
    </w:p>
    <w:p w14:paraId="21F4A380" w14:textId="77777777" w:rsidR="00274D22" w:rsidRPr="008325B1" w:rsidRDefault="00274D22" w:rsidP="008325B1">
      <w:pPr>
        <w:spacing w:after="0" w:line="276" w:lineRule="auto"/>
        <w:rPr>
          <w:rFonts w:ascii="Trebuchet MS" w:hAnsi="Trebuchet MS"/>
          <w:b/>
        </w:rPr>
      </w:pPr>
    </w:p>
    <w:p w14:paraId="4131379F" w14:textId="77777777" w:rsidR="00274D22" w:rsidRPr="008325B1" w:rsidRDefault="00274D22" w:rsidP="008325B1">
      <w:pPr>
        <w:spacing w:after="0" w:line="276" w:lineRule="auto"/>
        <w:rPr>
          <w:rFonts w:ascii="Trebuchet MS" w:hAnsi="Trebuchet MS"/>
          <w:b/>
        </w:rPr>
      </w:pPr>
    </w:p>
    <w:p w14:paraId="182FAB9A" w14:textId="77777777" w:rsidR="00274D22" w:rsidRPr="008325B1" w:rsidRDefault="00274D22" w:rsidP="008325B1">
      <w:pPr>
        <w:spacing w:after="0" w:line="276" w:lineRule="auto"/>
        <w:rPr>
          <w:rFonts w:ascii="Trebuchet MS" w:hAnsi="Trebuchet MS"/>
          <w:b/>
        </w:rPr>
      </w:pPr>
      <w:r w:rsidRPr="008325B1">
        <w:rPr>
          <w:rFonts w:ascii="Trebuchet MS" w:hAnsi="Trebuchet MS"/>
          <w:b/>
        </w:rPr>
        <w:t xml:space="preserve">                                                             </w:t>
      </w:r>
      <w:r w:rsidRPr="008325B1">
        <w:rPr>
          <w:rFonts w:ascii="Trebuchet MS" w:hAnsi="Trebuchet MS"/>
          <w:b/>
        </w:rPr>
        <w:tab/>
      </w:r>
      <w:r w:rsidRPr="008325B1">
        <w:rPr>
          <w:rFonts w:ascii="Trebuchet MS" w:hAnsi="Trebuchet MS"/>
          <w:b/>
        </w:rPr>
        <w:tab/>
        <w:t xml:space="preserve">                   </w:t>
      </w:r>
    </w:p>
    <w:p w14:paraId="77D6E871" w14:textId="6D5A04AC" w:rsidR="00274D22" w:rsidRPr="008325B1" w:rsidRDefault="00274D22" w:rsidP="008325B1">
      <w:pPr>
        <w:spacing w:after="0" w:line="276" w:lineRule="auto"/>
        <w:rPr>
          <w:rFonts w:ascii="Trebuchet MS" w:hAnsi="Trebuchet MS"/>
          <w:b/>
        </w:rPr>
      </w:pPr>
      <w:r w:rsidRPr="008325B1">
        <w:rPr>
          <w:rFonts w:ascii="Trebuchet MS" w:hAnsi="Trebuchet MS"/>
          <w:b/>
        </w:rPr>
        <w:t xml:space="preserve">               ÎNTOCMIT</w:t>
      </w:r>
      <w:r w:rsidRPr="008325B1">
        <w:rPr>
          <w:rFonts w:ascii="Trebuchet MS" w:hAnsi="Trebuchet MS"/>
        </w:rPr>
        <w:t xml:space="preserve"> </w:t>
      </w:r>
      <w:r w:rsidRPr="008325B1">
        <w:rPr>
          <w:rFonts w:ascii="Trebuchet MS" w:hAnsi="Trebuchet MS"/>
        </w:rPr>
        <w:tab/>
        <w:t xml:space="preserve">                     </w:t>
      </w:r>
      <w:r w:rsidRPr="008325B1">
        <w:rPr>
          <w:rFonts w:ascii="Trebuchet MS" w:hAnsi="Trebuchet MS"/>
        </w:rPr>
        <w:tab/>
      </w:r>
      <w:r w:rsidRPr="008325B1">
        <w:rPr>
          <w:rFonts w:ascii="Trebuchet MS" w:hAnsi="Trebuchet MS"/>
        </w:rPr>
        <w:tab/>
      </w:r>
      <w:r w:rsidRPr="008325B1">
        <w:rPr>
          <w:rFonts w:ascii="Trebuchet MS" w:hAnsi="Trebuchet MS"/>
        </w:rPr>
        <w:tab/>
        <w:t xml:space="preserve">                                               </w:t>
      </w:r>
      <w:proofErr w:type="spellStart"/>
      <w:r w:rsidRPr="008325B1">
        <w:rPr>
          <w:rFonts w:ascii="Trebuchet MS" w:hAnsi="Trebuchet MS"/>
          <w:b/>
        </w:rPr>
        <w:t>ÎNTOCMIT</w:t>
      </w:r>
      <w:proofErr w:type="spellEnd"/>
    </w:p>
    <w:p w14:paraId="0AA02B6B" w14:textId="72297356" w:rsidR="00274D22" w:rsidRPr="008325B1" w:rsidRDefault="00274D22" w:rsidP="008325B1">
      <w:pPr>
        <w:spacing w:after="0" w:line="276" w:lineRule="auto"/>
        <w:rPr>
          <w:rFonts w:ascii="Trebuchet MS" w:hAnsi="Trebuchet MS"/>
          <w:b/>
        </w:rPr>
      </w:pPr>
      <w:r w:rsidRPr="008325B1">
        <w:rPr>
          <w:rFonts w:ascii="Trebuchet MS" w:hAnsi="Trebuchet MS"/>
          <w:b/>
        </w:rPr>
        <w:t xml:space="preserve"> </w:t>
      </w:r>
      <w:r w:rsidRPr="008325B1">
        <w:rPr>
          <w:rFonts w:ascii="Trebuchet MS" w:hAnsi="Trebuchet MS"/>
        </w:rPr>
        <w:t>Consilier</w:t>
      </w:r>
      <w:r w:rsidRPr="008325B1">
        <w:rPr>
          <w:rFonts w:ascii="Trebuchet MS" w:hAnsi="Trebuchet MS"/>
          <w:b/>
        </w:rPr>
        <w:t xml:space="preserve"> </w:t>
      </w:r>
      <w:r w:rsidRPr="00E52AF8">
        <w:rPr>
          <w:rFonts w:ascii="Trebuchet MS" w:hAnsi="Trebuchet MS"/>
        </w:rPr>
        <w:t>Cosmina NICOLESCU</w:t>
      </w:r>
      <w:r w:rsidRPr="008325B1">
        <w:rPr>
          <w:rFonts w:ascii="Trebuchet MS" w:hAnsi="Trebuchet MS"/>
          <w:b/>
        </w:rPr>
        <w:tab/>
      </w:r>
      <w:r w:rsidRPr="008325B1">
        <w:rPr>
          <w:rFonts w:ascii="Trebuchet MS" w:hAnsi="Trebuchet MS"/>
          <w:b/>
        </w:rPr>
        <w:tab/>
      </w:r>
      <w:r w:rsidRPr="008325B1">
        <w:rPr>
          <w:rFonts w:ascii="Trebuchet MS" w:hAnsi="Trebuchet MS"/>
          <w:b/>
        </w:rPr>
        <w:tab/>
        <w:t xml:space="preserve">    </w:t>
      </w:r>
      <w:r w:rsidR="00E52AF8">
        <w:rPr>
          <w:rFonts w:ascii="Trebuchet MS" w:hAnsi="Trebuchet MS"/>
          <w:b/>
        </w:rPr>
        <w:t xml:space="preserve">                          </w:t>
      </w:r>
      <w:r w:rsidRPr="008325B1">
        <w:rPr>
          <w:rFonts w:ascii="Trebuchet MS" w:hAnsi="Trebuchet MS"/>
        </w:rPr>
        <w:t>Consilier</w:t>
      </w:r>
      <w:r w:rsidRPr="008325B1">
        <w:rPr>
          <w:rFonts w:ascii="Trebuchet MS" w:hAnsi="Trebuchet MS"/>
          <w:b/>
        </w:rPr>
        <w:t xml:space="preserve"> </w:t>
      </w:r>
      <w:r w:rsidR="00E52AF8" w:rsidRPr="00CE52E7">
        <w:rPr>
          <w:rFonts w:ascii="Trebuchet MS" w:eastAsia="Calibri" w:hAnsi="Trebuchet MS" w:cs="Times New Roman"/>
        </w:rPr>
        <w:t>Gabriela CĂPĂȚÎNĂ</w:t>
      </w:r>
    </w:p>
    <w:p w14:paraId="3DAE5ECB" w14:textId="77777777" w:rsidR="00274D22" w:rsidRPr="008325B1" w:rsidRDefault="00274D22" w:rsidP="008325B1">
      <w:pPr>
        <w:suppressAutoHyphens/>
        <w:spacing w:after="0" w:line="276" w:lineRule="auto"/>
        <w:jc w:val="center"/>
        <w:rPr>
          <w:rFonts w:ascii="Trebuchet MS" w:hAnsi="Trebuchet MS"/>
          <w:b/>
          <w:color w:val="FF0000"/>
        </w:rPr>
      </w:pPr>
      <w:r w:rsidRPr="008325B1">
        <w:rPr>
          <w:rFonts w:ascii="Trebuchet MS" w:hAnsi="Trebuchet MS"/>
          <w:b/>
          <w:color w:val="FF0000"/>
        </w:rPr>
        <w:t xml:space="preserve"> </w:t>
      </w:r>
      <w:r w:rsidRPr="008325B1">
        <w:rPr>
          <w:rFonts w:ascii="Trebuchet MS" w:eastAsia="Times New Roman" w:hAnsi="Trebuchet MS"/>
          <w:b/>
          <w:color w:val="FF0000"/>
        </w:rPr>
        <w:t xml:space="preserve"> </w:t>
      </w:r>
    </w:p>
    <w:p w14:paraId="257B62B5" w14:textId="77777777" w:rsidR="000C0EF4" w:rsidRPr="008325B1" w:rsidRDefault="000C0EF4" w:rsidP="008325B1">
      <w:pPr>
        <w:spacing w:after="0" w:line="276" w:lineRule="auto"/>
        <w:rPr>
          <w:rFonts w:ascii="Trebuchet MS" w:hAnsi="Trebuchet MS" w:cs="Times New Roman"/>
          <w:color w:val="FF0000"/>
        </w:rPr>
      </w:pPr>
    </w:p>
    <w:sectPr w:rsidR="000C0EF4" w:rsidRPr="008325B1" w:rsidSect="00A906B5">
      <w:headerReference w:type="default" r:id="rId9"/>
      <w:footerReference w:type="default" r:id="rId10"/>
      <w:headerReference w:type="first" r:id="rId11"/>
      <w:footerReference w:type="first" r:id="rId12"/>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63F5" w14:textId="77777777" w:rsidR="005156B3" w:rsidRDefault="005156B3" w:rsidP="00143ACD">
      <w:pPr>
        <w:spacing w:after="0" w:line="240" w:lineRule="auto"/>
      </w:pPr>
      <w:r>
        <w:separator/>
      </w:r>
    </w:p>
  </w:endnote>
  <w:endnote w:type="continuationSeparator" w:id="0">
    <w:p w14:paraId="613767AF" w14:textId="77777777" w:rsidR="005156B3" w:rsidRDefault="005156B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Helvetic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B013E63"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52AF8">
              <w:rPr>
                <w:rFonts w:ascii="Trebuchet MS" w:hAnsi="Trebuchet MS"/>
                <w:b/>
                <w:bCs/>
                <w:noProof/>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52AF8">
              <w:rPr>
                <w:rFonts w:ascii="Trebuchet MS" w:hAnsi="Trebuchet MS"/>
                <w:b/>
                <w:bCs/>
                <w:noProof/>
                <w:sz w:val="16"/>
                <w:szCs w:val="16"/>
              </w:rPr>
              <w:t>10</w:t>
            </w:r>
            <w:r w:rsidRPr="00FE758C">
              <w:rPr>
                <w:rFonts w:ascii="Trebuchet MS" w:hAnsi="Trebuchet MS"/>
                <w:b/>
                <w:bCs/>
                <w:sz w:val="16"/>
                <w:szCs w:val="16"/>
              </w:rPr>
              <w:fldChar w:fldCharType="end"/>
            </w:r>
          </w:p>
          <w:p w14:paraId="504D021B" w14:textId="77777777" w:rsidR="00737909" w:rsidRPr="001B47C8" w:rsidRDefault="00737909" w:rsidP="00737909">
            <w:pPr>
              <w:pStyle w:val="Footer1"/>
              <w:ind w:left="284"/>
              <w:rPr>
                <w:sz w:val="16"/>
                <w:szCs w:val="16"/>
              </w:rPr>
            </w:pPr>
            <w:r>
              <w:rPr>
                <w:sz w:val="16"/>
                <w:szCs w:val="16"/>
              </w:rPr>
              <w:t>str. Hipodromului, nr. 2A, Sibiu, Cod poștal 550360</w:t>
            </w:r>
          </w:p>
          <w:p w14:paraId="3556AFC2" w14:textId="77777777" w:rsidR="00737909" w:rsidRPr="001B47C8" w:rsidRDefault="00737909" w:rsidP="00737909">
            <w:pPr>
              <w:pStyle w:val="Footer1"/>
              <w:ind w:left="284"/>
              <w:rPr>
                <w:sz w:val="16"/>
                <w:szCs w:val="16"/>
              </w:rPr>
            </w:pPr>
            <w:r>
              <w:rPr>
                <w:sz w:val="16"/>
                <w:szCs w:val="16"/>
              </w:rPr>
              <w:t>Tel.: +4 0269.422653</w:t>
            </w:r>
          </w:p>
          <w:p w14:paraId="59A1792C" w14:textId="77777777" w:rsidR="00737909" w:rsidRPr="001B47C8" w:rsidRDefault="00737909" w:rsidP="00737909">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22B262B4" w14:textId="77777777" w:rsidR="00737909" w:rsidRPr="00E84F3C" w:rsidRDefault="00737909" w:rsidP="00737909">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sz w:val="16"/>
                  <w:szCs w:val="16"/>
                </w:rPr>
                <w:t>http://apmsb.anpm.ro</w:t>
              </w:r>
            </w:hyperlink>
          </w:p>
          <w:p w14:paraId="4410F7E4" w14:textId="4A022B89" w:rsidR="0090061B" w:rsidRPr="00D62259" w:rsidRDefault="005156B3"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4557572"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325B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325B1">
              <w:rPr>
                <w:rFonts w:ascii="Trebuchet MS" w:hAnsi="Trebuchet MS"/>
                <w:b/>
                <w:bCs/>
                <w:noProof/>
                <w:sz w:val="16"/>
                <w:szCs w:val="16"/>
              </w:rPr>
              <w:t>10</w:t>
            </w:r>
            <w:r w:rsidRPr="00FE758C">
              <w:rPr>
                <w:rFonts w:ascii="Trebuchet MS" w:hAnsi="Trebuchet MS"/>
                <w:b/>
                <w:bCs/>
                <w:sz w:val="16"/>
                <w:szCs w:val="16"/>
              </w:rPr>
              <w:fldChar w:fldCharType="end"/>
            </w:r>
          </w:p>
        </w:sdtContent>
      </w:sdt>
    </w:sdtContent>
  </w:sdt>
  <w:p w14:paraId="3F913A47" w14:textId="52AEE7B3" w:rsidR="00D62259" w:rsidRPr="001B47C8" w:rsidRDefault="00737909"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 Hipodromului, nr. 2A, Sibiu, Cod poștal 550360</w:t>
    </w:r>
  </w:p>
  <w:p w14:paraId="4175824C" w14:textId="6B80A6FC" w:rsidR="00D62259" w:rsidRPr="001B47C8" w:rsidRDefault="00737909" w:rsidP="00F1090C">
    <w:pPr>
      <w:pStyle w:val="Footer1"/>
      <w:ind w:left="284"/>
      <w:rPr>
        <w:sz w:val="16"/>
        <w:szCs w:val="16"/>
      </w:rPr>
    </w:pPr>
    <w:r>
      <w:rPr>
        <w:sz w:val="16"/>
        <w:szCs w:val="16"/>
      </w:rPr>
      <w:t>Tel.: +4 0269.422653</w:t>
    </w:r>
  </w:p>
  <w:p w14:paraId="5414628B" w14:textId="3FD9CD79" w:rsidR="00D62259" w:rsidRPr="001B47C8" w:rsidRDefault="00D62259" w:rsidP="00F1090C">
    <w:pPr>
      <w:pStyle w:val="Footer1"/>
      <w:ind w:left="284"/>
      <w:rPr>
        <w:sz w:val="16"/>
        <w:szCs w:val="16"/>
      </w:rPr>
    </w:pPr>
    <w:r w:rsidRPr="001B47C8">
      <w:rPr>
        <w:sz w:val="16"/>
        <w:szCs w:val="16"/>
      </w:rPr>
      <w:t xml:space="preserve">e-mail: </w:t>
    </w:r>
    <w:r w:rsidR="00737909">
      <w:rPr>
        <w:rStyle w:val="Hyperlink"/>
        <w:color w:val="auto"/>
        <w:sz w:val="16"/>
        <w:szCs w:val="16"/>
        <w:u w:val="none"/>
      </w:rPr>
      <w:t>office@apmsb</w:t>
    </w:r>
    <w:r w:rsidR="00FE758C" w:rsidRPr="00FE758C">
      <w:rPr>
        <w:rStyle w:val="Hyperlink"/>
        <w:color w:val="auto"/>
        <w:sz w:val="16"/>
        <w:szCs w:val="16"/>
        <w:u w:val="none"/>
      </w:rPr>
      <w:t>.anpm.ro</w:t>
    </w:r>
  </w:p>
  <w:p w14:paraId="051FD53C" w14:textId="43670412" w:rsidR="001B47C8" w:rsidRPr="00E84F3C" w:rsidRDefault="00D62259" w:rsidP="00F1090C">
    <w:pPr>
      <w:pStyle w:val="Subsol"/>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sidR="00737909">
      <w:rPr>
        <w:rFonts w:ascii="Trebuchet MS" w:hAnsi="Trebuchet MS"/>
        <w:sz w:val="16"/>
        <w:szCs w:val="16"/>
      </w:rPr>
      <w:fldChar w:fldCharType="begin"/>
    </w:r>
    <w:r w:rsidR="00737909">
      <w:rPr>
        <w:rFonts w:ascii="Trebuchet MS" w:hAnsi="Trebuchet MS"/>
        <w:sz w:val="16"/>
        <w:szCs w:val="16"/>
      </w:rPr>
      <w:instrText xml:space="preserve"> HYPERLINK "</w:instrText>
    </w:r>
    <w:r w:rsidR="00737909" w:rsidRPr="00737909">
      <w:rPr>
        <w:rFonts w:ascii="Trebuchet MS" w:hAnsi="Trebuchet MS"/>
        <w:sz w:val="16"/>
        <w:szCs w:val="16"/>
      </w:rPr>
      <w:instrText>http://apmsb.anpm.ro</w:instrText>
    </w:r>
    <w:r w:rsidR="00737909">
      <w:rPr>
        <w:rFonts w:ascii="Trebuchet MS" w:hAnsi="Trebuchet MS"/>
        <w:sz w:val="16"/>
        <w:szCs w:val="16"/>
      </w:rPr>
      <w:instrText xml:space="preserve">" </w:instrText>
    </w:r>
    <w:r w:rsidR="00737909">
      <w:rPr>
        <w:rFonts w:ascii="Trebuchet MS" w:hAnsi="Trebuchet MS"/>
        <w:sz w:val="16"/>
        <w:szCs w:val="16"/>
      </w:rPr>
      <w:fldChar w:fldCharType="separate"/>
    </w:r>
    <w:r w:rsidR="00737909" w:rsidRPr="00DC7859">
      <w:rPr>
        <w:rStyle w:val="Hyperlink"/>
        <w:rFonts w:ascii="Trebuchet MS" w:hAnsi="Trebuchet MS"/>
        <w:sz w:val="16"/>
        <w:szCs w:val="16"/>
      </w:rPr>
      <w:t>http://apmsb.anpm.ro</w:t>
    </w:r>
    <w:r w:rsidR="00737909">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8596" w14:textId="77777777" w:rsidR="005156B3" w:rsidRDefault="005156B3" w:rsidP="00143ACD">
      <w:pPr>
        <w:spacing w:after="0" w:line="240" w:lineRule="auto"/>
      </w:pPr>
      <w:r>
        <w:separator/>
      </w:r>
    </w:p>
  </w:footnote>
  <w:footnote w:type="continuationSeparator" w:id="0">
    <w:p w14:paraId="0B1B11B7" w14:textId="77777777" w:rsidR="005156B3" w:rsidRDefault="005156B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5728BC"/>
    <w:multiLevelType w:val="hybridMultilevel"/>
    <w:tmpl w:val="A4E09D34"/>
    <w:lvl w:ilvl="0" w:tplc="04180001">
      <w:start w:val="1"/>
      <w:numFmt w:val="bullet"/>
      <w:lvlText w:val=""/>
      <w:lvlJc w:val="left"/>
      <w:pPr>
        <w:ind w:left="720" w:hanging="360"/>
      </w:pPr>
      <w:rPr>
        <w:rFonts w:ascii="Symbol" w:hAnsi="Symbol" w:hint="default"/>
      </w:rPr>
    </w:lvl>
    <w:lvl w:ilvl="1" w:tplc="4210B6BC">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D2761C"/>
    <w:multiLevelType w:val="hybridMultilevel"/>
    <w:tmpl w:val="E10064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73210C"/>
    <w:multiLevelType w:val="hybridMultilevel"/>
    <w:tmpl w:val="00D43906"/>
    <w:lvl w:ilvl="0" w:tplc="2AE051F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C403D9"/>
    <w:multiLevelType w:val="hybridMultilevel"/>
    <w:tmpl w:val="448060CE"/>
    <w:lvl w:ilvl="0" w:tplc="0418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 w15:restartNumberingAfterBreak="0">
    <w:nsid w:val="56787CFD"/>
    <w:multiLevelType w:val="hybridMultilevel"/>
    <w:tmpl w:val="DBE22D68"/>
    <w:lvl w:ilvl="0" w:tplc="BA4A4916">
      <w:start w:val="1"/>
      <w:numFmt w:val="upperLetter"/>
      <w:lvlText w:val="%1."/>
      <w:lvlJc w:val="left"/>
      <w:pPr>
        <w:ind w:left="1069" w:hanging="360"/>
      </w:pPr>
      <w:rPr>
        <w:b/>
        <w:color w:val="auto"/>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598CE1C0">
      <w:start w:val="1"/>
      <w:numFmt w:val="decimal"/>
      <w:lvlText w:val="%4."/>
      <w:lvlJc w:val="left"/>
      <w:pPr>
        <w:ind w:left="1080" w:hanging="360"/>
      </w:pPr>
      <w:rPr>
        <w:b/>
        <w:bCs/>
      </w:r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7" w15:restartNumberingAfterBreak="0">
    <w:nsid w:val="5E5F2138"/>
    <w:multiLevelType w:val="hybridMultilevel"/>
    <w:tmpl w:val="F30E0210"/>
    <w:lvl w:ilvl="0" w:tplc="71CC3A44">
      <w:start w:val="1"/>
      <w:numFmt w:val="decimal"/>
      <w:lvlText w:val="%1."/>
      <w:lvlJc w:val="left"/>
      <w:pPr>
        <w:ind w:left="644"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9"/>
  </w:num>
  <w:num w:numId="6">
    <w:abstractNumId w:val="7"/>
  </w:num>
  <w:num w:numId="7">
    <w:abstractNumId w:val="1"/>
  </w:num>
  <w:num w:numId="8">
    <w:abstractNumId w:val="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3B18"/>
    <w:rsid w:val="00042469"/>
    <w:rsid w:val="00072893"/>
    <w:rsid w:val="0008672C"/>
    <w:rsid w:val="000B355F"/>
    <w:rsid w:val="000C0E50"/>
    <w:rsid w:val="000C0EF4"/>
    <w:rsid w:val="000D2E95"/>
    <w:rsid w:val="000D45C0"/>
    <w:rsid w:val="000E1DC5"/>
    <w:rsid w:val="001050F3"/>
    <w:rsid w:val="001106DF"/>
    <w:rsid w:val="00135245"/>
    <w:rsid w:val="00143ACD"/>
    <w:rsid w:val="001B47C8"/>
    <w:rsid w:val="00206850"/>
    <w:rsid w:val="00235FCC"/>
    <w:rsid w:val="002703E8"/>
    <w:rsid w:val="00274D22"/>
    <w:rsid w:val="00314619"/>
    <w:rsid w:val="00316E4A"/>
    <w:rsid w:val="00327234"/>
    <w:rsid w:val="00354326"/>
    <w:rsid w:val="00395952"/>
    <w:rsid w:val="003C4648"/>
    <w:rsid w:val="003D43A5"/>
    <w:rsid w:val="003D6D52"/>
    <w:rsid w:val="003E4C30"/>
    <w:rsid w:val="00405289"/>
    <w:rsid w:val="00482EF6"/>
    <w:rsid w:val="004A3C58"/>
    <w:rsid w:val="004A5C08"/>
    <w:rsid w:val="004B7417"/>
    <w:rsid w:val="004C0CE7"/>
    <w:rsid w:val="004C6C3B"/>
    <w:rsid w:val="004C7186"/>
    <w:rsid w:val="004D1C6B"/>
    <w:rsid w:val="004F0F51"/>
    <w:rsid w:val="0051560F"/>
    <w:rsid w:val="005156B3"/>
    <w:rsid w:val="0053065D"/>
    <w:rsid w:val="005613CB"/>
    <w:rsid w:val="005629B9"/>
    <w:rsid w:val="00580B11"/>
    <w:rsid w:val="005E102E"/>
    <w:rsid w:val="00611F0A"/>
    <w:rsid w:val="00681A3B"/>
    <w:rsid w:val="006A1311"/>
    <w:rsid w:val="006A261F"/>
    <w:rsid w:val="006D65DB"/>
    <w:rsid w:val="00737909"/>
    <w:rsid w:val="00753CCD"/>
    <w:rsid w:val="0075457F"/>
    <w:rsid w:val="0077142C"/>
    <w:rsid w:val="007B7761"/>
    <w:rsid w:val="007D3E0D"/>
    <w:rsid w:val="007D4A5C"/>
    <w:rsid w:val="007E6483"/>
    <w:rsid w:val="008037C4"/>
    <w:rsid w:val="0081504B"/>
    <w:rsid w:val="00830812"/>
    <w:rsid w:val="008325B1"/>
    <w:rsid w:val="00836F89"/>
    <w:rsid w:val="00841C9C"/>
    <w:rsid w:val="00845E34"/>
    <w:rsid w:val="008507D9"/>
    <w:rsid w:val="00852DF5"/>
    <w:rsid w:val="008631FB"/>
    <w:rsid w:val="008646A5"/>
    <w:rsid w:val="008661C3"/>
    <w:rsid w:val="00882E48"/>
    <w:rsid w:val="008C7811"/>
    <w:rsid w:val="008D246C"/>
    <w:rsid w:val="008E19DC"/>
    <w:rsid w:val="008E3DD2"/>
    <w:rsid w:val="008E4378"/>
    <w:rsid w:val="0090061B"/>
    <w:rsid w:val="009142A5"/>
    <w:rsid w:val="0094181B"/>
    <w:rsid w:val="009A3973"/>
    <w:rsid w:val="009B480A"/>
    <w:rsid w:val="009B5F83"/>
    <w:rsid w:val="009E5A09"/>
    <w:rsid w:val="00A0719A"/>
    <w:rsid w:val="00A60A6C"/>
    <w:rsid w:val="00A906B5"/>
    <w:rsid w:val="00AB26A0"/>
    <w:rsid w:val="00B370E6"/>
    <w:rsid w:val="00B66053"/>
    <w:rsid w:val="00BA124E"/>
    <w:rsid w:val="00BB7E94"/>
    <w:rsid w:val="00BE0746"/>
    <w:rsid w:val="00C02DFA"/>
    <w:rsid w:val="00C545F6"/>
    <w:rsid w:val="00C61733"/>
    <w:rsid w:val="00CD41C1"/>
    <w:rsid w:val="00CF31AA"/>
    <w:rsid w:val="00D1499F"/>
    <w:rsid w:val="00D356FA"/>
    <w:rsid w:val="00D41783"/>
    <w:rsid w:val="00D447FB"/>
    <w:rsid w:val="00D62259"/>
    <w:rsid w:val="00D76D80"/>
    <w:rsid w:val="00D8381D"/>
    <w:rsid w:val="00DA76C3"/>
    <w:rsid w:val="00DE6939"/>
    <w:rsid w:val="00DE792C"/>
    <w:rsid w:val="00DF373E"/>
    <w:rsid w:val="00E03DAC"/>
    <w:rsid w:val="00E35AD6"/>
    <w:rsid w:val="00E52AF8"/>
    <w:rsid w:val="00E82CD9"/>
    <w:rsid w:val="00E84F3C"/>
    <w:rsid w:val="00E959D1"/>
    <w:rsid w:val="00ED25D0"/>
    <w:rsid w:val="00EE2C2C"/>
    <w:rsid w:val="00EF4367"/>
    <w:rsid w:val="00F1090C"/>
    <w:rsid w:val="00F55942"/>
    <w:rsid w:val="00F83EC0"/>
    <w:rsid w:val="00F84F00"/>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body 2,List Paragraph11,List Paragraph111,Forth level,List_Paragraph,Multilevel para_II,List Paragraph (numbered (a)),Numbered list,Akapit z listą BS,List Paragraph 1,Bullet1,References,Outlines a.b.c."/>
    <w:basedOn w:val="Normal"/>
    <w:link w:val="ListparagrafCaracter"/>
    <w:uiPriority w:val="34"/>
    <w:qFormat/>
    <w:rsid w:val="000C0EF4"/>
    <w:pPr>
      <w:spacing w:after="200" w:line="276" w:lineRule="auto"/>
      <w:ind w:left="720"/>
      <w:contextualSpacing/>
    </w:pPr>
    <w:rPr>
      <w:lang w:val="en-US"/>
      <w14:ligatures w14:val="none"/>
    </w:rPr>
  </w:style>
  <w:style w:type="paragraph" w:styleId="TextnBalon">
    <w:name w:val="Balloon Text"/>
    <w:basedOn w:val="Normal"/>
    <w:link w:val="TextnBalonCaracter"/>
    <w:uiPriority w:val="99"/>
    <w:semiHidden/>
    <w:unhideWhenUsed/>
    <w:rsid w:val="0083081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0812"/>
    <w:rPr>
      <w:rFonts w:ascii="Segoe UI" w:hAnsi="Segoe UI" w:cs="Segoe UI"/>
      <w:sz w:val="18"/>
      <w:szCs w:val="18"/>
    </w:rPr>
  </w:style>
  <w:style w:type="paragraph" w:customStyle="1" w:styleId="Default">
    <w:name w:val="Default"/>
    <w:rsid w:val="00274D22"/>
    <w:pPr>
      <w:autoSpaceDE w:val="0"/>
      <w:autoSpaceDN w:val="0"/>
      <w:adjustRightInd w:val="0"/>
      <w:spacing w:after="0" w:line="240" w:lineRule="auto"/>
    </w:pPr>
    <w:rPr>
      <w:rFonts w:ascii="Arial" w:hAnsi="Arial" w:cs="Arial"/>
      <w:color w:val="000000"/>
      <w:sz w:val="24"/>
      <w:szCs w:val="24"/>
      <w:lang w:val="en-US"/>
      <w14:ligatures w14:val="none"/>
    </w:rPr>
  </w:style>
  <w:style w:type="character" w:styleId="Robust">
    <w:name w:val="Strong"/>
    <w:qFormat/>
    <w:rsid w:val="00274D22"/>
    <w:rPr>
      <w:b/>
      <w:bCs/>
    </w:rPr>
  </w:style>
  <w:style w:type="paragraph" w:styleId="Legend">
    <w:name w:val="caption"/>
    <w:basedOn w:val="Normal"/>
    <w:next w:val="Normal"/>
    <w:uiPriority w:val="35"/>
    <w:unhideWhenUsed/>
    <w:qFormat/>
    <w:rsid w:val="00274D22"/>
    <w:pPr>
      <w:spacing w:after="200" w:line="240" w:lineRule="auto"/>
    </w:pPr>
    <w:rPr>
      <w:rFonts w:ascii="Times New Roman" w:eastAsiaTheme="minorEastAsia" w:hAnsi="Times New Roman" w:cs="Times New Roman"/>
      <w:i/>
      <w:iCs/>
      <w:color w:val="44546A" w:themeColor="text2"/>
      <w:sz w:val="18"/>
      <w:szCs w:val="18"/>
      <w:lang w:val="en-US"/>
      <w14:ligatures w14:val="none"/>
    </w:rPr>
  </w:style>
  <w:style w:type="paragraph" w:styleId="Corptext">
    <w:name w:val="Body Text"/>
    <w:basedOn w:val="Normal"/>
    <w:link w:val="CorptextCaracter"/>
    <w:rsid w:val="00395952"/>
    <w:pPr>
      <w:suppressAutoHyphens/>
      <w:spacing w:after="0" w:line="240" w:lineRule="auto"/>
    </w:pPr>
    <w:rPr>
      <w:rFonts w:ascii="!!Helvetica" w:eastAsia="Times New Roman" w:hAnsi="!!Helvetica" w:cs="Times New Roman"/>
      <w:spacing w:val="-2"/>
      <w:szCs w:val="20"/>
      <w:lang w:val="en-US"/>
      <w14:ligatures w14:val="none"/>
    </w:rPr>
  </w:style>
  <w:style w:type="character" w:customStyle="1" w:styleId="CorptextCaracter">
    <w:name w:val="Corp text Caracter"/>
    <w:basedOn w:val="Fontdeparagrafimplicit"/>
    <w:link w:val="Corptext"/>
    <w:rsid w:val="00395952"/>
    <w:rPr>
      <w:rFonts w:ascii="!!Helvetica" w:eastAsia="Times New Roman" w:hAnsi="!!Helvetica" w:cs="Times New Roman"/>
      <w:spacing w:val="-2"/>
      <w:szCs w:val="20"/>
      <w:lang w:val="en-US"/>
      <w14:ligatures w14:val="none"/>
    </w:rPr>
  </w:style>
  <w:style w:type="character" w:customStyle="1" w:styleId="salnbdy">
    <w:name w:val="s_aln_bdy"/>
    <w:basedOn w:val="Fontdeparagrafimplicit"/>
    <w:rsid w:val="00395952"/>
  </w:style>
  <w:style w:type="character" w:customStyle="1" w:styleId="scapttl">
    <w:name w:val="s_cap_ttl"/>
    <w:basedOn w:val="Fontdeparagrafimplicit"/>
    <w:rsid w:val="00395952"/>
  </w:style>
  <w:style w:type="character" w:customStyle="1" w:styleId="scapden">
    <w:name w:val="s_cap_den"/>
    <w:basedOn w:val="Fontdeparagrafimplicit"/>
    <w:rsid w:val="00395952"/>
  </w:style>
  <w:style w:type="character" w:customStyle="1" w:styleId="sartttl">
    <w:name w:val="s_art_ttl"/>
    <w:basedOn w:val="Fontdeparagrafimplicit"/>
    <w:rsid w:val="00395952"/>
  </w:style>
  <w:style w:type="character" w:customStyle="1" w:styleId="spar">
    <w:name w:val="s_par"/>
    <w:basedOn w:val="Fontdeparagrafimplicit"/>
    <w:rsid w:val="00395952"/>
  </w:style>
  <w:style w:type="character" w:customStyle="1" w:styleId="ListparagrafCaracter">
    <w:name w:val="Listă paragraf Caracter"/>
    <w:aliases w:val="Normal bullet 2 Caracter,List Paragraph1 Caracter,body 2 Caracter,List Paragraph11 Caracter,List Paragraph111 Caracter,Forth level Caracter,List_Paragraph Caracter,Multilevel para_II Caracter,Numbered list Caracter"/>
    <w:link w:val="Listparagraf"/>
    <w:uiPriority w:val="34"/>
    <w:qFormat/>
    <w:locked/>
    <w:rsid w:val="00852DF5"/>
    <w:rPr>
      <w:lang w:val="en-US"/>
      <w14:ligatures w14:val="none"/>
    </w:rPr>
  </w:style>
  <w:style w:type="table" w:styleId="Tabelgril">
    <w:name w:val="Table Grid"/>
    <w:basedOn w:val="TabelNormal"/>
    <w:uiPriority w:val="59"/>
    <w:rsid w:val="000D45C0"/>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8325B1"/>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85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F2A5-3461-40AB-9F50-C9892698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4252</Words>
  <Characters>24667</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Cosmina NICOLESCU</cp:lastModifiedBy>
  <cp:revision>101</cp:revision>
  <cp:lastPrinted>2024-02-06T11:57:00Z</cp:lastPrinted>
  <dcterms:created xsi:type="dcterms:W3CDTF">2023-12-08T11:08:00Z</dcterms:created>
  <dcterms:modified xsi:type="dcterms:W3CDTF">2024-07-01T09:08:00Z</dcterms:modified>
</cp:coreProperties>
</file>